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FE" w:rsidRDefault="00E570FE" w:rsidP="00E570FE"/>
    <w:p w:rsidR="00E570FE" w:rsidRDefault="00E570FE" w:rsidP="009F1D99">
      <w:pPr>
        <w:rPr>
          <w:lang w:val="ru-RU"/>
        </w:rPr>
      </w:pPr>
    </w:p>
    <w:p w:rsidR="00B879A8" w:rsidRPr="00C91125" w:rsidRDefault="00B879A8" w:rsidP="00B879A8">
      <w:pPr>
        <w:tabs>
          <w:tab w:val="left" w:pos="3980"/>
        </w:tabs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Муниципальное казённое учреждение</w:t>
      </w:r>
    </w:p>
    <w:p w:rsidR="00B879A8" w:rsidRPr="00C91125" w:rsidRDefault="00B879A8" w:rsidP="00B879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«Сельский Д</w:t>
      </w:r>
      <w:r w:rsidRPr="00C91125">
        <w:rPr>
          <w:rFonts w:ascii="Times New Roman" w:hAnsi="Times New Roman"/>
          <w:b/>
          <w:sz w:val="28"/>
          <w:szCs w:val="28"/>
          <w:lang w:val="ru-RU"/>
        </w:rPr>
        <w:t>ом культуры» д. Шугур</w:t>
      </w:r>
    </w:p>
    <w:p w:rsidR="00B879A8" w:rsidRPr="00C91125" w:rsidRDefault="00B879A8" w:rsidP="00B879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9A8" w:rsidRPr="00C91125" w:rsidRDefault="00B879A8" w:rsidP="00B879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9A8" w:rsidRPr="00C91125" w:rsidRDefault="00B879A8" w:rsidP="00B879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91125">
        <w:rPr>
          <w:rFonts w:ascii="Times New Roman" w:hAnsi="Times New Roman"/>
          <w:b/>
          <w:sz w:val="28"/>
          <w:szCs w:val="28"/>
          <w:lang w:val="ru-RU"/>
        </w:rPr>
        <w:t>ПРИКАЗ</w:t>
      </w:r>
    </w:p>
    <w:p w:rsidR="00B879A8" w:rsidRPr="00C91125" w:rsidRDefault="00B879A8" w:rsidP="00B879A8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79A8" w:rsidRPr="00C91125" w:rsidRDefault="00B879A8" w:rsidP="00B879A8">
      <w:pPr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от  «</w:t>
      </w:r>
      <w:r w:rsidR="00167B0B">
        <w:rPr>
          <w:rFonts w:ascii="Times New Roman" w:hAnsi="Times New Roman"/>
          <w:sz w:val="28"/>
          <w:szCs w:val="28"/>
          <w:lang w:val="ru-RU"/>
        </w:rPr>
        <w:t>30</w:t>
      </w:r>
      <w:r w:rsidRPr="00C91125">
        <w:rPr>
          <w:rFonts w:ascii="Times New Roman" w:hAnsi="Times New Roman"/>
          <w:sz w:val="28"/>
          <w:szCs w:val="28"/>
          <w:lang w:val="ru-RU"/>
        </w:rPr>
        <w:t>»</w:t>
      </w:r>
      <w:r w:rsidR="00167B0B">
        <w:rPr>
          <w:rFonts w:ascii="Times New Roman" w:hAnsi="Times New Roman"/>
          <w:sz w:val="28"/>
          <w:szCs w:val="28"/>
          <w:lang w:val="ru-RU"/>
        </w:rPr>
        <w:t xml:space="preserve"> сентября</w:t>
      </w:r>
      <w:r>
        <w:rPr>
          <w:rFonts w:ascii="Times New Roman" w:hAnsi="Times New Roman"/>
          <w:sz w:val="28"/>
          <w:szCs w:val="28"/>
          <w:lang w:val="ru-RU"/>
        </w:rPr>
        <w:t xml:space="preserve"> 2015 </w:t>
      </w:r>
      <w:r w:rsidRPr="00C91125">
        <w:rPr>
          <w:rFonts w:ascii="Times New Roman" w:hAnsi="Times New Roman"/>
          <w:sz w:val="28"/>
          <w:szCs w:val="28"/>
          <w:lang w:val="ru-RU"/>
        </w:rPr>
        <w:t>г.                                                                      №</w:t>
      </w:r>
      <w:r w:rsidR="00167B0B">
        <w:rPr>
          <w:rFonts w:ascii="Times New Roman" w:hAnsi="Times New Roman"/>
          <w:sz w:val="28"/>
          <w:szCs w:val="28"/>
          <w:lang w:val="ru-RU"/>
        </w:rPr>
        <w:t xml:space="preserve"> 14-од</w:t>
      </w:r>
    </w:p>
    <w:p w:rsidR="00B879A8" w:rsidRPr="00C91125" w:rsidRDefault="00B879A8" w:rsidP="00B879A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9A8" w:rsidRPr="00C91125" w:rsidRDefault="00B879A8" w:rsidP="00B879A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C91125">
        <w:rPr>
          <w:rFonts w:ascii="Times New Roman" w:hAnsi="Times New Roman"/>
          <w:sz w:val="28"/>
          <w:szCs w:val="28"/>
          <w:lang w:val="ru-RU"/>
        </w:rPr>
        <w:t>д.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1125">
        <w:rPr>
          <w:rFonts w:ascii="Times New Roman" w:hAnsi="Times New Roman"/>
          <w:sz w:val="28"/>
          <w:szCs w:val="28"/>
          <w:lang w:val="ru-RU"/>
        </w:rPr>
        <w:t xml:space="preserve">Шугур </w:t>
      </w:r>
    </w:p>
    <w:p w:rsidR="00B879A8" w:rsidRPr="00C91125" w:rsidRDefault="00B879A8" w:rsidP="00B879A8">
      <w:pPr>
        <w:rPr>
          <w:rFonts w:ascii="Times New Roman" w:hAnsi="Times New Roman"/>
          <w:sz w:val="28"/>
          <w:szCs w:val="28"/>
          <w:lang w:val="ru-RU"/>
        </w:rPr>
      </w:pPr>
    </w:p>
    <w:p w:rsidR="00F33982" w:rsidRDefault="00B879A8" w:rsidP="00F33982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</w:t>
      </w:r>
      <w:r w:rsidR="00F33982">
        <w:rPr>
          <w:rFonts w:ascii="Times New Roman" w:hAnsi="Times New Roman"/>
          <w:b/>
          <w:sz w:val="26"/>
          <w:szCs w:val="26"/>
          <w:lang w:val="ru-RU"/>
        </w:rPr>
        <w:t xml:space="preserve">положения </w:t>
      </w:r>
    </w:p>
    <w:p w:rsidR="00B879A8" w:rsidRPr="00F15E04" w:rsidRDefault="00F33982" w:rsidP="00F33982">
      <w:pPr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Fonts w:ascii="Times New Roman" w:hAnsi="Times New Roman"/>
          <w:b/>
          <w:sz w:val="26"/>
          <w:szCs w:val="26"/>
          <w:lang w:val="ru-RU"/>
        </w:rPr>
        <w:t>о конфликте интересов работников</w:t>
      </w:r>
      <w:r w:rsidR="00B879A8" w:rsidRPr="00F15E04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B879A8" w:rsidRPr="00F15E04" w:rsidRDefault="00B879A8" w:rsidP="00B879A8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МКУ «СДК» д. Шугур</w:t>
      </w:r>
    </w:p>
    <w:p w:rsidR="00B879A8" w:rsidRPr="00F15E04" w:rsidRDefault="00B879A8" w:rsidP="00F15E04">
      <w:pPr>
        <w:pStyle w:val="1"/>
        <w:jc w:val="both"/>
        <w:rPr>
          <w:rFonts w:ascii="Times New Roman" w:hAnsi="Times New Roman"/>
          <w:b w:val="0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="00F33982" w:rsidRPr="00F33982">
        <w:rPr>
          <w:rFonts w:ascii="Times New Roman" w:hAnsi="Times New Roman"/>
          <w:b w:val="0"/>
          <w:sz w:val="26"/>
          <w:szCs w:val="26"/>
          <w:lang w:val="ru-RU"/>
        </w:rPr>
        <w:t>Руководствуясь Федеральным законом от 25 декабря 2008 года N 273-ФЗ "О противодействии коррупции", законами Ханты-Мансийского автономного округа - Югры от 25 сентября 2008 года N 86-оз "О мерах по противодействию коррупции в Ханты-Мансийском автономном округе - Югре", распоряжением Правительства Ханты-Мансийского АО - Югры от 26 сентября 2014 г. N 531-рп "О Типовом положении, о конфликте интересов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Югра", администрация сельского поселения Шугур постановляет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F15E04">
        <w:rPr>
          <w:rFonts w:ascii="Times New Roman" w:hAnsi="Times New Roman"/>
          <w:b w:val="0"/>
          <w:sz w:val="26"/>
          <w:szCs w:val="26"/>
          <w:lang w:val="ru-RU"/>
        </w:rPr>
        <w:t>постановлением администрации сельского поселения Шугур от 10 июня  2015 г. N4</w:t>
      </w:r>
      <w:r w:rsidR="00F33982">
        <w:rPr>
          <w:rFonts w:ascii="Times New Roman" w:hAnsi="Times New Roman"/>
          <w:b w:val="0"/>
          <w:sz w:val="26"/>
          <w:szCs w:val="26"/>
          <w:lang w:val="ru-RU"/>
        </w:rPr>
        <w:t>5</w:t>
      </w:r>
    </w:p>
    <w:p w:rsidR="00B879A8" w:rsidRPr="00F15E04" w:rsidRDefault="00B879A8" w:rsidP="00F15E04">
      <w:pPr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приказываю:</w:t>
      </w:r>
      <w:r w:rsidR="00F3398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B879A8" w:rsidRPr="00F33982" w:rsidRDefault="00B879A8" w:rsidP="00F33982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Утвердить </w:t>
      </w:r>
      <w:r w:rsidR="00F33982" w:rsidRPr="00F33982">
        <w:rPr>
          <w:rFonts w:ascii="Times New Roman" w:hAnsi="Times New Roman"/>
          <w:sz w:val="26"/>
          <w:szCs w:val="26"/>
          <w:lang w:val="ru-RU"/>
        </w:rPr>
        <w:t>положени</w:t>
      </w:r>
      <w:r w:rsidR="00E570FE">
        <w:rPr>
          <w:rFonts w:ascii="Times New Roman" w:hAnsi="Times New Roman"/>
          <w:sz w:val="26"/>
          <w:szCs w:val="26"/>
          <w:lang w:val="ru-RU"/>
        </w:rPr>
        <w:t>е</w:t>
      </w:r>
      <w:r w:rsidR="00F33982" w:rsidRPr="00F33982">
        <w:rPr>
          <w:rFonts w:ascii="Times New Roman" w:hAnsi="Times New Roman"/>
          <w:sz w:val="26"/>
          <w:szCs w:val="26"/>
          <w:lang w:val="ru-RU"/>
        </w:rPr>
        <w:t xml:space="preserve"> о конфликте интересов работников </w:t>
      </w:r>
      <w:r w:rsidRPr="00F33982">
        <w:rPr>
          <w:rFonts w:ascii="Times New Roman" w:hAnsi="Times New Roman"/>
          <w:sz w:val="26"/>
          <w:szCs w:val="26"/>
          <w:lang w:val="ru-RU"/>
        </w:rPr>
        <w:t>МКУ «СДК» д. Шугур, согласно приложению 1.</w:t>
      </w:r>
    </w:p>
    <w:p w:rsidR="00B879A8" w:rsidRPr="00F15E04" w:rsidRDefault="00B879A8" w:rsidP="00F15E04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Работникам учреждения принять меры для соблюдения </w:t>
      </w:r>
      <w:r w:rsidR="00F33982" w:rsidRPr="00F33982">
        <w:rPr>
          <w:rFonts w:ascii="Times New Roman" w:hAnsi="Times New Roman"/>
          <w:sz w:val="26"/>
          <w:szCs w:val="26"/>
          <w:lang w:val="ru-RU"/>
        </w:rPr>
        <w:t>положения о конфликте интересов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</w:p>
    <w:p w:rsidR="00B879A8" w:rsidRPr="00F15E04" w:rsidRDefault="00B879A8" w:rsidP="00F15E04">
      <w:pPr>
        <w:numPr>
          <w:ilvl w:val="0"/>
          <w:numId w:val="44"/>
        </w:numPr>
        <w:tabs>
          <w:tab w:val="left" w:pos="6375"/>
        </w:tabs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Контроль над исполнением настоящего приказа оставляю за собой.</w:t>
      </w:r>
    </w:p>
    <w:p w:rsidR="00B879A8" w:rsidRPr="00F15E04" w:rsidRDefault="00B879A8" w:rsidP="00F15E04">
      <w:pPr>
        <w:tabs>
          <w:tab w:val="left" w:pos="6375"/>
        </w:tabs>
        <w:ind w:left="72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6D7D62" w:rsidRDefault="006D7D62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7D62" w:rsidRDefault="006D7D62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7D62" w:rsidRDefault="006D7D62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6D7D62" w:rsidRDefault="006D7D62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B879A8" w:rsidRDefault="00B879A8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Директор                                                                       И.В. Антисумова</w:t>
      </w:r>
    </w:p>
    <w:p w:rsidR="00F15E04" w:rsidRDefault="00F15E04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F33982" w:rsidRDefault="00B879A8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9C5754" w:rsidRDefault="009C5754" w:rsidP="009C5754">
      <w:pPr>
        <w:tabs>
          <w:tab w:val="left" w:pos="6375"/>
        </w:tabs>
        <w:ind w:left="360"/>
        <w:rPr>
          <w:rFonts w:ascii="Times New Roman" w:hAnsi="Times New Roman"/>
          <w:b/>
          <w:lang w:val="ru-RU"/>
        </w:rPr>
      </w:pPr>
    </w:p>
    <w:p w:rsidR="00F33982" w:rsidRDefault="00F33982" w:rsidP="00F33982">
      <w:pPr>
        <w:rPr>
          <w:lang w:val="ru-RU"/>
        </w:rPr>
      </w:pPr>
    </w:p>
    <w:p w:rsidR="00F33982" w:rsidRPr="00F33982" w:rsidRDefault="00F33982" w:rsidP="00F33982">
      <w:pPr>
        <w:rPr>
          <w:lang w:val="ru-RU"/>
        </w:rPr>
      </w:pPr>
    </w:p>
    <w:p w:rsidR="00F15E04" w:rsidRPr="00137BFC" w:rsidRDefault="00F15E04" w:rsidP="00F15E04">
      <w:pPr>
        <w:pStyle w:val="1"/>
        <w:jc w:val="right"/>
        <w:rPr>
          <w:rFonts w:ascii="Times New Roman" w:hAnsi="Times New Roman"/>
          <w:b w:val="0"/>
          <w:sz w:val="24"/>
          <w:szCs w:val="24"/>
          <w:lang w:val="ru-RU"/>
        </w:rPr>
      </w:pPr>
      <w:r w:rsidRPr="00137BFC">
        <w:rPr>
          <w:rFonts w:ascii="Times New Roman" w:hAnsi="Times New Roman"/>
          <w:b w:val="0"/>
          <w:sz w:val="24"/>
          <w:szCs w:val="24"/>
          <w:lang w:val="ru-RU"/>
        </w:rPr>
        <w:t xml:space="preserve">Приложение 1 к приказу </w:t>
      </w:r>
    </w:p>
    <w:p w:rsidR="00F15E04" w:rsidRDefault="00F15E04" w:rsidP="00F15E04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167B0B">
        <w:rPr>
          <w:rFonts w:ascii="Times New Roman" w:hAnsi="Times New Roman"/>
          <w:lang w:val="ru-RU"/>
        </w:rPr>
        <w:t>30.09.</w:t>
      </w:r>
      <w:r>
        <w:rPr>
          <w:rFonts w:ascii="Times New Roman" w:hAnsi="Times New Roman"/>
          <w:lang w:val="ru-RU"/>
        </w:rPr>
        <w:t>2015</w:t>
      </w:r>
      <w:r w:rsidRPr="00137BFC">
        <w:rPr>
          <w:rFonts w:ascii="Times New Roman" w:hAnsi="Times New Roman"/>
          <w:lang w:val="ru-RU"/>
        </w:rPr>
        <w:t>г</w:t>
      </w:r>
      <w:r>
        <w:rPr>
          <w:rFonts w:ascii="Times New Roman" w:hAnsi="Times New Roman"/>
          <w:lang w:val="ru-RU"/>
        </w:rPr>
        <w:t xml:space="preserve"> </w:t>
      </w:r>
      <w:r w:rsidRPr="00137BFC">
        <w:rPr>
          <w:rFonts w:ascii="Times New Roman" w:hAnsi="Times New Roman"/>
          <w:lang w:val="ru-RU"/>
        </w:rPr>
        <w:t>№</w:t>
      </w:r>
      <w:r w:rsidR="00167B0B">
        <w:rPr>
          <w:rFonts w:ascii="Times New Roman" w:hAnsi="Times New Roman"/>
          <w:lang w:val="ru-RU"/>
        </w:rPr>
        <w:t>14</w:t>
      </w:r>
      <w:r w:rsidRPr="00137BFC">
        <w:rPr>
          <w:rFonts w:ascii="Times New Roman" w:hAnsi="Times New Roman"/>
          <w:lang w:val="ru-RU"/>
        </w:rPr>
        <w:t>-од</w:t>
      </w:r>
    </w:p>
    <w:p w:rsidR="00B879A8" w:rsidRDefault="00B879A8" w:rsidP="00F15E04">
      <w:pPr>
        <w:tabs>
          <w:tab w:val="left" w:pos="6375"/>
        </w:tabs>
        <w:ind w:left="360"/>
        <w:rPr>
          <w:rFonts w:ascii="Times New Roman" w:hAnsi="Times New Roman"/>
          <w:sz w:val="26"/>
          <w:szCs w:val="26"/>
          <w:lang w:val="ru-RU"/>
        </w:rPr>
      </w:pPr>
    </w:p>
    <w:p w:rsidR="00F33982" w:rsidRPr="006D7D62" w:rsidRDefault="00F33982" w:rsidP="00F33982">
      <w:pPr>
        <w:rPr>
          <w:rFonts w:ascii="Times New Roman" w:hAnsi="Times New Roman"/>
          <w:sz w:val="26"/>
          <w:szCs w:val="26"/>
          <w:lang w:val="ru-RU"/>
        </w:rPr>
      </w:pPr>
    </w:p>
    <w:p w:rsidR="00F33982" w:rsidRDefault="00F33982" w:rsidP="00F3398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</w:t>
      </w:r>
      <w:r w:rsidRPr="00F33982">
        <w:rPr>
          <w:rFonts w:ascii="Times New Roman" w:hAnsi="Times New Roman"/>
          <w:sz w:val="26"/>
          <w:szCs w:val="26"/>
          <w:lang w:val="ru-RU"/>
        </w:rPr>
        <w:t>оложение</w:t>
      </w:r>
      <w:r w:rsidRPr="00F33982">
        <w:rPr>
          <w:rFonts w:ascii="Times New Roman" w:hAnsi="Times New Roman"/>
          <w:sz w:val="26"/>
          <w:szCs w:val="26"/>
          <w:lang w:val="ru-RU"/>
        </w:rPr>
        <w:br/>
        <w:t xml:space="preserve">о конфликте интересов работников </w:t>
      </w:r>
    </w:p>
    <w:p w:rsidR="00F33982" w:rsidRPr="00F33982" w:rsidRDefault="00F33982" w:rsidP="00F33982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МКУ «СДК» д. Шугур (далее - Положение)</w:t>
      </w:r>
    </w:p>
    <w:p w:rsidR="00F33982" w:rsidRPr="00F33982" w:rsidRDefault="00F33982" w:rsidP="00F33982">
      <w:pPr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</w:t>
      </w:r>
      <w:r w:rsidRPr="00F33982">
        <w:rPr>
          <w:rFonts w:ascii="Times New Roman" w:hAnsi="Times New Roman"/>
          <w:sz w:val="26"/>
          <w:szCs w:val="26"/>
          <w:lang w:val="ru-RU"/>
        </w:rPr>
        <w:t>. Общие положения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 Настоящее положение устанавливает порядок выявления и урегулирования конфликтов интересов, возникающих у работников МКУ «СДК» д. Шугур, в ходе выполнения ими трудовых обязанностей.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2. Ознакомление гражданина, поступающего на работу в </w:t>
      </w:r>
      <w:r>
        <w:rPr>
          <w:rFonts w:ascii="Times New Roman" w:hAnsi="Times New Roman"/>
          <w:sz w:val="26"/>
          <w:szCs w:val="26"/>
          <w:lang w:val="ru-RU"/>
        </w:rPr>
        <w:t>учреждение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, с Положением производится в соответствии со </w:t>
      </w:r>
      <w:hyperlink r:id="rId6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статьей 68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3. Действие настоящего Положения распространяется на всех работников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вне зависимости от уровня занимаемой должности.</w:t>
      </w:r>
    </w:p>
    <w:p w:rsidR="00F33982" w:rsidRPr="00F33982" w:rsidRDefault="00F33982" w:rsidP="00F33982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8676CB">
        <w:rPr>
          <w:rFonts w:ascii="Times New Roman" w:hAnsi="Times New Roman"/>
          <w:sz w:val="26"/>
          <w:szCs w:val="26"/>
        </w:rPr>
        <w:t>II</w:t>
      </w:r>
      <w:r w:rsidRPr="00F33982">
        <w:rPr>
          <w:rFonts w:ascii="Times New Roman" w:hAnsi="Times New Roman"/>
          <w:sz w:val="26"/>
          <w:szCs w:val="26"/>
          <w:lang w:val="ru-RU"/>
        </w:rPr>
        <w:t>. Основные принципы предотвращения и урегулирования                           конфликта интересов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4. В основу работы по предотвращению и урегулированию конфликта интересов положены следующие принципы: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обязательность раскрытия сведений о реальном или потенциальном конфликте интересов;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индивидуальное рассмотрение и оценка </w:t>
      </w:r>
      <w:proofErr w:type="spellStart"/>
      <w:r w:rsidRPr="00F33982">
        <w:rPr>
          <w:rFonts w:ascii="Times New Roman" w:hAnsi="Times New Roman"/>
          <w:sz w:val="26"/>
          <w:szCs w:val="26"/>
          <w:lang w:val="ru-RU"/>
        </w:rPr>
        <w:t>репутационных</w:t>
      </w:r>
      <w:proofErr w:type="spellEnd"/>
      <w:r w:rsidRPr="00F33982">
        <w:rPr>
          <w:rFonts w:ascii="Times New Roman" w:hAnsi="Times New Roman"/>
          <w:sz w:val="26"/>
          <w:szCs w:val="26"/>
          <w:lang w:val="ru-RU"/>
        </w:rPr>
        <w:t xml:space="preserve"> рисков для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при выявлении каждого конфликта интересов и его урегулировании;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конфиденциальность процесса раскрытия сведений о конфликте интересов и процесса его урегулирования;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соблюдение баланса интересов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при урегулировании конфликта интересов;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защита работника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от преследования в связи с сообщением о конфликте интересов, который был своевременно раскрыт работником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урегулирован (предотвращен)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учреждением</w:t>
      </w:r>
      <w:r w:rsidRPr="00F33982">
        <w:rPr>
          <w:rFonts w:ascii="Times New Roman" w:hAnsi="Times New Roman"/>
          <w:sz w:val="26"/>
          <w:szCs w:val="26"/>
          <w:lang w:val="ru-RU"/>
        </w:rPr>
        <w:t>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5. Формы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 xml:space="preserve">урегулирования конфликта интересов работников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proofErr w:type="gramEnd"/>
      <w:r w:rsidRPr="00F33982">
        <w:rPr>
          <w:rFonts w:ascii="Times New Roman" w:hAnsi="Times New Roman"/>
          <w:sz w:val="26"/>
          <w:szCs w:val="26"/>
          <w:lang w:val="ru-RU"/>
        </w:rPr>
        <w:t xml:space="preserve"> должны применяться в соответствии с </w:t>
      </w:r>
      <w:hyperlink r:id="rId7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Трудовым кодексом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Российской Федерации.</w:t>
      </w:r>
    </w:p>
    <w:p w:rsidR="009F1D99" w:rsidRDefault="00F33982" w:rsidP="009F1D99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III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. Порядок раскрытия конфликта интересов работником </w:t>
      </w:r>
    </w:p>
    <w:p w:rsidR="00F33982" w:rsidRPr="00F33982" w:rsidRDefault="009F1D99" w:rsidP="009F1D99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="00F33982" w:rsidRPr="00F33982">
        <w:rPr>
          <w:rFonts w:ascii="Times New Roman" w:hAnsi="Times New Roman"/>
          <w:sz w:val="26"/>
          <w:szCs w:val="26"/>
          <w:lang w:val="ru-RU"/>
        </w:rPr>
        <w:t xml:space="preserve"> и его урегулирования</w:t>
      </w:r>
    </w:p>
    <w:p w:rsidR="00F33982" w:rsidRPr="00F33982" w:rsidRDefault="00F33982" w:rsidP="009F1D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6. Ответственным за прием сведений о возникающих (имеющихся) конфликтах интересов является  должностное лицо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ответственное за противодействие коррупции.</w:t>
      </w:r>
    </w:p>
    <w:p w:rsidR="00F33982" w:rsidRPr="00F33982" w:rsidRDefault="00F33982" w:rsidP="009F1D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 xml:space="preserve">7. Процедура раскрытия конфликта интересов утверждается локальным нормативным актом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доводится до сведения всех ее работников.</w:t>
      </w:r>
    </w:p>
    <w:p w:rsidR="00F33982" w:rsidRPr="00F33982" w:rsidRDefault="00F33982" w:rsidP="009F1D99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 Раскрытие конфликта интересов осуществляется в письменной форме.</w:t>
      </w:r>
    </w:p>
    <w:p w:rsidR="00F33982" w:rsidRPr="00F33982" w:rsidRDefault="00F33982" w:rsidP="009F1D99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0" w:name="sub_1019"/>
      <w:r w:rsidRPr="00F33982">
        <w:rPr>
          <w:rFonts w:ascii="Times New Roman" w:hAnsi="Times New Roman"/>
          <w:sz w:val="26"/>
          <w:szCs w:val="26"/>
          <w:lang w:val="ru-RU"/>
        </w:rPr>
        <w:t>9.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</w:t>
      </w:r>
    </w:p>
    <w:bookmarkEnd w:id="0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при приеме на работу;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при назначении на новую должность;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в ходе проведения </w:t>
      </w:r>
      <w:r w:rsidR="009F1D99">
        <w:rPr>
          <w:rFonts w:ascii="Times New Roman" w:hAnsi="Times New Roman"/>
          <w:sz w:val="26"/>
          <w:szCs w:val="26"/>
          <w:lang w:val="ru-RU"/>
        </w:rPr>
        <w:t>а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ттестаций на соблюдение этических норм ведения бизнеса, принятых в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учреждении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при возникновении конфликта интересов.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1" w:name="sub_1020"/>
      <w:r w:rsidRPr="00F33982">
        <w:rPr>
          <w:rFonts w:ascii="Times New Roman" w:hAnsi="Times New Roman"/>
          <w:sz w:val="26"/>
          <w:szCs w:val="26"/>
          <w:lang w:val="ru-RU"/>
        </w:rPr>
        <w:t>10. Допустимо первоначальное раскрытие конфликта интересов в устной форме с последующей фиксацией в письменном виде.</w:t>
      </w:r>
    </w:p>
    <w:bookmarkEnd w:id="1"/>
    <w:p w:rsidR="00F33982" w:rsidRPr="00F33982" w:rsidRDefault="00F33982" w:rsidP="009F1D99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t>IV</w:t>
      </w:r>
      <w:r w:rsidRPr="00F33982">
        <w:rPr>
          <w:rFonts w:ascii="Times New Roman" w:hAnsi="Times New Roman"/>
          <w:sz w:val="26"/>
          <w:szCs w:val="26"/>
          <w:lang w:val="ru-RU"/>
        </w:rPr>
        <w:t>. Возможные способы разрешения возникшего конфликта интересов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11. Декларация о конфликте интересов изучается должностным лицом организации, ответственным за противодействие коррупции, и направляется руководителю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12. Руководитель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рассматривает декларацию о конфликте интересов, оценивает серьезность возникающих для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рисков и, в случае необходимости, определяет форму урегулирования конфликта интересов.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13. Рассмотрение декларации о конфликте интересов осуществляется руководителем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должностным лицом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ответственным за противодействие коррупции, конфиденциально.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14. Формы урегулирования конфликта интересов: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ограничение доступа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к конкретной информации, которая может затрагивать его личные интересы;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добровольный отказ работника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о</w:t>
      </w:r>
      <w:proofErr w:type="gramEnd"/>
      <w:r w:rsidR="009F1D99" w:rsidRPr="009F1D9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пересмотр и изменение функциональных обязанностей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перевод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8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Трудовым кодексом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Российской Федерации;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отказ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="009F1D99" w:rsidRPr="00F33982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от своего личного интереса, порождающего конфликт с интересами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увольнение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соответствии со </w:t>
      </w:r>
      <w:hyperlink r:id="rId9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статьей 80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увольнение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соответствии с </w:t>
      </w:r>
      <w:hyperlink r:id="rId10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пунктом 7.1 части первой статьи 81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Трудового кодекса Российской Федерации;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иные формы разрешения конфликта интересов.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15. По письменной договоренности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и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>, раскрывшего сведения о конфликте интересов, могут применяться иные формы урегулирования.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16. 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F33982" w:rsidRPr="00F33982" w:rsidRDefault="00F33982" w:rsidP="009F1D99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r w:rsidRPr="00426D40">
        <w:rPr>
          <w:rFonts w:ascii="Times New Roman" w:hAnsi="Times New Roman"/>
          <w:sz w:val="26"/>
          <w:szCs w:val="26"/>
        </w:rPr>
        <w:lastRenderedPageBreak/>
        <w:t>V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. Обязанности работника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в связи с раскрытием и урегулированием конфликта интересов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17. При принятии решений по деловым вопросам и выполнении своих должностных обязанностей работник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обязан: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руководствоваться интересами </w:t>
      </w:r>
      <w:r w:rsidR="009F1D99"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33982">
        <w:rPr>
          <w:rFonts w:ascii="Times New Roman" w:hAnsi="Times New Roman"/>
          <w:sz w:val="26"/>
          <w:szCs w:val="26"/>
          <w:lang w:val="ru-RU"/>
        </w:rPr>
        <w:t xml:space="preserve"> без учета своих личных интересов, интересов своих родственников и друзей;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избегать ситуаций и обстоятельств, которые могут привести к конфликту интересов;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раскрывать возникший (реальный) или потенциальный конфликт интересов;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содействовать урегулированию возникшего конфликта интересов.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9F1D99" w:rsidRPr="00F33982" w:rsidRDefault="009F1D99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Style w:val="afc"/>
          <w:rFonts w:ascii="Times New Roman" w:hAnsi="Times New Roman"/>
          <w:bCs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Приложение 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к </w:t>
      </w:r>
      <w:hyperlink w:anchor="sub_1000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Типовому положению</w:t>
        </w:r>
      </w:hyperlink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 о конфликте интересов 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работников муниципальных учреждений </w:t>
      </w:r>
      <w:proofErr w:type="gramStart"/>
      <w:r w:rsidRPr="00F33982">
        <w:rPr>
          <w:rStyle w:val="afc"/>
          <w:rFonts w:ascii="Times New Roman" w:hAnsi="Times New Roman"/>
          <w:b w:val="0"/>
          <w:bCs/>
          <w:lang w:val="ru-RU"/>
        </w:rPr>
        <w:t>единственным</w:t>
      </w:r>
      <w:proofErr w:type="gramEnd"/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 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учредителем (участником) </w:t>
      </w:r>
      <w:proofErr w:type="gramStart"/>
      <w:r w:rsidRPr="00F33982">
        <w:rPr>
          <w:rStyle w:val="afc"/>
          <w:rFonts w:ascii="Times New Roman" w:hAnsi="Times New Roman"/>
          <w:b w:val="0"/>
          <w:bCs/>
          <w:lang w:val="ru-RU"/>
        </w:rPr>
        <w:t>которых</w:t>
      </w:r>
      <w:proofErr w:type="gramEnd"/>
      <w:r w:rsidRPr="00F33982">
        <w:rPr>
          <w:rStyle w:val="afc"/>
          <w:rFonts w:ascii="Times New Roman" w:hAnsi="Times New Roman"/>
          <w:b w:val="0"/>
          <w:bCs/>
          <w:lang w:val="ru-RU"/>
        </w:rPr>
        <w:t xml:space="preserve"> является 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Style w:val="afc"/>
          <w:rFonts w:ascii="Times New Roman" w:hAnsi="Times New Roman"/>
          <w:b w:val="0"/>
          <w:bCs/>
          <w:lang w:val="ru-RU"/>
        </w:rPr>
        <w:t>администрация сельского поселения Шугур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F33982">
        <w:rPr>
          <w:rFonts w:ascii="Times New Roman" w:hAnsi="Times New Roman"/>
          <w:b/>
          <w:sz w:val="26"/>
          <w:szCs w:val="26"/>
          <w:lang w:val="ru-RU"/>
        </w:rPr>
        <w:t>______________________________________________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(ФИО и должность непосредственного начальника)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_____________________________________</w:t>
      </w:r>
      <w:r w:rsidRPr="00F33982">
        <w:rPr>
          <w:rFonts w:ascii="Times New Roman" w:hAnsi="Times New Roman"/>
          <w:sz w:val="26"/>
          <w:szCs w:val="26"/>
          <w:lang w:val="ru-RU"/>
        </w:rPr>
        <w:t>_________________</w:t>
      </w:r>
    </w:p>
    <w:p w:rsidR="00F33982" w:rsidRPr="00F33982" w:rsidRDefault="00F33982" w:rsidP="00F33982">
      <w:pPr>
        <w:ind w:firstLine="698"/>
        <w:jc w:val="both"/>
        <w:rPr>
          <w:rFonts w:ascii="Times New Roman" w:hAnsi="Times New Roman"/>
          <w:sz w:val="20"/>
          <w:szCs w:val="20"/>
          <w:lang w:val="ru-RU"/>
        </w:rPr>
      </w:pPr>
      <w:r w:rsidRPr="00F33982">
        <w:rPr>
          <w:rFonts w:ascii="Times New Roman" w:hAnsi="Times New Roman"/>
          <w:sz w:val="20"/>
          <w:szCs w:val="20"/>
          <w:lang w:val="ru-RU"/>
        </w:rPr>
        <w:t>(ФИО работника, заполнившего декларацию, должность)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pStyle w:val="1"/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Декларация о конфликте интересов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Перед заполнением настоящей декларации </w:t>
      </w:r>
      <w:hyperlink w:anchor="sub_10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(1)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я ознакомился с Кодексом этики и служебного поведения работников организации, </w:t>
      </w:r>
      <w:hyperlink w:anchor="sub_1000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>положением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о конфликте интересов.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2" w:name="sub_1101"/>
      <w:r w:rsidRPr="00426D40">
        <w:rPr>
          <w:rStyle w:val="afc"/>
          <w:rFonts w:ascii="Times New Roman" w:hAnsi="Times New Roman"/>
          <w:bCs/>
        </w:rPr>
        <w:t>I</w:t>
      </w:r>
      <w:r w:rsidRPr="00F33982">
        <w:rPr>
          <w:rStyle w:val="afc"/>
          <w:rFonts w:ascii="Times New Roman" w:hAnsi="Times New Roman"/>
          <w:bCs/>
          <w:lang w:val="ru-RU"/>
        </w:rPr>
        <w:t>. Внешние интересы или активы</w:t>
      </w:r>
    </w:p>
    <w:bookmarkEnd w:id="2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1.1. В активах организации? 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1.2. В другой компании, находящейся в деловых отношениях с организацией (контрагенте, подрядчике, консультанте, клиенте и т.п.)?____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1.3.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1.4. В деятельности компании-конкуренте или физическом лице-конкуренте организации?____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1.5. В компании или организации, выступающей стороной в судебном или арбитражном разбирательстве с организацией?____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2.1. В компании, находящейся в деловых отношениях с организацией?____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2.2. В компании, которая ищет возможность построить деловые отношения с организацией или ведет с ней переговоры?____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>2.3. В компании-конкуренте организации?____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2.4. В компании, выступающей или предполагающей выступить стороной в судебном или арбитражном разбирательстве с организацией?___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3. 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 или отчуждение каких-либо активов (имущества) или возможности развития бизнеса или бизнес-проектами? 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sub_1102"/>
      <w:r w:rsidRPr="00426D40">
        <w:rPr>
          <w:rStyle w:val="afc"/>
          <w:rFonts w:ascii="Times New Roman" w:hAnsi="Times New Roman"/>
          <w:bCs/>
        </w:rPr>
        <w:t>II</w:t>
      </w:r>
      <w:r w:rsidRPr="00F33982">
        <w:rPr>
          <w:rStyle w:val="afc"/>
          <w:rFonts w:ascii="Times New Roman" w:hAnsi="Times New Roman"/>
          <w:bCs/>
          <w:lang w:val="ru-RU"/>
        </w:rPr>
        <w:t>. Личные интересы и честное ведение бизнеса</w:t>
      </w:r>
    </w:p>
    <w:bookmarkEnd w:id="3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4.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контрагенте?____</w:t>
      </w:r>
      <w:proofErr w:type="gramEnd"/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и</w:t>
      </w:r>
      <w:proofErr w:type="gramEnd"/>
      <w:r w:rsidRPr="00F33982">
        <w:rPr>
          <w:rFonts w:ascii="Times New Roman" w:hAnsi="Times New Roman"/>
          <w:sz w:val="26"/>
          <w:szCs w:val="26"/>
          <w:lang w:val="ru-RU"/>
        </w:rPr>
        <w:t xml:space="preserve"> сделки с организацией?____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6. 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4" w:name="sub_1103"/>
      <w:r w:rsidRPr="00426D40">
        <w:rPr>
          <w:rStyle w:val="afc"/>
          <w:rFonts w:ascii="Times New Roman" w:hAnsi="Times New Roman"/>
          <w:bCs/>
        </w:rPr>
        <w:t>III</w:t>
      </w:r>
      <w:r w:rsidRPr="00F33982">
        <w:rPr>
          <w:rStyle w:val="afc"/>
          <w:rFonts w:ascii="Times New Roman" w:hAnsi="Times New Roman"/>
          <w:bCs/>
          <w:lang w:val="ru-RU"/>
        </w:rPr>
        <w:t>. Взаимоотношения с государственными служащими</w:t>
      </w:r>
    </w:p>
    <w:bookmarkEnd w:id="4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7.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организации?_____</w:t>
      </w:r>
      <w:proofErr w:type="gramEnd"/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5" w:name="sub_1104"/>
      <w:r w:rsidRPr="00426D40">
        <w:rPr>
          <w:rStyle w:val="afc"/>
          <w:rFonts w:ascii="Times New Roman" w:hAnsi="Times New Roman"/>
          <w:bCs/>
        </w:rPr>
        <w:t>IV</w:t>
      </w:r>
      <w:r w:rsidRPr="00F33982">
        <w:rPr>
          <w:rStyle w:val="afc"/>
          <w:rFonts w:ascii="Times New Roman" w:hAnsi="Times New Roman"/>
          <w:bCs/>
          <w:lang w:val="ru-RU"/>
        </w:rPr>
        <w:t>. Инсайдерская информация</w:t>
      </w:r>
    </w:p>
    <w:bookmarkEnd w:id="5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 Раскрывали ли Вы третьим лицам какую-либо информацию об организации: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8.1. Которая могла бы оказать существенное влияние на стоимость ее ценных бумаг на фондовых биржах в случае, если такая информация стала бы широко известна?____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8.2. С целью покупки или продажи третьими лицами ценных бумаг организации на фондовых биржах к Вашей личной выгоде или выгоде третьих лиц?____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9. </w:t>
      </w:r>
      <w:proofErr w:type="gramStart"/>
      <w:r w:rsidRPr="00F33982">
        <w:rPr>
          <w:rFonts w:ascii="Times New Roman" w:hAnsi="Times New Roman"/>
          <w:sz w:val="26"/>
          <w:szCs w:val="26"/>
          <w:lang w:val="ru-RU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обязанностей?____</w:t>
      </w:r>
      <w:proofErr w:type="gramEnd"/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6" w:name="sub_1105"/>
      <w:r w:rsidRPr="00426D40">
        <w:rPr>
          <w:rStyle w:val="afc"/>
          <w:rFonts w:ascii="Times New Roman" w:hAnsi="Times New Roman"/>
          <w:bCs/>
        </w:rPr>
        <w:t>V</w:t>
      </w:r>
      <w:r w:rsidRPr="00F33982">
        <w:rPr>
          <w:rStyle w:val="afc"/>
          <w:rFonts w:ascii="Times New Roman" w:hAnsi="Times New Roman"/>
          <w:bCs/>
          <w:lang w:val="ru-RU"/>
        </w:rPr>
        <w:t>. Ресурсы организации</w:t>
      </w:r>
    </w:p>
    <w:bookmarkEnd w:id="6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11. 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12. 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7" w:name="sub_1106"/>
      <w:r w:rsidRPr="00426D40">
        <w:rPr>
          <w:rStyle w:val="afc"/>
          <w:rFonts w:ascii="Times New Roman" w:hAnsi="Times New Roman"/>
          <w:bCs/>
        </w:rPr>
        <w:t>VI</w:t>
      </w:r>
      <w:r w:rsidRPr="00F33982">
        <w:rPr>
          <w:rStyle w:val="afc"/>
          <w:rFonts w:ascii="Times New Roman" w:hAnsi="Times New Roman"/>
          <w:bCs/>
          <w:lang w:val="ru-RU"/>
        </w:rPr>
        <w:t>. Равные права работников</w:t>
      </w:r>
    </w:p>
    <w:bookmarkEnd w:id="7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13. Работают ли члены Вашей семьи или близкие родственники в организации, в том числе под Вашим прямым руководством?____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14. 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15. 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8" w:name="sub_1107"/>
      <w:r w:rsidRPr="00426D40">
        <w:rPr>
          <w:rStyle w:val="afc"/>
          <w:rFonts w:ascii="Times New Roman" w:hAnsi="Times New Roman"/>
          <w:bCs/>
        </w:rPr>
        <w:t>VII</w:t>
      </w:r>
      <w:r w:rsidRPr="00F33982">
        <w:rPr>
          <w:rStyle w:val="afc"/>
          <w:rFonts w:ascii="Times New Roman" w:hAnsi="Times New Roman"/>
          <w:bCs/>
          <w:lang w:val="ru-RU"/>
        </w:rPr>
        <w:t>. Подарки и деловое гостеприимство</w:t>
      </w:r>
    </w:p>
    <w:bookmarkEnd w:id="8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16. Нарушали ли Вы правила обмена деловыми подарками и знаками делового гостеприимства?____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9" w:name="sub_1108"/>
      <w:r w:rsidRPr="00426D40">
        <w:rPr>
          <w:rStyle w:val="afc"/>
          <w:rFonts w:ascii="Times New Roman" w:hAnsi="Times New Roman"/>
          <w:bCs/>
        </w:rPr>
        <w:t>VIII</w:t>
      </w:r>
      <w:r w:rsidRPr="00F33982">
        <w:rPr>
          <w:rStyle w:val="afc"/>
          <w:rFonts w:ascii="Times New Roman" w:hAnsi="Times New Roman"/>
          <w:bCs/>
          <w:lang w:val="ru-RU"/>
        </w:rPr>
        <w:t>. Другие вопросы</w:t>
      </w:r>
    </w:p>
    <w:bookmarkEnd w:id="9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17.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 xml:space="preserve">В случае положительного ответа на любой из вопросов </w:t>
      </w:r>
      <w:hyperlink w:anchor="sub_1101" w:history="1"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 xml:space="preserve">разделов </w:t>
        </w:r>
        <w:r w:rsidRPr="008676CB">
          <w:rPr>
            <w:rStyle w:val="afb"/>
            <w:rFonts w:ascii="Times New Roman" w:hAnsi="Times New Roman"/>
            <w:sz w:val="26"/>
            <w:szCs w:val="26"/>
          </w:rPr>
          <w:t>I</w:t>
        </w:r>
        <w:r w:rsidRPr="00F33982">
          <w:rPr>
            <w:rStyle w:val="afb"/>
            <w:rFonts w:ascii="Times New Roman" w:hAnsi="Times New Roman"/>
            <w:sz w:val="26"/>
            <w:szCs w:val="26"/>
            <w:lang w:val="ru-RU"/>
          </w:rPr>
          <w:t xml:space="preserve"> - </w:t>
        </w:r>
        <w:r w:rsidRPr="008676CB">
          <w:rPr>
            <w:rStyle w:val="afb"/>
            <w:rFonts w:ascii="Times New Roman" w:hAnsi="Times New Roman"/>
            <w:sz w:val="26"/>
            <w:szCs w:val="26"/>
          </w:rPr>
          <w:t>VIII</w:t>
        </w:r>
      </w:hyperlink>
      <w:r w:rsidRPr="00F33982">
        <w:rPr>
          <w:rFonts w:ascii="Times New Roman" w:hAnsi="Times New Roman"/>
          <w:sz w:val="26"/>
          <w:szCs w:val="26"/>
          <w:lang w:val="ru-RU"/>
        </w:rPr>
        <w:t xml:space="preserve"> необходимо изложить подробную информацию для всестороннего рассмотрения и оценки обстоятельств.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bookmarkStart w:id="10" w:name="sub_1109"/>
      <w:r w:rsidRPr="00426D40">
        <w:rPr>
          <w:rStyle w:val="afc"/>
          <w:rFonts w:ascii="Times New Roman" w:hAnsi="Times New Roman"/>
          <w:bCs/>
        </w:rPr>
        <w:t>IX</w:t>
      </w:r>
      <w:r w:rsidRPr="00F33982">
        <w:rPr>
          <w:rStyle w:val="afc"/>
          <w:rFonts w:ascii="Times New Roman" w:hAnsi="Times New Roman"/>
          <w:bCs/>
          <w:lang w:val="ru-RU"/>
        </w:rPr>
        <w:t>. Декларация о доходах</w:t>
      </w:r>
    </w:p>
    <w:bookmarkEnd w:id="10"/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18. Какие доходы получили Вы и члены Вашей семьи по месту основной работы за отчетный период?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lastRenderedPageBreak/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_________________________________________________________________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19. Какие доходы получили Вы и члены Вашей семьи не по месту основной работы за отчетный период?_____________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33982">
        <w:rPr>
          <w:rFonts w:ascii="Times New Roman" w:hAnsi="Times New Roman"/>
          <w:sz w:val="26"/>
          <w:szCs w:val="26"/>
          <w:lang w:val="ru-RU"/>
        </w:rPr>
        <w:t>Подпись: __________________</w:t>
      </w:r>
    </w:p>
    <w:p w:rsidR="00F33982" w:rsidRPr="00F33982" w:rsidRDefault="00F33982" w:rsidP="00F3398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33982" w:rsidRPr="00F33982" w:rsidRDefault="00F33982" w:rsidP="00F33982">
      <w:pPr>
        <w:jc w:val="both"/>
        <w:rPr>
          <w:rFonts w:ascii="Times New Roman" w:hAnsi="Times New Roman"/>
          <w:lang w:val="ru-RU"/>
        </w:rPr>
      </w:pPr>
      <w:bookmarkStart w:id="11" w:name="sub_10"/>
      <w:r w:rsidRPr="00F33982">
        <w:rPr>
          <w:rFonts w:ascii="Times New Roman" w:hAnsi="Times New Roman"/>
          <w:lang w:val="ru-RU"/>
        </w:rPr>
        <w:t>(1) Ответьте "ДА" или "НЕТ" на каждый вопрос. Ответ "ДА"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"ДА" в месте, отведенном в конце восьмого раздела. Все поставленные вопросы распространяются не только на Вас, но и на Ваших супруга(у), родителей (в том числе приемных), детей (в том числе приемных), родных братьев и сестер.)</w:t>
      </w:r>
      <w:bookmarkEnd w:id="11"/>
    </w:p>
    <w:p w:rsidR="00F33982" w:rsidRDefault="00F33982" w:rsidP="00F15E0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15E04" w:rsidRDefault="00F15E04" w:rsidP="00F15E0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 xml:space="preserve">Правила обмена деловыми подарками и знаками </w:t>
      </w:r>
    </w:p>
    <w:p w:rsidR="00F15E04" w:rsidRPr="00F15E04" w:rsidRDefault="00F15E04" w:rsidP="00F15E04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F15E04">
        <w:rPr>
          <w:rFonts w:ascii="Times New Roman" w:hAnsi="Times New Roman"/>
          <w:b/>
          <w:sz w:val="26"/>
          <w:szCs w:val="26"/>
          <w:lang w:val="ru-RU"/>
        </w:rPr>
        <w:t>делового гостеприимства в МКУ «СДК» д. Шугур</w:t>
      </w:r>
    </w:p>
    <w:p w:rsidR="00F15E04" w:rsidRPr="00F15E04" w:rsidRDefault="00F15E04" w:rsidP="00F15E04">
      <w:pPr>
        <w:pStyle w:val="1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2" w:name="sub_1100"/>
      <w:r w:rsidRPr="00557B3D">
        <w:rPr>
          <w:rFonts w:ascii="Times New Roman" w:hAnsi="Times New Roman"/>
          <w:sz w:val="26"/>
          <w:szCs w:val="26"/>
        </w:rPr>
        <w:t>I</w:t>
      </w:r>
      <w:r w:rsidRPr="00F15E04">
        <w:rPr>
          <w:rFonts w:ascii="Times New Roman" w:hAnsi="Times New Roman"/>
          <w:sz w:val="26"/>
          <w:szCs w:val="26"/>
          <w:lang w:val="ru-RU"/>
        </w:rPr>
        <w:t>. Общие положения</w:t>
      </w:r>
      <w:bookmarkEnd w:id="12"/>
    </w:p>
    <w:p w:rsid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1.</w:t>
      </w:r>
      <w:r>
        <w:rPr>
          <w:rFonts w:ascii="Times New Roman" w:hAnsi="Times New Roman"/>
          <w:sz w:val="26"/>
          <w:szCs w:val="26"/>
          <w:lang w:val="ru-RU"/>
        </w:rPr>
        <w:t>1.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Настоящие Правила определяют общие требования к дарению и принятию деловых подарков, а также к обмену знаками делового гостеприимства для работников МКУ «СДК» д. Шугур.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3" w:name="sub_1200"/>
      <w:r w:rsidRPr="00557B3D">
        <w:rPr>
          <w:rFonts w:ascii="Times New Roman" w:hAnsi="Times New Roman"/>
          <w:sz w:val="26"/>
          <w:szCs w:val="26"/>
        </w:rPr>
        <w:t>II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. Дарение деловых подарков и оказание </w:t>
      </w:r>
    </w:p>
    <w:p w:rsidR="00F15E04" w:rsidRDefault="00F15E04" w:rsidP="00F15E0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знаков делового гостеприимства</w:t>
      </w:r>
      <w:bookmarkEnd w:id="13"/>
    </w:p>
    <w:p w:rsidR="00F15E04" w:rsidRPr="00F15E04" w:rsidRDefault="00F15E04" w:rsidP="00F15E04">
      <w:pPr>
        <w:rPr>
          <w:lang w:val="ru-RU"/>
        </w:rPr>
      </w:pP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2.1</w:t>
      </w:r>
      <w:r w:rsidRPr="00F15E04">
        <w:rPr>
          <w:rFonts w:ascii="Times New Roman" w:hAnsi="Times New Roman"/>
          <w:sz w:val="26"/>
          <w:szCs w:val="26"/>
          <w:lang w:val="ru-RU"/>
        </w:rPr>
        <w:t>. Деловые подарки, подлежащие дарению, и знаки делового гостеприимства должны: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 xml:space="preserve">соответствовать требованиям </w:t>
      </w:r>
      <w:hyperlink r:id="rId11" w:history="1">
        <w:proofErr w:type="spellStart"/>
        <w:r w:rsidRPr="00F15E04">
          <w:rPr>
            <w:rStyle w:val="afb"/>
            <w:rFonts w:ascii="Times New Roman" w:hAnsi="Times New Roman"/>
            <w:sz w:val="26"/>
            <w:szCs w:val="26"/>
            <w:lang w:val="ru-RU"/>
          </w:rPr>
          <w:t>антикоррупционного</w:t>
        </w:r>
        <w:proofErr w:type="spellEnd"/>
        <w:r w:rsidRPr="00F15E04">
          <w:rPr>
            <w:rStyle w:val="afb"/>
            <w:rFonts w:ascii="Times New Roman" w:hAnsi="Times New Roman"/>
            <w:sz w:val="26"/>
            <w:szCs w:val="26"/>
            <w:lang w:val="ru-RU"/>
          </w:rPr>
          <w:t xml:space="preserve"> законодательства</w:t>
        </w:r>
      </w:hyperlink>
      <w:r w:rsidRPr="00F15E04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автономного округа, настоящих Правил, локальных нормативных актов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быть вручены и оказаны только от имени организации.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2.2</w:t>
      </w:r>
      <w:r w:rsidRPr="00F15E04">
        <w:rPr>
          <w:rFonts w:ascii="Times New Roman" w:hAnsi="Times New Roman"/>
          <w:sz w:val="26"/>
          <w:szCs w:val="26"/>
          <w:lang w:val="ru-RU"/>
        </w:rPr>
        <w:t>. Деловые подарки, подлежащие дарению, и знаки делового гостеприимства не должны: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представлять собой скрытое вознаграждение за услугу, действие или бездействие, попустительство или покровительство предоставление прав или принятие определенных решений, либо попытку оказать влияние на</w:t>
      </w:r>
      <w:r w:rsidRPr="009749B6">
        <w:rPr>
          <w:rFonts w:ascii="Times New Roman" w:hAnsi="Times New Roman"/>
          <w:sz w:val="26"/>
          <w:szCs w:val="26"/>
        </w:rPr>
        <w:t> </w:t>
      </w:r>
      <w:r w:rsidRPr="00F15E04">
        <w:rPr>
          <w:rFonts w:ascii="Times New Roman" w:hAnsi="Times New Roman"/>
          <w:sz w:val="26"/>
          <w:szCs w:val="26"/>
          <w:lang w:val="ru-RU"/>
        </w:rPr>
        <w:t>получателя с иной незаконной или неэтичной целью;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быть в форме наличных, безналичных денежных средств, ценных бумаг, драгоценных металлов;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lastRenderedPageBreak/>
        <w:t xml:space="preserve">создавать </w:t>
      </w:r>
      <w:proofErr w:type="spellStart"/>
      <w:r w:rsidRPr="00F15E04">
        <w:rPr>
          <w:rFonts w:ascii="Times New Roman" w:hAnsi="Times New Roman"/>
          <w:sz w:val="26"/>
          <w:szCs w:val="26"/>
          <w:lang w:val="ru-RU"/>
        </w:rPr>
        <w:t>репутационный</w:t>
      </w:r>
      <w:proofErr w:type="spellEnd"/>
      <w:r w:rsidRPr="00F15E04">
        <w:rPr>
          <w:rFonts w:ascii="Times New Roman" w:hAnsi="Times New Roman"/>
          <w:sz w:val="26"/>
          <w:szCs w:val="26"/>
          <w:lang w:val="ru-RU"/>
        </w:rPr>
        <w:t xml:space="preserve"> риск для организации или ее работников.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4" w:name="sub_1004"/>
      <w:r>
        <w:rPr>
          <w:rFonts w:ascii="Times New Roman" w:hAnsi="Times New Roman"/>
          <w:sz w:val="26"/>
          <w:szCs w:val="26"/>
          <w:lang w:val="ru-RU"/>
        </w:rPr>
        <w:t>2.3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. Стоимость подарка, подлежащего дарению, не должна превышать стоимость, установленную локальным нормативным актом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</w:p>
    <w:bookmarkEnd w:id="14"/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15E04" w:rsidRPr="00F15E04" w:rsidRDefault="00F15E04" w:rsidP="00F15E04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  <w:lang w:val="ru-RU"/>
        </w:rPr>
      </w:pPr>
      <w:bookmarkStart w:id="15" w:name="sub_1300"/>
      <w:r w:rsidRPr="009749B6">
        <w:rPr>
          <w:rFonts w:ascii="Times New Roman" w:hAnsi="Times New Roman"/>
          <w:sz w:val="26"/>
          <w:szCs w:val="26"/>
        </w:rPr>
        <w:t>III</w:t>
      </w:r>
      <w:r w:rsidRPr="00F15E04">
        <w:rPr>
          <w:rFonts w:ascii="Times New Roman" w:hAnsi="Times New Roman"/>
          <w:sz w:val="26"/>
          <w:szCs w:val="26"/>
          <w:lang w:val="ru-RU"/>
        </w:rPr>
        <w:t>. Получение работниками организации деловых подарков и принятие знаков делового гостеприимства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6" w:name="sub_1005"/>
      <w:bookmarkEnd w:id="15"/>
      <w:r>
        <w:rPr>
          <w:rFonts w:ascii="Times New Roman" w:hAnsi="Times New Roman"/>
          <w:sz w:val="26"/>
          <w:szCs w:val="26"/>
          <w:lang w:val="ru-RU"/>
        </w:rPr>
        <w:t>3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1.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</w:t>
      </w:r>
      <w:hyperlink r:id="rId12" w:history="1">
        <w:proofErr w:type="spellStart"/>
        <w:r w:rsidRPr="00F15E04">
          <w:rPr>
            <w:rStyle w:val="afb"/>
            <w:rFonts w:ascii="Times New Roman" w:hAnsi="Times New Roman"/>
            <w:sz w:val="26"/>
            <w:szCs w:val="26"/>
            <w:lang w:val="ru-RU"/>
          </w:rPr>
          <w:t>антикоррупционного</w:t>
        </w:r>
        <w:proofErr w:type="spellEnd"/>
        <w:r w:rsidRPr="00F15E04">
          <w:rPr>
            <w:rStyle w:val="afb"/>
            <w:rFonts w:ascii="Times New Roman" w:hAnsi="Times New Roman"/>
            <w:sz w:val="26"/>
            <w:szCs w:val="26"/>
            <w:lang w:val="ru-RU"/>
          </w:rPr>
          <w:t xml:space="preserve"> законодательства</w:t>
        </w:r>
      </w:hyperlink>
      <w:r w:rsidRPr="00F15E04">
        <w:rPr>
          <w:rFonts w:ascii="Times New Roman" w:hAnsi="Times New Roman"/>
          <w:sz w:val="26"/>
          <w:szCs w:val="26"/>
          <w:lang w:val="ru-RU"/>
        </w:rPr>
        <w:t xml:space="preserve"> Российской Федерации, автономного округа, настоящим Правилам, локальным нормативным актам организации.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7" w:name="sub_1006"/>
      <w:bookmarkEnd w:id="16"/>
      <w:r>
        <w:rPr>
          <w:rFonts w:ascii="Times New Roman" w:hAnsi="Times New Roman"/>
          <w:sz w:val="26"/>
          <w:szCs w:val="26"/>
          <w:lang w:val="ru-RU"/>
        </w:rPr>
        <w:t>3.2.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При получении делового подарка или знаков делового гостеприимства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8" w:name="sub_1007"/>
      <w:bookmarkEnd w:id="17"/>
      <w:r>
        <w:rPr>
          <w:rFonts w:ascii="Times New Roman" w:hAnsi="Times New Roman"/>
          <w:sz w:val="26"/>
          <w:szCs w:val="26"/>
          <w:lang w:val="ru-RU"/>
        </w:rPr>
        <w:t>3</w:t>
      </w:r>
      <w:r w:rsidRPr="00F15E04">
        <w:rPr>
          <w:rFonts w:ascii="Times New Roman" w:hAnsi="Times New Roman"/>
          <w:sz w:val="26"/>
          <w:szCs w:val="26"/>
          <w:lang w:val="ru-RU"/>
        </w:rPr>
        <w:t>.</w:t>
      </w:r>
      <w:r>
        <w:rPr>
          <w:rFonts w:ascii="Times New Roman" w:hAnsi="Times New Roman"/>
          <w:sz w:val="26"/>
          <w:szCs w:val="26"/>
          <w:lang w:val="ru-RU"/>
        </w:rPr>
        <w:t>3.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обязан в</w:t>
      </w:r>
      <w:r w:rsidRPr="009749B6">
        <w:rPr>
          <w:rFonts w:ascii="Times New Roman" w:hAnsi="Times New Roman"/>
          <w:sz w:val="26"/>
          <w:szCs w:val="26"/>
        </w:rPr>
        <w:t> 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письменной форме уведомить об этом структурное подразделение или должностное лицо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>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F15E04" w:rsidRPr="00F15E04" w:rsidRDefault="00F15E04" w:rsidP="00F15E04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bookmarkStart w:id="19" w:name="sub_1008"/>
      <w:bookmarkEnd w:id="18"/>
      <w:r>
        <w:rPr>
          <w:rFonts w:ascii="Times New Roman" w:hAnsi="Times New Roman"/>
          <w:sz w:val="26"/>
          <w:szCs w:val="26"/>
          <w:lang w:val="ru-RU"/>
        </w:rPr>
        <w:t>3.4.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Работникам </w:t>
      </w:r>
      <w:r>
        <w:rPr>
          <w:rFonts w:ascii="Times New Roman" w:hAnsi="Times New Roman"/>
          <w:sz w:val="26"/>
          <w:szCs w:val="26"/>
          <w:lang w:val="ru-RU"/>
        </w:rPr>
        <w:t>учреждения</w:t>
      </w:r>
      <w:r w:rsidRPr="00F15E04">
        <w:rPr>
          <w:rFonts w:ascii="Times New Roman" w:hAnsi="Times New Roman"/>
          <w:sz w:val="26"/>
          <w:szCs w:val="26"/>
          <w:lang w:val="ru-RU"/>
        </w:rPr>
        <w:t xml:space="preserve"> запрещается:</w:t>
      </w:r>
    </w:p>
    <w:bookmarkEnd w:id="19"/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15E04" w:rsidRPr="00F15E04" w:rsidRDefault="00F15E04" w:rsidP="00F15E04">
      <w:pPr>
        <w:jc w:val="both"/>
        <w:rPr>
          <w:rFonts w:ascii="Times New Roman" w:hAnsi="Times New Roman"/>
          <w:sz w:val="26"/>
          <w:szCs w:val="26"/>
          <w:lang w:val="ru-RU"/>
        </w:rPr>
      </w:pPr>
      <w:r w:rsidRPr="00F15E04">
        <w:rPr>
          <w:rFonts w:ascii="Times New Roman" w:hAnsi="Times New Roman"/>
          <w:sz w:val="26"/>
          <w:szCs w:val="26"/>
          <w:lang w:val="ru-RU"/>
        </w:rPr>
        <w:t>принимать подарки в форме наличных, безналичных денежных средств, ценных бумаг, драгоценных металлов.</w:t>
      </w:r>
    </w:p>
    <w:p w:rsidR="00F15E04" w:rsidRPr="00F15E04" w:rsidRDefault="00F15E04" w:rsidP="00F15E04">
      <w:pPr>
        <w:pStyle w:val="aa"/>
        <w:jc w:val="both"/>
        <w:rPr>
          <w:sz w:val="28"/>
          <w:szCs w:val="28"/>
          <w:lang w:val="ru-RU"/>
        </w:rPr>
      </w:pPr>
      <w:bookmarkStart w:id="20" w:name="sub_1009"/>
      <w:r w:rsidRPr="00F15E04">
        <w:rPr>
          <w:rFonts w:ascii="Times New Roman" w:hAnsi="Times New Roman"/>
          <w:sz w:val="26"/>
          <w:szCs w:val="26"/>
          <w:lang w:val="ru-RU"/>
        </w:rPr>
        <w:tab/>
      </w:r>
      <w:bookmarkEnd w:id="20"/>
      <w:r w:rsidRPr="00F15E04">
        <w:rPr>
          <w:sz w:val="28"/>
          <w:szCs w:val="28"/>
          <w:lang w:val="ru-RU"/>
        </w:rPr>
        <w:t xml:space="preserve"> </w:t>
      </w:r>
    </w:p>
    <w:p w:rsidR="00F15E04" w:rsidRPr="00F15E04" w:rsidRDefault="00F15E04" w:rsidP="00F15E04">
      <w:pPr>
        <w:shd w:val="clear" w:color="auto" w:fill="FFFFFF"/>
        <w:jc w:val="both"/>
        <w:rPr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F15E04" w:rsidRDefault="00F15E04" w:rsidP="00F15E04">
      <w:pPr>
        <w:rPr>
          <w:rFonts w:ascii="Times New Roman" w:hAnsi="Times New Roman"/>
          <w:sz w:val="26"/>
          <w:szCs w:val="26"/>
          <w:lang w:val="ru-RU"/>
        </w:rPr>
      </w:pPr>
    </w:p>
    <w:p w:rsidR="00B879A8" w:rsidRPr="003166E4" w:rsidRDefault="00B879A8" w:rsidP="006D7D62">
      <w:pPr>
        <w:tabs>
          <w:tab w:val="left" w:pos="6375"/>
        </w:tabs>
        <w:rPr>
          <w:rFonts w:ascii="Times New Roman" w:hAnsi="Times New Roman"/>
          <w:sz w:val="28"/>
          <w:szCs w:val="28"/>
          <w:lang w:val="ru-RU"/>
        </w:rPr>
      </w:pPr>
    </w:p>
    <w:sectPr w:rsidR="00B879A8" w:rsidRPr="003166E4" w:rsidSect="0056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010D79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4502AF2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F7333B"/>
    <w:multiLevelType w:val="hybridMultilevel"/>
    <w:tmpl w:val="7EB2E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9128B"/>
    <w:multiLevelType w:val="hybridMultilevel"/>
    <w:tmpl w:val="AA9233D4"/>
    <w:lvl w:ilvl="0" w:tplc="1020E79A">
      <w:start w:val="6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3E8789F"/>
    <w:multiLevelType w:val="hybridMultilevel"/>
    <w:tmpl w:val="6270C0CE"/>
    <w:lvl w:ilvl="0" w:tplc="0419000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20"/>
        </w:tabs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0"/>
        </w:tabs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0"/>
        </w:tabs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0"/>
        </w:tabs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0"/>
        </w:tabs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0"/>
        </w:tabs>
        <w:ind w:left="7060" w:hanging="360"/>
      </w:pPr>
      <w:rPr>
        <w:rFonts w:ascii="Wingdings" w:hAnsi="Wingdings" w:hint="default"/>
      </w:rPr>
    </w:lvl>
  </w:abstractNum>
  <w:abstractNum w:abstractNumId="5">
    <w:nsid w:val="03FB73F1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C22FBD"/>
    <w:multiLevelType w:val="multilevel"/>
    <w:tmpl w:val="3E12C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035A89"/>
    <w:multiLevelType w:val="hybridMultilevel"/>
    <w:tmpl w:val="FD6CDFC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8">
    <w:nsid w:val="15EB13D2"/>
    <w:multiLevelType w:val="hybridMultilevel"/>
    <w:tmpl w:val="214260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7C77004"/>
    <w:multiLevelType w:val="multilevel"/>
    <w:tmpl w:val="2658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DF5165"/>
    <w:multiLevelType w:val="hybridMultilevel"/>
    <w:tmpl w:val="E3D4B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99A6B87"/>
    <w:multiLevelType w:val="multilevel"/>
    <w:tmpl w:val="E7264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D2551E7"/>
    <w:multiLevelType w:val="multilevel"/>
    <w:tmpl w:val="BC102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4E083B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8E2FF9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4D7B8E"/>
    <w:multiLevelType w:val="hybridMultilevel"/>
    <w:tmpl w:val="9FF4EE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8C84AB9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D12B4B"/>
    <w:multiLevelType w:val="hybridMultilevel"/>
    <w:tmpl w:val="E6CCB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B8311E"/>
    <w:multiLevelType w:val="multilevel"/>
    <w:tmpl w:val="1C08AD8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35C44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80119"/>
    <w:multiLevelType w:val="hybridMultilevel"/>
    <w:tmpl w:val="B532F504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1">
    <w:nsid w:val="40D0308E"/>
    <w:multiLevelType w:val="hybridMultilevel"/>
    <w:tmpl w:val="ADD077F8"/>
    <w:lvl w:ilvl="0" w:tplc="1910FCC0">
      <w:start w:val="7"/>
      <w:numFmt w:val="decimal"/>
      <w:lvlText w:val="%1."/>
      <w:lvlJc w:val="left"/>
      <w:pPr>
        <w:tabs>
          <w:tab w:val="num" w:pos="1395"/>
        </w:tabs>
        <w:ind w:left="1395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68A53C8"/>
    <w:multiLevelType w:val="hybridMultilevel"/>
    <w:tmpl w:val="33525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E84811"/>
    <w:multiLevelType w:val="hybridMultilevel"/>
    <w:tmpl w:val="E84C62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81F03A9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A876CD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A2B35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375EF6"/>
    <w:multiLevelType w:val="hybridMultilevel"/>
    <w:tmpl w:val="8960B8F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8">
    <w:nsid w:val="505B66A8"/>
    <w:multiLevelType w:val="hybridMultilevel"/>
    <w:tmpl w:val="00D8DBC8"/>
    <w:lvl w:ilvl="0" w:tplc="29540A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06D27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13DB3"/>
    <w:multiLevelType w:val="hybridMultilevel"/>
    <w:tmpl w:val="59BC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9F25F31"/>
    <w:multiLevelType w:val="hybridMultilevel"/>
    <w:tmpl w:val="32DEE99E"/>
    <w:lvl w:ilvl="0" w:tplc="566A9258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832766"/>
    <w:multiLevelType w:val="hybridMultilevel"/>
    <w:tmpl w:val="213C852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3">
    <w:nsid w:val="5B2E365C"/>
    <w:multiLevelType w:val="hybridMultilevel"/>
    <w:tmpl w:val="3EEC54D6"/>
    <w:lvl w:ilvl="0" w:tplc="E022104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11A2D"/>
    <w:multiLevelType w:val="hybridMultilevel"/>
    <w:tmpl w:val="2FC4B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382798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097F3B"/>
    <w:multiLevelType w:val="hybridMultilevel"/>
    <w:tmpl w:val="C31829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64C36764"/>
    <w:multiLevelType w:val="hybridMultilevel"/>
    <w:tmpl w:val="59989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CC10EB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DA0390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9E6511"/>
    <w:multiLevelType w:val="multilevel"/>
    <w:tmpl w:val="2DA69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AE46C8"/>
    <w:multiLevelType w:val="hybridMultilevel"/>
    <w:tmpl w:val="32F2DF18"/>
    <w:lvl w:ilvl="0" w:tplc="04190001">
      <w:start w:val="1"/>
      <w:numFmt w:val="bullet"/>
      <w:lvlText w:val="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42">
    <w:nsid w:val="69BB7FF9"/>
    <w:multiLevelType w:val="singleLevel"/>
    <w:tmpl w:val="3F32BFF6"/>
    <w:lvl w:ilvl="0">
      <w:start w:val="4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B9045CD"/>
    <w:multiLevelType w:val="hybridMultilevel"/>
    <w:tmpl w:val="04EE7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B3111C"/>
    <w:multiLevelType w:val="hybridMultilevel"/>
    <w:tmpl w:val="90881E0E"/>
    <w:lvl w:ilvl="0" w:tplc="584CE2C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A0B03"/>
    <w:multiLevelType w:val="hybridMultilevel"/>
    <w:tmpl w:val="21A63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A349FA"/>
    <w:multiLevelType w:val="hybridMultilevel"/>
    <w:tmpl w:val="69881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6035CB"/>
    <w:multiLevelType w:val="hybridMultilevel"/>
    <w:tmpl w:val="D84C58AA"/>
    <w:lvl w:ilvl="0" w:tplc="0419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3"/>
  </w:num>
  <w:num w:numId="3">
    <w:abstractNumId w:val="24"/>
  </w:num>
  <w:num w:numId="4">
    <w:abstractNumId w:val="29"/>
  </w:num>
  <w:num w:numId="5">
    <w:abstractNumId w:val="31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40"/>
  </w:num>
  <w:num w:numId="13">
    <w:abstractNumId w:val="26"/>
  </w:num>
  <w:num w:numId="14">
    <w:abstractNumId w:val="38"/>
  </w:num>
  <w:num w:numId="15">
    <w:abstractNumId w:val="18"/>
    <w:lvlOverride w:ilvl="0">
      <w:startOverride w:val="1"/>
    </w:lvlOverride>
  </w:num>
  <w:num w:numId="16">
    <w:abstractNumId w:val="1"/>
    <w:lvlOverride w:ilvl="0">
      <w:lvl w:ilvl="0">
        <w:numFmt w:val="bullet"/>
        <w:lvlText w:val="-"/>
        <w:legacy w:legacy="1" w:legacySpace="0" w:legacyIndent="12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42"/>
    <w:lvlOverride w:ilvl="0">
      <w:startOverride w:val="4"/>
    </w:lvlOverride>
  </w:num>
  <w:num w:numId="18">
    <w:abstractNumId w:val="42"/>
    <w:lvlOverride w:ilvl="0">
      <w:lvl w:ilvl="0">
        <w:start w:val="4"/>
        <w:numFmt w:val="decimal"/>
        <w:lvlText w:val="%1.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bCs w:val="0"/>
        </w:rPr>
      </w:lvl>
    </w:lvlOverride>
  </w:num>
  <w:num w:numId="19">
    <w:abstractNumId w:val="35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4"/>
  </w:num>
  <w:num w:numId="23">
    <w:abstractNumId w:val="16"/>
  </w:num>
  <w:num w:numId="24">
    <w:abstractNumId w:val="36"/>
  </w:num>
  <w:num w:numId="25">
    <w:abstractNumId w:val="0"/>
  </w:num>
  <w:num w:numId="26">
    <w:abstractNumId w:val="2"/>
  </w:num>
  <w:num w:numId="27">
    <w:abstractNumId w:val="15"/>
  </w:num>
  <w:num w:numId="28">
    <w:abstractNumId w:val="27"/>
  </w:num>
  <w:num w:numId="29">
    <w:abstractNumId w:val="4"/>
  </w:num>
  <w:num w:numId="30">
    <w:abstractNumId w:val="32"/>
  </w:num>
  <w:num w:numId="31">
    <w:abstractNumId w:val="21"/>
  </w:num>
  <w:num w:numId="32">
    <w:abstractNumId w:val="20"/>
  </w:num>
  <w:num w:numId="33">
    <w:abstractNumId w:val="8"/>
  </w:num>
  <w:num w:numId="34">
    <w:abstractNumId w:val="23"/>
  </w:num>
  <w:num w:numId="35">
    <w:abstractNumId w:val="41"/>
  </w:num>
  <w:num w:numId="36">
    <w:abstractNumId w:val="30"/>
  </w:num>
  <w:num w:numId="37">
    <w:abstractNumId w:val="37"/>
  </w:num>
  <w:num w:numId="38">
    <w:abstractNumId w:val="46"/>
  </w:num>
  <w:num w:numId="39">
    <w:abstractNumId w:val="3"/>
  </w:num>
  <w:num w:numId="40">
    <w:abstractNumId w:val="34"/>
  </w:num>
  <w:num w:numId="41">
    <w:abstractNumId w:val="28"/>
  </w:num>
  <w:num w:numId="42">
    <w:abstractNumId w:val="33"/>
  </w:num>
  <w:num w:numId="43">
    <w:abstractNumId w:val="47"/>
  </w:num>
  <w:num w:numId="44">
    <w:abstractNumId w:val="13"/>
  </w:num>
  <w:num w:numId="45">
    <w:abstractNumId w:val="5"/>
  </w:num>
  <w:num w:numId="46">
    <w:abstractNumId w:val="11"/>
  </w:num>
  <w:num w:numId="47">
    <w:abstractNumId w:val="39"/>
  </w:num>
  <w:num w:numId="48">
    <w:abstractNumId w:val="45"/>
  </w:num>
  <w:num w:numId="49">
    <w:abstractNumId w:val="19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</w:compat>
  <w:rsids>
    <w:rsidRoot w:val="00C972CA"/>
    <w:rsid w:val="00017808"/>
    <w:rsid w:val="00024A37"/>
    <w:rsid w:val="00036FDC"/>
    <w:rsid w:val="00056F15"/>
    <w:rsid w:val="000C5678"/>
    <w:rsid w:val="000C7CAF"/>
    <w:rsid w:val="000E0F0F"/>
    <w:rsid w:val="000F5E51"/>
    <w:rsid w:val="00105AE2"/>
    <w:rsid w:val="0010631C"/>
    <w:rsid w:val="00130FA7"/>
    <w:rsid w:val="00137BFC"/>
    <w:rsid w:val="00152C2F"/>
    <w:rsid w:val="00153821"/>
    <w:rsid w:val="00166373"/>
    <w:rsid w:val="00167B0B"/>
    <w:rsid w:val="00197162"/>
    <w:rsid w:val="001D0E0C"/>
    <w:rsid w:val="001F136E"/>
    <w:rsid w:val="00203A2F"/>
    <w:rsid w:val="002205D7"/>
    <w:rsid w:val="0022682C"/>
    <w:rsid w:val="0024718D"/>
    <w:rsid w:val="00247443"/>
    <w:rsid w:val="00263B31"/>
    <w:rsid w:val="002920FC"/>
    <w:rsid w:val="002D12BE"/>
    <w:rsid w:val="002E05E6"/>
    <w:rsid w:val="003166E4"/>
    <w:rsid w:val="00320214"/>
    <w:rsid w:val="0037658E"/>
    <w:rsid w:val="003848FF"/>
    <w:rsid w:val="003A4BFE"/>
    <w:rsid w:val="003B52E7"/>
    <w:rsid w:val="003D2A93"/>
    <w:rsid w:val="003D490B"/>
    <w:rsid w:val="003F1B54"/>
    <w:rsid w:val="004139C9"/>
    <w:rsid w:val="0048410C"/>
    <w:rsid w:val="004B67B9"/>
    <w:rsid w:val="004F7FB1"/>
    <w:rsid w:val="00560E37"/>
    <w:rsid w:val="005625F9"/>
    <w:rsid w:val="005C10F6"/>
    <w:rsid w:val="005E0640"/>
    <w:rsid w:val="005E52A0"/>
    <w:rsid w:val="005E7881"/>
    <w:rsid w:val="00610B38"/>
    <w:rsid w:val="00612870"/>
    <w:rsid w:val="0061639A"/>
    <w:rsid w:val="006254D8"/>
    <w:rsid w:val="00625ED2"/>
    <w:rsid w:val="006260CC"/>
    <w:rsid w:val="00630815"/>
    <w:rsid w:val="006378F4"/>
    <w:rsid w:val="0064456A"/>
    <w:rsid w:val="00647BFD"/>
    <w:rsid w:val="00656154"/>
    <w:rsid w:val="00662FB1"/>
    <w:rsid w:val="0066749B"/>
    <w:rsid w:val="006A5298"/>
    <w:rsid w:val="006B05BB"/>
    <w:rsid w:val="006B7775"/>
    <w:rsid w:val="006D7D62"/>
    <w:rsid w:val="00727CB5"/>
    <w:rsid w:val="00764852"/>
    <w:rsid w:val="0078597A"/>
    <w:rsid w:val="007B277B"/>
    <w:rsid w:val="008015CD"/>
    <w:rsid w:val="00802CB0"/>
    <w:rsid w:val="00811EF6"/>
    <w:rsid w:val="008310D4"/>
    <w:rsid w:val="0086190E"/>
    <w:rsid w:val="008A38D1"/>
    <w:rsid w:val="008A4172"/>
    <w:rsid w:val="008E340D"/>
    <w:rsid w:val="00902019"/>
    <w:rsid w:val="00935BFD"/>
    <w:rsid w:val="00962410"/>
    <w:rsid w:val="00983D18"/>
    <w:rsid w:val="00996D09"/>
    <w:rsid w:val="009B357A"/>
    <w:rsid w:val="009C5754"/>
    <w:rsid w:val="009C7923"/>
    <w:rsid w:val="009E74E0"/>
    <w:rsid w:val="009F1D99"/>
    <w:rsid w:val="009F4944"/>
    <w:rsid w:val="009F59A0"/>
    <w:rsid w:val="00A87398"/>
    <w:rsid w:val="00A920E1"/>
    <w:rsid w:val="00AD143E"/>
    <w:rsid w:val="00B24E0B"/>
    <w:rsid w:val="00B77F5A"/>
    <w:rsid w:val="00B879A8"/>
    <w:rsid w:val="00BB7134"/>
    <w:rsid w:val="00C337FE"/>
    <w:rsid w:val="00C400E1"/>
    <w:rsid w:val="00C441AF"/>
    <w:rsid w:val="00C52830"/>
    <w:rsid w:val="00C73B1C"/>
    <w:rsid w:val="00C91125"/>
    <w:rsid w:val="00C972CA"/>
    <w:rsid w:val="00CA49A6"/>
    <w:rsid w:val="00CB625E"/>
    <w:rsid w:val="00CB78CA"/>
    <w:rsid w:val="00CD75D0"/>
    <w:rsid w:val="00CF12D9"/>
    <w:rsid w:val="00D1728A"/>
    <w:rsid w:val="00D36BC2"/>
    <w:rsid w:val="00D57E9F"/>
    <w:rsid w:val="00D7666C"/>
    <w:rsid w:val="00DB520B"/>
    <w:rsid w:val="00DB6460"/>
    <w:rsid w:val="00DC389D"/>
    <w:rsid w:val="00DE0BC4"/>
    <w:rsid w:val="00E31C1C"/>
    <w:rsid w:val="00E3347D"/>
    <w:rsid w:val="00E43798"/>
    <w:rsid w:val="00E47D7F"/>
    <w:rsid w:val="00E570FE"/>
    <w:rsid w:val="00E8409D"/>
    <w:rsid w:val="00E84702"/>
    <w:rsid w:val="00F072D8"/>
    <w:rsid w:val="00F15E04"/>
    <w:rsid w:val="00F33982"/>
    <w:rsid w:val="00F4286B"/>
    <w:rsid w:val="00F47DF6"/>
    <w:rsid w:val="00F72E6E"/>
    <w:rsid w:val="00F75392"/>
    <w:rsid w:val="00F823B1"/>
    <w:rsid w:val="00F83E7E"/>
    <w:rsid w:val="00FB3D3A"/>
    <w:rsid w:val="00FC3BA2"/>
    <w:rsid w:val="00FE4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972C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C972C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972C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972C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972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C972C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C972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C972CA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C972CA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C972C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972C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C972C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972C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C972CA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rsid w:val="00C972C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C972CA"/>
    <w:rPr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rsid w:val="00C972CA"/>
    <w:rPr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rsid w:val="00C972CA"/>
    <w:rPr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rsid w:val="00C972CA"/>
    <w:rPr>
      <w:rFonts w:asciiTheme="majorHAnsi" w:eastAsiaTheme="majorEastAsia" w:hAnsiTheme="majorHAnsi"/>
    </w:rPr>
  </w:style>
  <w:style w:type="paragraph" w:styleId="a4">
    <w:name w:val="Title"/>
    <w:basedOn w:val="a0"/>
    <w:next w:val="a0"/>
    <w:link w:val="a5"/>
    <w:uiPriority w:val="10"/>
    <w:qFormat/>
    <w:rsid w:val="00C972C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uiPriority w:val="10"/>
    <w:rsid w:val="00C972C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0"/>
    <w:next w:val="a0"/>
    <w:link w:val="a7"/>
    <w:uiPriority w:val="11"/>
    <w:qFormat/>
    <w:rsid w:val="00C972C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1"/>
    <w:link w:val="a6"/>
    <w:uiPriority w:val="11"/>
    <w:rsid w:val="00C972CA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1"/>
    <w:uiPriority w:val="22"/>
    <w:qFormat/>
    <w:rsid w:val="00C972CA"/>
    <w:rPr>
      <w:b/>
      <w:bCs/>
    </w:rPr>
  </w:style>
  <w:style w:type="character" w:styleId="a9">
    <w:name w:val="Emphasis"/>
    <w:basedOn w:val="a1"/>
    <w:uiPriority w:val="20"/>
    <w:qFormat/>
    <w:rsid w:val="00C972CA"/>
    <w:rPr>
      <w:rFonts w:asciiTheme="minorHAnsi" w:hAnsiTheme="minorHAnsi"/>
      <w:b/>
      <w:i/>
      <w:iCs/>
    </w:rPr>
  </w:style>
  <w:style w:type="paragraph" w:styleId="aa">
    <w:name w:val="No Spacing"/>
    <w:basedOn w:val="a0"/>
    <w:uiPriority w:val="99"/>
    <w:qFormat/>
    <w:rsid w:val="00C972CA"/>
    <w:rPr>
      <w:szCs w:val="32"/>
    </w:rPr>
  </w:style>
  <w:style w:type="paragraph" w:styleId="ab">
    <w:name w:val="List Paragraph"/>
    <w:basedOn w:val="a0"/>
    <w:uiPriority w:val="34"/>
    <w:qFormat/>
    <w:rsid w:val="00C972CA"/>
    <w:pPr>
      <w:ind w:left="720"/>
      <w:contextualSpacing/>
    </w:pPr>
  </w:style>
  <w:style w:type="paragraph" w:styleId="21">
    <w:name w:val="Quote"/>
    <w:basedOn w:val="a0"/>
    <w:next w:val="a0"/>
    <w:link w:val="22"/>
    <w:uiPriority w:val="29"/>
    <w:qFormat/>
    <w:rsid w:val="00C972CA"/>
    <w:rPr>
      <w:i/>
    </w:rPr>
  </w:style>
  <w:style w:type="character" w:customStyle="1" w:styleId="22">
    <w:name w:val="Цитата 2 Знак"/>
    <w:basedOn w:val="a1"/>
    <w:link w:val="21"/>
    <w:uiPriority w:val="29"/>
    <w:rsid w:val="00C972CA"/>
    <w:rPr>
      <w:i/>
      <w:sz w:val="24"/>
      <w:szCs w:val="24"/>
    </w:rPr>
  </w:style>
  <w:style w:type="paragraph" w:styleId="ac">
    <w:name w:val="Intense Quote"/>
    <w:basedOn w:val="a0"/>
    <w:next w:val="a0"/>
    <w:link w:val="ad"/>
    <w:uiPriority w:val="30"/>
    <w:qFormat/>
    <w:rsid w:val="00C972CA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1"/>
    <w:link w:val="ac"/>
    <w:uiPriority w:val="30"/>
    <w:rsid w:val="00C972CA"/>
    <w:rPr>
      <w:b/>
      <w:i/>
      <w:sz w:val="24"/>
    </w:rPr>
  </w:style>
  <w:style w:type="character" w:styleId="ae">
    <w:name w:val="Subtle Emphasis"/>
    <w:uiPriority w:val="19"/>
    <w:qFormat/>
    <w:rsid w:val="00C972CA"/>
    <w:rPr>
      <w:i/>
      <w:color w:val="5A5A5A" w:themeColor="text1" w:themeTint="A5"/>
    </w:rPr>
  </w:style>
  <w:style w:type="character" w:styleId="af">
    <w:name w:val="Intense Emphasis"/>
    <w:basedOn w:val="a1"/>
    <w:uiPriority w:val="21"/>
    <w:qFormat/>
    <w:rsid w:val="00C972CA"/>
    <w:rPr>
      <w:b/>
      <w:i/>
      <w:sz w:val="24"/>
      <w:szCs w:val="24"/>
      <w:u w:val="single"/>
    </w:rPr>
  </w:style>
  <w:style w:type="character" w:styleId="af0">
    <w:name w:val="Subtle Reference"/>
    <w:basedOn w:val="a1"/>
    <w:uiPriority w:val="31"/>
    <w:qFormat/>
    <w:rsid w:val="00C972CA"/>
    <w:rPr>
      <w:sz w:val="24"/>
      <w:szCs w:val="24"/>
      <w:u w:val="single"/>
    </w:rPr>
  </w:style>
  <w:style w:type="character" w:styleId="af1">
    <w:name w:val="Intense Reference"/>
    <w:basedOn w:val="a1"/>
    <w:uiPriority w:val="32"/>
    <w:qFormat/>
    <w:rsid w:val="00C972CA"/>
    <w:rPr>
      <w:b/>
      <w:sz w:val="24"/>
      <w:u w:val="single"/>
    </w:rPr>
  </w:style>
  <w:style w:type="character" w:styleId="af2">
    <w:name w:val="Book Title"/>
    <w:basedOn w:val="a1"/>
    <w:uiPriority w:val="33"/>
    <w:qFormat/>
    <w:rsid w:val="00C972CA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0"/>
    <w:uiPriority w:val="39"/>
    <w:semiHidden/>
    <w:unhideWhenUsed/>
    <w:qFormat/>
    <w:rsid w:val="00C972CA"/>
    <w:pPr>
      <w:outlineLvl w:val="9"/>
    </w:pPr>
  </w:style>
  <w:style w:type="character" w:customStyle="1" w:styleId="apple-converted-space">
    <w:name w:val="apple-converted-space"/>
    <w:basedOn w:val="a1"/>
    <w:rsid w:val="00FE4171"/>
  </w:style>
  <w:style w:type="table" w:styleId="af4">
    <w:name w:val="Table Grid"/>
    <w:basedOn w:val="a2"/>
    <w:uiPriority w:val="59"/>
    <w:rsid w:val="00DC38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"/>
    <w:basedOn w:val="a0"/>
    <w:link w:val="af6"/>
    <w:unhideWhenUsed/>
    <w:rsid w:val="0078597A"/>
    <w:pPr>
      <w:jc w:val="center"/>
    </w:pPr>
    <w:rPr>
      <w:rFonts w:ascii="Times New Roman" w:eastAsia="Arial Unicode MS" w:hAnsi="Times New Roman"/>
      <w:sz w:val="28"/>
      <w:szCs w:val="20"/>
    </w:rPr>
  </w:style>
  <w:style w:type="character" w:customStyle="1" w:styleId="af6">
    <w:name w:val="Основной текст Знак"/>
    <w:basedOn w:val="a1"/>
    <w:link w:val="af5"/>
    <w:rsid w:val="0078597A"/>
    <w:rPr>
      <w:rFonts w:ascii="Times New Roman" w:eastAsia="Arial Unicode MS" w:hAnsi="Times New Roman"/>
      <w:sz w:val="28"/>
      <w:szCs w:val="20"/>
    </w:rPr>
  </w:style>
  <w:style w:type="paragraph" w:customStyle="1" w:styleId="h1">
    <w:name w:val="h1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7">
    <w:name w:val="h7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h4">
    <w:name w:val="h4"/>
    <w:basedOn w:val="a0"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7">
    <w:name w:val="Normal (Web)"/>
    <w:basedOn w:val="a0"/>
    <w:uiPriority w:val="99"/>
    <w:semiHidden/>
    <w:unhideWhenUsed/>
    <w:rsid w:val="0048410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8">
    <w:name w:val="Hyperlink"/>
    <w:uiPriority w:val="99"/>
    <w:semiHidden/>
    <w:unhideWhenUsed/>
    <w:rsid w:val="005E7881"/>
    <w:rPr>
      <w:color w:val="0000FF"/>
      <w:u w:val="single"/>
    </w:rPr>
  </w:style>
  <w:style w:type="paragraph" w:customStyle="1" w:styleId="Style5">
    <w:name w:val="Style5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6">
    <w:name w:val="Style6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450"/>
      <w:jc w:val="both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7">
    <w:name w:val="Style7"/>
    <w:basedOn w:val="a0"/>
    <w:uiPriority w:val="99"/>
    <w:rsid w:val="005E7881"/>
    <w:pPr>
      <w:widowControl w:val="0"/>
      <w:autoSpaceDE w:val="0"/>
      <w:autoSpaceDN w:val="0"/>
      <w:adjustRightInd w:val="0"/>
      <w:spacing w:line="234" w:lineRule="exact"/>
      <w:ind w:firstLine="162"/>
    </w:pPr>
    <w:rPr>
      <w:rFonts w:ascii="Candara" w:eastAsia="Times New Roman" w:hAnsi="Candara" w:cs="Candara"/>
      <w:lang w:val="ru-RU" w:eastAsia="ru-RU" w:bidi="ar-SA"/>
    </w:rPr>
  </w:style>
  <w:style w:type="paragraph" w:customStyle="1" w:styleId="Style8">
    <w:name w:val="Style8"/>
    <w:basedOn w:val="a0"/>
    <w:uiPriority w:val="99"/>
    <w:rsid w:val="005E7881"/>
    <w:pPr>
      <w:widowControl w:val="0"/>
      <w:autoSpaceDE w:val="0"/>
      <w:autoSpaceDN w:val="0"/>
      <w:adjustRightInd w:val="0"/>
      <w:spacing w:line="228" w:lineRule="exact"/>
      <w:ind w:hanging="288"/>
      <w:jc w:val="both"/>
    </w:pPr>
    <w:rPr>
      <w:rFonts w:ascii="Candara" w:eastAsia="Times New Roman" w:hAnsi="Candara" w:cs="Candara"/>
      <w:lang w:val="ru-RU" w:eastAsia="ru-RU" w:bidi="ar-SA"/>
    </w:rPr>
  </w:style>
  <w:style w:type="character" w:customStyle="1" w:styleId="FontStyle11">
    <w:name w:val="Font Style11"/>
    <w:uiPriority w:val="99"/>
    <w:rsid w:val="005E7881"/>
    <w:rPr>
      <w:rFonts w:ascii="Candara" w:hAnsi="Candara" w:cs="Candara" w:hint="default"/>
      <w:b/>
      <w:bCs/>
      <w:smallCaps/>
      <w:color w:val="000000"/>
      <w:sz w:val="28"/>
      <w:szCs w:val="28"/>
    </w:rPr>
  </w:style>
  <w:style w:type="character" w:customStyle="1" w:styleId="FontStyle12">
    <w:name w:val="Font Style12"/>
    <w:uiPriority w:val="99"/>
    <w:rsid w:val="005E7881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16">
    <w:name w:val="Font Style16"/>
    <w:uiPriority w:val="99"/>
    <w:rsid w:val="005E7881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4">
    <w:name w:val="Font Style14"/>
    <w:uiPriority w:val="99"/>
    <w:rsid w:val="005E7881"/>
    <w:rPr>
      <w:rFonts w:ascii="Candara" w:hAnsi="Candara" w:cs="Candara" w:hint="default"/>
      <w:b/>
      <w:bCs/>
      <w:color w:val="000000"/>
      <w:spacing w:val="-10"/>
      <w:sz w:val="20"/>
      <w:szCs w:val="20"/>
    </w:rPr>
  </w:style>
  <w:style w:type="character" w:customStyle="1" w:styleId="FontStyle13">
    <w:name w:val="Font Style13"/>
    <w:uiPriority w:val="99"/>
    <w:rsid w:val="005E7881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5E7881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paragraph" w:styleId="af9">
    <w:name w:val="Balloon Text"/>
    <w:basedOn w:val="a0"/>
    <w:link w:val="afa"/>
    <w:uiPriority w:val="99"/>
    <w:semiHidden/>
    <w:unhideWhenUsed/>
    <w:rsid w:val="008310D4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1"/>
    <w:link w:val="af9"/>
    <w:uiPriority w:val="99"/>
    <w:semiHidden/>
    <w:rsid w:val="008310D4"/>
    <w:rPr>
      <w:rFonts w:ascii="Segoe UI" w:hAnsi="Segoe UI" w:cs="Segoe UI"/>
      <w:sz w:val="18"/>
      <w:szCs w:val="18"/>
    </w:rPr>
  </w:style>
  <w:style w:type="paragraph" w:styleId="a">
    <w:name w:val="List Bullet"/>
    <w:basedOn w:val="a0"/>
    <w:uiPriority w:val="99"/>
    <w:unhideWhenUsed/>
    <w:rsid w:val="009E74E0"/>
    <w:pPr>
      <w:numPr>
        <w:numId w:val="25"/>
      </w:numPr>
      <w:spacing w:after="160" w:line="259" w:lineRule="auto"/>
      <w:contextualSpacing/>
    </w:pPr>
    <w:rPr>
      <w:rFonts w:eastAsiaTheme="minorHAnsi" w:cstheme="minorBidi"/>
      <w:sz w:val="22"/>
      <w:szCs w:val="22"/>
      <w:lang w:val="ru-RU" w:bidi="ar-SA"/>
    </w:rPr>
  </w:style>
  <w:style w:type="paragraph" w:customStyle="1" w:styleId="ConsNonformat">
    <w:name w:val="ConsNonformat"/>
    <w:rsid w:val="00B77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fb">
    <w:name w:val="Гипертекстовая ссылка"/>
    <w:basedOn w:val="a1"/>
    <w:uiPriority w:val="99"/>
    <w:rsid w:val="00F75392"/>
    <w:rPr>
      <w:rFonts w:cs="Times New Roman"/>
      <w:color w:val="106BBE"/>
    </w:rPr>
  </w:style>
  <w:style w:type="character" w:customStyle="1" w:styleId="afc">
    <w:name w:val="Цветовое выделение"/>
    <w:uiPriority w:val="99"/>
    <w:rsid w:val="00F75392"/>
    <w:rPr>
      <w:b/>
      <w:color w:val="26282F"/>
    </w:rPr>
  </w:style>
  <w:style w:type="paragraph" w:customStyle="1" w:styleId="afd">
    <w:name w:val="Нормальный (таблица)"/>
    <w:basedOn w:val="a0"/>
    <w:next w:val="a0"/>
    <w:uiPriority w:val="99"/>
    <w:rsid w:val="00E570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268.0" TargetMode="Externa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5268.68" TargetMode="External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2025268.817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7A425-B683-4145-B965-36E305297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1</Pages>
  <Words>2778</Words>
  <Characters>15835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Максимовна</dc:creator>
  <cp:keywords/>
  <dc:description/>
  <cp:lastModifiedBy>Админ</cp:lastModifiedBy>
  <cp:revision>66</cp:revision>
  <cp:lastPrinted>2015-10-29T10:43:00Z</cp:lastPrinted>
  <dcterms:created xsi:type="dcterms:W3CDTF">2009-03-26T07:57:00Z</dcterms:created>
  <dcterms:modified xsi:type="dcterms:W3CDTF">2019-01-18T12:33:00Z</dcterms:modified>
</cp:coreProperties>
</file>