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C" w:rsidRDefault="00D75E3C" w:rsidP="00D75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75E3C" w:rsidRPr="0096194C" w:rsidRDefault="00D75E3C" w:rsidP="00D75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D75E3C" w:rsidRPr="0096194C" w:rsidRDefault="00D75E3C" w:rsidP="00D75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D75E3C" w:rsidRPr="0096194C" w:rsidRDefault="00D75E3C" w:rsidP="00D75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96194C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D75E3C" w:rsidRPr="00A0689E" w:rsidRDefault="00D75E3C" w:rsidP="00D75E3C"/>
    <w:p w:rsidR="00D75E3C" w:rsidRDefault="00D75E3C" w:rsidP="00D75E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194C">
        <w:rPr>
          <w:rFonts w:ascii="Times New Roman" w:hAnsi="Times New Roman"/>
          <w:b/>
          <w:sz w:val="32"/>
          <w:szCs w:val="32"/>
        </w:rPr>
        <w:t>РЕШЕНИЕ</w:t>
      </w:r>
    </w:p>
    <w:p w:rsidR="006B1F6D" w:rsidRPr="00E11802" w:rsidRDefault="006B1F6D" w:rsidP="001E7A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1F6D" w:rsidRPr="001E7AC7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C7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избирательной комиссии муниципального образования </w:t>
      </w:r>
      <w:r w:rsidR="00D75E3C" w:rsidRPr="001E7AC7">
        <w:rPr>
          <w:rFonts w:ascii="Times New Roman" w:eastAsia="Times New Roman" w:hAnsi="Times New Roman" w:cs="Times New Roman"/>
          <w:b/>
          <w:sz w:val="28"/>
          <w:szCs w:val="28"/>
        </w:rPr>
        <w:t>сельское</w:t>
      </w:r>
      <w:r w:rsidRPr="001E7AC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 </w:t>
      </w:r>
      <w:r w:rsidR="00D75E3C" w:rsidRPr="001E7AC7">
        <w:rPr>
          <w:rFonts w:ascii="Times New Roman" w:eastAsia="Times New Roman" w:hAnsi="Times New Roman" w:cs="Times New Roman"/>
          <w:b/>
          <w:sz w:val="28"/>
          <w:szCs w:val="28"/>
        </w:rPr>
        <w:t>Шугур</w:t>
      </w:r>
    </w:p>
    <w:p w:rsidR="006B1F6D" w:rsidRPr="00D75E3C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E3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75E3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B1F6D" w:rsidRPr="001E7AC7" w:rsidRDefault="006B1F6D" w:rsidP="001E7A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7AC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связи с истечением срока полномочий членов избирательной комиссии муниципального образования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сельское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поселение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 основании статей 22,24 Федерального закона от 12.06.2002 № 67-ФЗ «Об основных гарантиях избирательных прав и права на участие в референдуме граждан Российской Федерации», статьи 7 Закона Ханты-Мансийского автономного округа – </w:t>
      </w:r>
      <w:proofErr w:type="spellStart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№ 36-оз «О системе избирательных комиссий в Ханты- Мансийском автономном округе - </w:t>
      </w:r>
      <w:proofErr w:type="spellStart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», Совет депутатов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сельского</w:t>
      </w:r>
      <w:proofErr w:type="gramEnd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Шугур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E7AC7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:rsidR="006B1F6D" w:rsidRPr="001E7AC7" w:rsidRDefault="006B1F6D" w:rsidP="001E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1.Приступить к формированию избирательной комиссии муниципального образования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сельское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поселение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1E7AC7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Pr="001E7A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268E" w:rsidRPr="001E7AC7">
        <w:rPr>
          <w:rFonts w:ascii="Times New Roman" w:hAnsi="Times New Roman" w:cs="Times New Roman"/>
          <w:bCs/>
          <w:sz w:val="26"/>
          <w:szCs w:val="26"/>
        </w:rPr>
        <w:t>предложений</w:t>
      </w:r>
      <w:r w:rsidRPr="001E7A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268E" w:rsidRPr="001E7AC7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1E7AC7">
          <w:rPr>
            <w:rFonts w:ascii="Times New Roman" w:hAnsi="Times New Roman" w:cs="Times New Roman"/>
            <w:bCs/>
            <w:sz w:val="26"/>
            <w:szCs w:val="26"/>
          </w:rPr>
          <w:t>пункт</w:t>
        </w:r>
        <w:r w:rsidR="0086268E" w:rsidRPr="001E7AC7">
          <w:rPr>
            <w:rFonts w:ascii="Times New Roman" w:hAnsi="Times New Roman" w:cs="Times New Roman"/>
            <w:bCs/>
            <w:sz w:val="26"/>
            <w:szCs w:val="26"/>
          </w:rPr>
          <w:t>ом</w:t>
        </w:r>
        <w:r w:rsidRPr="001E7AC7">
          <w:rPr>
            <w:rFonts w:ascii="Times New Roman" w:hAnsi="Times New Roman" w:cs="Times New Roman"/>
            <w:bCs/>
            <w:sz w:val="26"/>
            <w:szCs w:val="26"/>
          </w:rPr>
          <w:t xml:space="preserve"> 2 статьи 22</w:t>
        </w:r>
      </w:hyperlink>
      <w:r w:rsidRPr="001E7AC7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а также предложений собраний избирателей по месту жительства, работы, службы, обучения, предложений избирательной комиссии муниципального образования предыдущего состава, Избирательной комиссии Ханты-Мансийского автономного округа</w:t>
      </w:r>
      <w:proofErr w:type="gramEnd"/>
      <w:r w:rsidRPr="001E7AC7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1E7AC7">
        <w:rPr>
          <w:rFonts w:ascii="Times New Roman" w:hAnsi="Times New Roman" w:cs="Times New Roman"/>
          <w:bCs/>
          <w:sz w:val="26"/>
          <w:szCs w:val="26"/>
        </w:rPr>
        <w:t>Югры</w:t>
      </w:r>
      <w:proofErr w:type="spellEnd"/>
      <w:r w:rsidRPr="001E7AC7">
        <w:rPr>
          <w:rFonts w:ascii="Times New Roman" w:hAnsi="Times New Roman" w:cs="Times New Roman"/>
          <w:bCs/>
          <w:sz w:val="26"/>
          <w:szCs w:val="26"/>
        </w:rPr>
        <w:t xml:space="preserve"> и в соответствии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со ст. 7 Закона Ханты-Мансийского автономного округа – </w:t>
      </w:r>
      <w:proofErr w:type="spellStart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№ 36-оз «О системе избирательных комиссий в Ханты- Мансийском автономном округе - </w:t>
      </w:r>
      <w:proofErr w:type="spellStart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6B1F6D" w:rsidRPr="001E7AC7" w:rsidRDefault="006B1F6D" w:rsidP="006B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2.Установить срок предоставления предложений по кандидатурам для назначения членами избирательной комиссии муниципального образования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сельское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поселение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 с правом решающего голоса с 16 декабря 2017 г. до 18-00 17 января 2018 года.  Предложения по кандидатурам в состав избирательной комиссии муниципального образования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сельское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поселение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, оформленные в порядке, установленном действующим законодательством, предоставлять в Совет депутатов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поселения 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Шугур </w:t>
      </w: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(по адресу</w:t>
      </w:r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: улица Центральная, 11, </w:t>
      </w:r>
      <w:proofErr w:type="spellStart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proofErr w:type="gramStart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.Ш</w:t>
      </w:r>
      <w:proofErr w:type="gramEnd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угур</w:t>
      </w:r>
      <w:proofErr w:type="spellEnd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Кондинский</w:t>
      </w:r>
      <w:proofErr w:type="spellEnd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район, Ханты-Мансийский автономный округ - </w:t>
      </w:r>
      <w:proofErr w:type="spellStart"/>
      <w:r w:rsidR="00D75E3C" w:rsidRPr="001E7AC7">
        <w:rPr>
          <w:rFonts w:ascii="Times New Roman" w:eastAsia="Times New Roman" w:hAnsi="Times New Roman" w:cs="Times New Roman"/>
          <w:bCs/>
          <w:sz w:val="26"/>
          <w:szCs w:val="26"/>
        </w:rPr>
        <w:t>Югра</w:t>
      </w:r>
      <w:proofErr w:type="spellEnd"/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6B1F6D" w:rsidRPr="001E7AC7" w:rsidRDefault="001E7AC7" w:rsidP="006B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7AC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6B1F6D" w:rsidRPr="001E7AC7">
        <w:rPr>
          <w:rFonts w:ascii="Times New Roman" w:eastAsia="Times New Roman" w:hAnsi="Times New Roman" w:cs="Times New Roman"/>
          <w:bCs/>
          <w:sz w:val="26"/>
          <w:szCs w:val="26"/>
        </w:rPr>
        <w:t>. Решение опубликовать в газете «Кондинский вестник»</w:t>
      </w:r>
      <w:r w:rsidR="0086268E" w:rsidRPr="001E7AC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B1F6D" w:rsidRDefault="006B1F6D" w:rsidP="006B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E3C" w:rsidRDefault="00D75E3C" w:rsidP="00D75E3C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D75E3C" w:rsidRDefault="00D75E3C" w:rsidP="00D75E3C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D75E3C" w:rsidRPr="001E7AC7" w:rsidRDefault="00D75E3C" w:rsidP="00D75E3C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1E7AC7">
        <w:rPr>
          <w:rFonts w:ascii="Times New Roman" w:eastAsia="Arial Unicode MS" w:hAnsi="Times New Roman"/>
          <w:b/>
          <w:sz w:val="28"/>
          <w:szCs w:val="28"/>
        </w:rPr>
        <w:t xml:space="preserve">Глава </w:t>
      </w:r>
      <w:r w:rsidRPr="001E7AC7">
        <w:rPr>
          <w:rFonts w:ascii="Times New Roman" w:hAnsi="Times New Roman"/>
          <w:b/>
          <w:color w:val="000000"/>
          <w:spacing w:val="-3"/>
          <w:sz w:val="28"/>
          <w:szCs w:val="28"/>
        </w:rPr>
        <w:t>посе</w:t>
      </w:r>
      <w:r w:rsidR="001E7AC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ления                     </w:t>
      </w:r>
      <w:r w:rsidRPr="001E7AC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                                                      Р.В.Бринстер</w:t>
      </w:r>
    </w:p>
    <w:p w:rsidR="00D75E3C" w:rsidRPr="00847470" w:rsidRDefault="00D75E3C" w:rsidP="00D75E3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D75E3C" w:rsidRDefault="00D75E3C" w:rsidP="00D75E3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D75E3C" w:rsidRPr="00847470" w:rsidRDefault="00D75E3C" w:rsidP="00D75E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E3C" w:rsidRPr="00B0231F" w:rsidRDefault="00D75E3C" w:rsidP="00D75E3C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231F">
        <w:rPr>
          <w:rFonts w:ascii="Times New Roman" w:hAnsi="Times New Roman"/>
          <w:sz w:val="26"/>
          <w:szCs w:val="26"/>
        </w:rPr>
        <w:t>д</w:t>
      </w:r>
      <w:proofErr w:type="gramStart"/>
      <w:r w:rsidRPr="00B0231F">
        <w:rPr>
          <w:rFonts w:ascii="Times New Roman" w:hAnsi="Times New Roman"/>
          <w:sz w:val="26"/>
          <w:szCs w:val="26"/>
        </w:rPr>
        <w:t>.Ш</w:t>
      </w:r>
      <w:proofErr w:type="gramEnd"/>
      <w:r w:rsidRPr="00B0231F">
        <w:rPr>
          <w:rFonts w:ascii="Times New Roman" w:hAnsi="Times New Roman"/>
          <w:sz w:val="26"/>
          <w:szCs w:val="26"/>
        </w:rPr>
        <w:t>угур</w:t>
      </w:r>
      <w:proofErr w:type="spellEnd"/>
    </w:p>
    <w:p w:rsidR="00D75E3C" w:rsidRPr="00B0231F" w:rsidRDefault="00D75E3C" w:rsidP="00D75E3C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 декабря  </w:t>
      </w:r>
      <w:r w:rsidRPr="00B0231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B0231F">
        <w:rPr>
          <w:rFonts w:ascii="Times New Roman" w:hAnsi="Times New Roman"/>
          <w:sz w:val="26"/>
          <w:szCs w:val="26"/>
        </w:rPr>
        <w:t xml:space="preserve"> год </w:t>
      </w:r>
    </w:p>
    <w:p w:rsidR="00D75E3C" w:rsidRPr="00B0231F" w:rsidRDefault="00D75E3C" w:rsidP="00D75E3C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 w:rsidRPr="00B0231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184</w:t>
      </w:r>
    </w:p>
    <w:p w:rsidR="00DA623A" w:rsidRDefault="00DA623A"/>
    <w:sectPr w:rsidR="00DA623A" w:rsidSect="006B1F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6D"/>
    <w:rsid w:val="001E7AC7"/>
    <w:rsid w:val="006B1F6D"/>
    <w:rsid w:val="0086268E"/>
    <w:rsid w:val="00BC2EC0"/>
    <w:rsid w:val="00CC7EA2"/>
    <w:rsid w:val="00D56B48"/>
    <w:rsid w:val="00D75E3C"/>
    <w:rsid w:val="00D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73EF15EA3F932F760C52F82354E78BFE513148933AD1BD83D191E81A404000BDA350E20C305E7TEb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637B-83B0-43DA-87BC-59B660C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111</cp:lastModifiedBy>
  <cp:revision>6</cp:revision>
  <cp:lastPrinted>2017-12-07T06:37:00Z</cp:lastPrinted>
  <dcterms:created xsi:type="dcterms:W3CDTF">2017-12-06T08:13:00Z</dcterms:created>
  <dcterms:modified xsi:type="dcterms:W3CDTF">2017-12-07T06:37:00Z</dcterms:modified>
</cp:coreProperties>
</file>