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94" w:rsidRPr="00724009" w:rsidRDefault="008D0F94" w:rsidP="008D0F94">
      <w:pPr>
        <w:pStyle w:val="4"/>
        <w:jc w:val="right"/>
        <w:rPr>
          <w:rFonts w:ascii="Times New Roman" w:hAnsi="Times New Roman"/>
        </w:rPr>
      </w:pPr>
      <w:r w:rsidRPr="00724009">
        <w:rPr>
          <w:rFonts w:ascii="Times New Roman" w:hAnsi="Times New Roman"/>
        </w:rPr>
        <w:t>ПРОЕКТ</w:t>
      </w:r>
    </w:p>
    <w:p w:rsidR="008D0F94" w:rsidRPr="00724009" w:rsidRDefault="008D0F94" w:rsidP="008D0F94">
      <w:pPr>
        <w:pStyle w:val="4"/>
        <w:rPr>
          <w:rFonts w:ascii="Times New Roman" w:hAnsi="Times New Roman"/>
        </w:rPr>
      </w:pPr>
      <w:r w:rsidRPr="00724009">
        <w:rPr>
          <w:rFonts w:ascii="Times New Roman" w:hAnsi="Times New Roman"/>
        </w:rPr>
        <w:t>АДМИНИСТРАЦИЯ</w:t>
      </w:r>
    </w:p>
    <w:p w:rsidR="008D0F94" w:rsidRPr="00724009" w:rsidRDefault="008D0F94" w:rsidP="008D0F94">
      <w:pPr>
        <w:spacing w:after="0"/>
        <w:jc w:val="center"/>
        <w:rPr>
          <w:b/>
          <w:szCs w:val="28"/>
        </w:rPr>
      </w:pPr>
      <w:r w:rsidRPr="00724009">
        <w:rPr>
          <w:b/>
          <w:szCs w:val="28"/>
        </w:rPr>
        <w:t>СЕЛЬСКОГО ПОСЕЛЕНИЯ  ШУГУР</w:t>
      </w:r>
    </w:p>
    <w:p w:rsidR="008D0F94" w:rsidRPr="00724009" w:rsidRDefault="008D0F94" w:rsidP="008D0F94">
      <w:pPr>
        <w:spacing w:after="0"/>
        <w:jc w:val="center"/>
        <w:rPr>
          <w:b/>
          <w:szCs w:val="28"/>
        </w:rPr>
      </w:pPr>
      <w:r w:rsidRPr="00724009">
        <w:rPr>
          <w:b/>
          <w:szCs w:val="28"/>
        </w:rPr>
        <w:t>Кондинский район</w:t>
      </w:r>
    </w:p>
    <w:p w:rsidR="008D0F94" w:rsidRPr="00724009" w:rsidRDefault="008D0F94" w:rsidP="008D0F94">
      <w:pPr>
        <w:spacing w:after="0"/>
        <w:jc w:val="center"/>
        <w:rPr>
          <w:b/>
          <w:szCs w:val="28"/>
        </w:rPr>
      </w:pPr>
      <w:r w:rsidRPr="00724009">
        <w:rPr>
          <w:b/>
          <w:szCs w:val="28"/>
        </w:rPr>
        <w:t>Ханты - Мансийского автономного округа - Югры</w:t>
      </w:r>
    </w:p>
    <w:p w:rsidR="008D0F94" w:rsidRPr="00724009" w:rsidRDefault="008D0F94" w:rsidP="008D0F94">
      <w:pPr>
        <w:spacing w:after="0"/>
        <w:jc w:val="center"/>
        <w:rPr>
          <w:b/>
          <w:szCs w:val="28"/>
        </w:rPr>
      </w:pPr>
    </w:p>
    <w:p w:rsidR="008D0F94" w:rsidRPr="00724009" w:rsidRDefault="008D0F94" w:rsidP="008D0F94">
      <w:pPr>
        <w:spacing w:after="0"/>
        <w:jc w:val="center"/>
        <w:rPr>
          <w:b/>
          <w:szCs w:val="28"/>
        </w:rPr>
      </w:pPr>
      <w:r w:rsidRPr="00724009">
        <w:rPr>
          <w:b/>
          <w:szCs w:val="28"/>
        </w:rPr>
        <w:t>ПОСТАНОВЛЕНИЕ</w:t>
      </w:r>
    </w:p>
    <w:p w:rsidR="008D0F94" w:rsidRPr="00724009" w:rsidRDefault="008D0F94" w:rsidP="008D0F94">
      <w:pPr>
        <w:pStyle w:val="4"/>
        <w:jc w:val="left"/>
        <w:rPr>
          <w:rFonts w:ascii="Times New Roman" w:eastAsia="Calibri" w:hAnsi="Times New Roman"/>
          <w:bCs w:val="0"/>
          <w:lang w:eastAsia="en-US"/>
        </w:rPr>
      </w:pPr>
    </w:p>
    <w:p w:rsidR="008D0F94" w:rsidRPr="00724009" w:rsidRDefault="008D0F94" w:rsidP="008D0F94">
      <w:pPr>
        <w:pStyle w:val="4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724009">
        <w:rPr>
          <w:rFonts w:ascii="Times New Roman" w:hAnsi="Times New Roman"/>
          <w:b w:val="0"/>
          <w:sz w:val="24"/>
          <w:szCs w:val="24"/>
        </w:rPr>
        <w:t xml:space="preserve">от     __________ 2019 года </w:t>
      </w:r>
      <w:r w:rsidRPr="00724009">
        <w:rPr>
          <w:rFonts w:ascii="Times New Roman" w:hAnsi="Times New Roman"/>
          <w:b w:val="0"/>
          <w:sz w:val="24"/>
          <w:szCs w:val="24"/>
        </w:rPr>
        <w:tab/>
      </w:r>
      <w:r w:rsidRPr="00724009">
        <w:rPr>
          <w:rFonts w:ascii="Times New Roman" w:hAnsi="Times New Roman"/>
          <w:b w:val="0"/>
          <w:sz w:val="24"/>
          <w:szCs w:val="24"/>
        </w:rPr>
        <w:tab/>
      </w:r>
      <w:r w:rsidRPr="00724009">
        <w:rPr>
          <w:rFonts w:ascii="Times New Roman" w:hAnsi="Times New Roman"/>
          <w:b w:val="0"/>
          <w:sz w:val="24"/>
          <w:szCs w:val="24"/>
        </w:rPr>
        <w:tab/>
      </w:r>
      <w:r w:rsidRPr="00724009">
        <w:rPr>
          <w:rFonts w:ascii="Times New Roman" w:hAnsi="Times New Roman"/>
          <w:b w:val="0"/>
          <w:sz w:val="24"/>
          <w:szCs w:val="24"/>
        </w:rPr>
        <w:tab/>
      </w:r>
      <w:r w:rsidRPr="00724009">
        <w:rPr>
          <w:rFonts w:ascii="Times New Roman" w:hAnsi="Times New Roman"/>
          <w:b w:val="0"/>
          <w:sz w:val="24"/>
          <w:szCs w:val="24"/>
        </w:rPr>
        <w:tab/>
        <w:t xml:space="preserve">           </w:t>
      </w:r>
      <w:r w:rsidRPr="00724009">
        <w:rPr>
          <w:rFonts w:ascii="Times New Roman" w:hAnsi="Times New Roman"/>
          <w:b w:val="0"/>
          <w:sz w:val="24"/>
          <w:szCs w:val="24"/>
        </w:rPr>
        <w:tab/>
      </w:r>
      <w:r w:rsidRPr="00724009">
        <w:rPr>
          <w:rFonts w:ascii="Times New Roman" w:hAnsi="Times New Roman"/>
          <w:b w:val="0"/>
          <w:sz w:val="24"/>
          <w:szCs w:val="24"/>
        </w:rPr>
        <w:tab/>
        <w:t xml:space="preserve">                  № ___</w:t>
      </w:r>
    </w:p>
    <w:p w:rsidR="008D0F94" w:rsidRPr="00724009" w:rsidRDefault="008D0F94" w:rsidP="008D0F94">
      <w:pPr>
        <w:spacing w:after="0"/>
        <w:rPr>
          <w:sz w:val="24"/>
          <w:szCs w:val="24"/>
        </w:rPr>
      </w:pPr>
      <w:r w:rsidRPr="00724009">
        <w:rPr>
          <w:sz w:val="24"/>
          <w:szCs w:val="24"/>
        </w:rPr>
        <w:t>д.Шугур</w:t>
      </w:r>
    </w:p>
    <w:p w:rsidR="008D0F94" w:rsidRPr="00240A6B" w:rsidRDefault="008D0F94" w:rsidP="008D0F94">
      <w:pPr>
        <w:pStyle w:val="a6"/>
        <w:tabs>
          <w:tab w:val="left" w:pos="0"/>
        </w:tabs>
        <w:jc w:val="left"/>
        <w:rPr>
          <w:b w:val="0"/>
          <w:sz w:val="28"/>
          <w:szCs w:val="28"/>
        </w:rPr>
      </w:pPr>
    </w:p>
    <w:p w:rsidR="008D0F94" w:rsidRPr="00461A09" w:rsidRDefault="008D0F94" w:rsidP="008D0F94">
      <w:pPr>
        <w:spacing w:after="0" w:line="240" w:lineRule="auto"/>
        <w:ind w:right="4251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461A09">
        <w:rPr>
          <w:bCs/>
          <w:sz w:val="24"/>
          <w:szCs w:val="24"/>
        </w:rPr>
        <w:t>Прекращение права постоянного (бессрочного) пользования  и права пожизненного наследуемого владения</w:t>
      </w:r>
      <w:r>
        <w:rPr>
          <w:bCs/>
          <w:sz w:val="24"/>
          <w:szCs w:val="24"/>
        </w:rPr>
        <w:t xml:space="preserve"> земельными участками, </w:t>
      </w:r>
      <w:r w:rsidRPr="00461A09">
        <w:rPr>
          <w:bCs/>
          <w:sz w:val="24"/>
          <w:szCs w:val="24"/>
        </w:rPr>
        <w:t xml:space="preserve">находящимися </w:t>
      </w:r>
      <w:r>
        <w:rPr>
          <w:bCs/>
          <w:sz w:val="24"/>
          <w:szCs w:val="24"/>
        </w:rPr>
        <w:t>в муниципальной собственности»</w:t>
      </w:r>
    </w:p>
    <w:p w:rsidR="008D0F94" w:rsidRPr="00D233D9" w:rsidRDefault="008D0F94" w:rsidP="008D0F94">
      <w:pPr>
        <w:tabs>
          <w:tab w:val="left" w:pos="3240"/>
        </w:tabs>
        <w:spacing w:after="0" w:line="240" w:lineRule="auto"/>
        <w:jc w:val="center"/>
        <w:rPr>
          <w:szCs w:val="28"/>
          <w:highlight w:val="yellow"/>
        </w:rPr>
      </w:pPr>
    </w:p>
    <w:p w:rsidR="008D0F94" w:rsidRPr="00724009" w:rsidRDefault="008D0F94" w:rsidP="008D0F9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2400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8D0F94" w:rsidRPr="00724009" w:rsidRDefault="008D0F94" w:rsidP="008D0F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bCs/>
          <w:sz w:val="24"/>
          <w:szCs w:val="24"/>
        </w:rPr>
      </w:pPr>
      <w:r w:rsidRPr="00724009">
        <w:rPr>
          <w:bCs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Pr="00461A09">
        <w:rPr>
          <w:bCs/>
          <w:sz w:val="24"/>
          <w:szCs w:val="24"/>
        </w:rPr>
        <w:t>Прекращение права постоянного (бессрочного) пользования  и права пожизненного наследуемого владения</w:t>
      </w:r>
      <w:r>
        <w:rPr>
          <w:bCs/>
          <w:sz w:val="24"/>
          <w:szCs w:val="24"/>
        </w:rPr>
        <w:t xml:space="preserve"> земельными участками, </w:t>
      </w:r>
      <w:r w:rsidRPr="00461A09">
        <w:rPr>
          <w:bCs/>
          <w:sz w:val="24"/>
          <w:szCs w:val="24"/>
        </w:rPr>
        <w:t xml:space="preserve">находящимися </w:t>
      </w:r>
      <w:r>
        <w:rPr>
          <w:bCs/>
          <w:sz w:val="24"/>
          <w:szCs w:val="24"/>
        </w:rPr>
        <w:t>в муниципальной собственности</w:t>
      </w:r>
      <w:r w:rsidRPr="00724009">
        <w:rPr>
          <w:bCs/>
          <w:sz w:val="24"/>
          <w:szCs w:val="24"/>
        </w:rPr>
        <w:t xml:space="preserve">».  </w:t>
      </w:r>
    </w:p>
    <w:p w:rsidR="008D0F94" w:rsidRPr="00724009" w:rsidRDefault="008D0F94" w:rsidP="008D0F94">
      <w:pPr>
        <w:numPr>
          <w:ilvl w:val="0"/>
          <w:numId w:val="2"/>
        </w:numPr>
        <w:spacing w:after="0"/>
        <w:ind w:left="0" w:firstLine="360"/>
        <w:jc w:val="both"/>
        <w:rPr>
          <w:sz w:val="24"/>
          <w:szCs w:val="24"/>
        </w:rPr>
      </w:pPr>
      <w:r w:rsidRPr="00724009">
        <w:rPr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8D0F94" w:rsidRPr="00724009" w:rsidRDefault="008D0F94" w:rsidP="008D0F9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24009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8D0F94" w:rsidRPr="00724009" w:rsidRDefault="008D0F94" w:rsidP="008D0F9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24009">
        <w:rPr>
          <w:sz w:val="24"/>
          <w:szCs w:val="24"/>
        </w:rPr>
        <w:t>Контроль выполнения настоящего постановления оставляю за собой.</w:t>
      </w:r>
    </w:p>
    <w:p w:rsidR="008D0F94" w:rsidRPr="00724009" w:rsidRDefault="008D0F94" w:rsidP="008D0F94">
      <w:pPr>
        <w:ind w:left="720"/>
        <w:rPr>
          <w:sz w:val="24"/>
          <w:szCs w:val="24"/>
        </w:rPr>
      </w:pPr>
    </w:p>
    <w:p w:rsidR="008D0F94" w:rsidRPr="00724009" w:rsidRDefault="008D0F94" w:rsidP="008D0F94">
      <w:pPr>
        <w:ind w:left="720"/>
        <w:rPr>
          <w:sz w:val="24"/>
          <w:szCs w:val="24"/>
        </w:rPr>
      </w:pPr>
    </w:p>
    <w:p w:rsidR="008D0F94" w:rsidRPr="00724009" w:rsidRDefault="008D0F94" w:rsidP="008D0F94">
      <w:pPr>
        <w:ind w:left="720"/>
        <w:rPr>
          <w:sz w:val="24"/>
          <w:szCs w:val="24"/>
        </w:rPr>
      </w:pPr>
    </w:p>
    <w:p w:rsidR="008D0F94" w:rsidRPr="00724009" w:rsidRDefault="008D0F94" w:rsidP="008D0F94">
      <w:pPr>
        <w:rPr>
          <w:szCs w:val="28"/>
        </w:rPr>
      </w:pPr>
      <w:r w:rsidRPr="00724009">
        <w:rPr>
          <w:sz w:val="24"/>
          <w:szCs w:val="24"/>
        </w:rPr>
        <w:t>Глава сельского  поселения Шугур                                                              А.В.Решетников</w:t>
      </w:r>
    </w:p>
    <w:p w:rsidR="008D0F94" w:rsidRPr="00D233D9" w:rsidRDefault="008D0F94" w:rsidP="008D0F9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D0F94" w:rsidRDefault="008D0F94" w:rsidP="008D0F9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233D9">
        <w:rPr>
          <w:szCs w:val="28"/>
        </w:rPr>
        <w:t xml:space="preserve">                                           </w:t>
      </w:r>
    </w:p>
    <w:p w:rsidR="008D0F94" w:rsidRPr="00461A09" w:rsidRDefault="008D0F94" w:rsidP="008D0F9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szCs w:val="28"/>
        </w:rPr>
      </w:pPr>
      <w:r w:rsidRPr="00724009">
        <w:rPr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724009">
        <w:rPr>
          <w:i/>
          <w:sz w:val="24"/>
          <w:szCs w:val="24"/>
        </w:rPr>
        <w:t xml:space="preserve"> </w:t>
      </w:r>
      <w:r w:rsidRPr="00724009">
        <w:rPr>
          <w:sz w:val="24"/>
          <w:szCs w:val="24"/>
        </w:rPr>
        <w:t>от ____________ № ______</w:t>
      </w:r>
    </w:p>
    <w:p w:rsidR="008D0F94" w:rsidRPr="00D233D9" w:rsidRDefault="008D0F94" w:rsidP="008D0F94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8D0F94" w:rsidRPr="00D233D9" w:rsidRDefault="008D0F94" w:rsidP="008D0F94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8D0F94" w:rsidRPr="00461A09" w:rsidRDefault="008D0F94" w:rsidP="008D0F94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461A09">
        <w:rPr>
          <w:sz w:val="24"/>
          <w:szCs w:val="24"/>
          <w:lang w:eastAsia="ru-RU"/>
        </w:rPr>
        <w:t>Административный регламент</w:t>
      </w:r>
      <w:r w:rsidRPr="00461A09">
        <w:rPr>
          <w:sz w:val="24"/>
          <w:szCs w:val="24"/>
          <w:lang w:eastAsia="ru-RU"/>
        </w:rPr>
        <w:br/>
        <w:t xml:space="preserve">предоставления муниципальной услуги </w:t>
      </w:r>
    </w:p>
    <w:p w:rsidR="008D0F94" w:rsidRDefault="008D0F94" w:rsidP="008D0F94">
      <w:pPr>
        <w:tabs>
          <w:tab w:val="left" w:pos="3240"/>
        </w:tabs>
        <w:spacing w:after="0" w:line="240" w:lineRule="auto"/>
        <w:jc w:val="center"/>
        <w:rPr>
          <w:bCs/>
          <w:sz w:val="24"/>
          <w:szCs w:val="24"/>
        </w:rPr>
      </w:pPr>
      <w:r w:rsidRPr="00461A09">
        <w:rPr>
          <w:sz w:val="24"/>
          <w:szCs w:val="24"/>
          <w:lang w:eastAsia="ru-RU"/>
        </w:rPr>
        <w:t>«</w:t>
      </w:r>
      <w:r w:rsidRPr="00461A09">
        <w:rPr>
          <w:bCs/>
          <w:sz w:val="24"/>
          <w:szCs w:val="24"/>
        </w:rPr>
        <w:t xml:space="preserve">Прекращение права постоянного (бессрочного) пользования  и права пожизненного наследуемого владения земельными участками, находящимися </w:t>
      </w:r>
    </w:p>
    <w:p w:rsidR="008D0F94" w:rsidRPr="00461A09" w:rsidRDefault="008D0F94" w:rsidP="008D0F94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461A09">
        <w:rPr>
          <w:bCs/>
          <w:sz w:val="24"/>
          <w:szCs w:val="24"/>
        </w:rPr>
        <w:t>в муниципальной собственности</w:t>
      </w:r>
      <w:r w:rsidRPr="00461A09">
        <w:rPr>
          <w:sz w:val="24"/>
          <w:szCs w:val="24"/>
          <w:lang w:eastAsia="ru-RU"/>
        </w:rPr>
        <w:t>»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61A09">
        <w:rPr>
          <w:sz w:val="24"/>
          <w:szCs w:val="24"/>
        </w:rPr>
        <w:t>I. Общие положения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Предмет регулирования административного регламента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Административный регламент предоставления муниципальной услуги по прекращению права постоянного (бессрочного) пользования </w:t>
      </w:r>
      <w:r w:rsidRPr="00461A09">
        <w:rPr>
          <w:bCs/>
          <w:sz w:val="24"/>
          <w:szCs w:val="24"/>
        </w:rPr>
        <w:t xml:space="preserve">и права пожизненного наследуемого владения </w:t>
      </w:r>
      <w:r w:rsidRPr="00461A09">
        <w:rPr>
          <w:sz w:val="24"/>
          <w:szCs w:val="24"/>
        </w:rPr>
        <w:t xml:space="preserve">земельными участками, находящимися в муниципальной собственности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администрация сельского поселения </w:t>
      </w:r>
      <w:r>
        <w:rPr>
          <w:sz w:val="24"/>
          <w:szCs w:val="24"/>
        </w:rPr>
        <w:t>Шугур</w:t>
      </w:r>
      <w:r w:rsidRPr="00461A09">
        <w:rPr>
          <w:sz w:val="24"/>
          <w:szCs w:val="24"/>
        </w:rPr>
        <w:t xml:space="preserve"> </w:t>
      </w:r>
      <w:r w:rsidRPr="00461A09">
        <w:rPr>
          <w:rStyle w:val="a5"/>
          <w:b w:val="0"/>
          <w:bCs/>
          <w:sz w:val="24"/>
          <w:szCs w:val="24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</w:t>
      </w:r>
      <w:r w:rsidRPr="00461A09">
        <w:rPr>
          <w:sz w:val="24"/>
          <w:szCs w:val="24"/>
        </w:rPr>
        <w:t>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Настоящий Административный регламент применяется при прекращении права постоянного (бессрочного) пользования </w:t>
      </w:r>
      <w:r w:rsidRPr="00461A09">
        <w:rPr>
          <w:bCs/>
          <w:sz w:val="24"/>
          <w:szCs w:val="24"/>
        </w:rPr>
        <w:t xml:space="preserve">или права пожизненного наследуемого владения </w:t>
      </w:r>
      <w:r w:rsidRPr="00461A09">
        <w:rPr>
          <w:sz w:val="24"/>
          <w:szCs w:val="24"/>
        </w:rPr>
        <w:t xml:space="preserve">земельными участками, находящимися в муниципальной собственности муниципального образования сельское поселение </w:t>
      </w:r>
      <w:r>
        <w:rPr>
          <w:sz w:val="24"/>
          <w:szCs w:val="24"/>
        </w:rPr>
        <w:t>Шугур</w:t>
      </w:r>
      <w:r w:rsidRPr="00461A09">
        <w:rPr>
          <w:sz w:val="24"/>
          <w:szCs w:val="24"/>
        </w:rPr>
        <w:t xml:space="preserve">, а также земельными </w:t>
      </w:r>
      <w:r w:rsidRPr="00461A09">
        <w:rPr>
          <w:sz w:val="24"/>
          <w:szCs w:val="24"/>
        </w:rPr>
        <w:br/>
        <w:t xml:space="preserve">участками, расположенными на территории муниципального образования сельское поселение </w:t>
      </w:r>
      <w:r>
        <w:rPr>
          <w:sz w:val="24"/>
          <w:szCs w:val="24"/>
        </w:rPr>
        <w:t>Шугур</w:t>
      </w:r>
      <w:r w:rsidRPr="00461A09">
        <w:rPr>
          <w:sz w:val="24"/>
          <w:szCs w:val="24"/>
        </w:rPr>
        <w:t xml:space="preserve"> (далее – земельные участки).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Круг заявителей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Заявителями на предоставление муниципальной услуги являются землепользователи, обладающие правом постоянного (бессрочного) пользования </w:t>
      </w:r>
      <w:r w:rsidRPr="00461A09">
        <w:rPr>
          <w:bCs/>
          <w:sz w:val="24"/>
          <w:szCs w:val="24"/>
        </w:rPr>
        <w:t xml:space="preserve">или правом пожизненного наследуемого владения </w:t>
      </w:r>
      <w:r w:rsidRPr="00461A09">
        <w:rPr>
          <w:sz w:val="24"/>
          <w:szCs w:val="24"/>
        </w:rPr>
        <w:t>земельными участками, указанными в абзаце втором пункта 1 Административного регламента.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461A09">
        <w:rPr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461A09">
        <w:rPr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Требования к порядку информирования о правилах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0" w:name="Par21"/>
      <w:bookmarkEnd w:id="0"/>
      <w:r w:rsidRPr="00461A09">
        <w:rPr>
          <w:sz w:val="24"/>
          <w:szCs w:val="24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 xml:space="preserve"> в следующих формах (по выбору заявителя):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устной (при личном обращении заявителя и/или по телефону);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>письменной (при письменном обращении заявителя по почте, электронной почте, факсу);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на информационном стенде Уполномоченного органа в форме информационных (текстовых) материалов;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8D0F94" w:rsidRPr="00A76741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620">
        <w:rPr>
          <w:sz w:val="24"/>
          <w:szCs w:val="24"/>
        </w:rPr>
        <w:t xml:space="preserve">на </w:t>
      </w:r>
      <w:r w:rsidRPr="00A76741">
        <w:rPr>
          <w:sz w:val="24"/>
          <w:szCs w:val="24"/>
        </w:rPr>
        <w:t xml:space="preserve">официальном сайте уполномоченного органа </w:t>
      </w:r>
      <w:hyperlink r:id="rId7" w:history="1">
        <w:r w:rsidRPr="00A76741">
          <w:rPr>
            <w:rStyle w:val="a3"/>
            <w:sz w:val="24"/>
            <w:szCs w:val="24"/>
            <w:lang w:val="en-US"/>
          </w:rPr>
          <w:t>www</w:t>
        </w:r>
        <w:r w:rsidRPr="00A76741">
          <w:rPr>
            <w:rStyle w:val="a3"/>
            <w:sz w:val="24"/>
            <w:szCs w:val="24"/>
          </w:rPr>
          <w:t>.</w:t>
        </w:r>
        <w:r w:rsidRPr="00A76741">
          <w:rPr>
            <w:rStyle w:val="a3"/>
            <w:sz w:val="24"/>
            <w:szCs w:val="24"/>
            <w:lang w:val="en-US"/>
          </w:rPr>
          <w:t>shugur</w:t>
        </w:r>
        <w:r w:rsidRPr="00A76741">
          <w:rPr>
            <w:rStyle w:val="a3"/>
            <w:sz w:val="24"/>
            <w:szCs w:val="24"/>
          </w:rPr>
          <w:t>.</w:t>
        </w:r>
        <w:r w:rsidRPr="00A76741">
          <w:rPr>
            <w:rStyle w:val="a3"/>
            <w:sz w:val="24"/>
            <w:szCs w:val="24"/>
            <w:lang w:val="en-US"/>
          </w:rPr>
          <w:t>ru</w:t>
        </w:r>
      </w:hyperlink>
      <w:r w:rsidRPr="00A76741">
        <w:rPr>
          <w:sz w:val="24"/>
          <w:szCs w:val="24"/>
        </w:rPr>
        <w:t xml:space="preserve"> (далее – официальный сайт);</w:t>
      </w:r>
    </w:p>
    <w:p w:rsidR="008D0F94" w:rsidRPr="00461A09" w:rsidRDefault="008D0F94" w:rsidP="008D0F9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461A09">
          <w:rPr>
            <w:sz w:val="24"/>
            <w:szCs w:val="24"/>
          </w:rPr>
          <w:t>www.gosuslugi.ru</w:t>
        </w:r>
      </w:hyperlink>
      <w:r w:rsidRPr="00461A09">
        <w:rPr>
          <w:sz w:val="24"/>
          <w:szCs w:val="24"/>
        </w:rPr>
        <w:t xml:space="preserve"> (далее – Единый портал);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461A09">
          <w:rPr>
            <w:sz w:val="24"/>
            <w:szCs w:val="24"/>
          </w:rPr>
          <w:t>86.gosuslugi.ru</w:t>
        </w:r>
      </w:hyperlink>
      <w:r w:rsidRPr="00461A09">
        <w:rPr>
          <w:sz w:val="24"/>
          <w:szCs w:val="24"/>
        </w:rPr>
        <w:t xml:space="preserve"> (далее – региональный портал).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 xml:space="preserve"> в следующих формах (по выбору заявителя):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устной (при личном обращении заявителя и по телефону);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специалисты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 xml:space="preserve">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461A09">
        <w:rPr>
          <w:sz w:val="24"/>
          <w:szCs w:val="24"/>
          <w:lang w:val="en-US"/>
        </w:rPr>
        <w:t> </w:t>
      </w:r>
      <w:r w:rsidRPr="00461A09">
        <w:rPr>
          <w:sz w:val="24"/>
          <w:szCs w:val="24"/>
        </w:rPr>
        <w:t>более 15 минут.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</w:rPr>
        <w:t>При</w:t>
      </w:r>
      <w:r w:rsidRPr="00461A09">
        <w:rPr>
          <w:sz w:val="24"/>
          <w:szCs w:val="24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</w:rPr>
        <w:t>При</w:t>
      </w:r>
      <w:r w:rsidRPr="00461A09">
        <w:rPr>
          <w:sz w:val="24"/>
          <w:szCs w:val="24"/>
          <w:lang w:eastAsia="ru-RU"/>
        </w:rPr>
        <w:t xml:space="preserve">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Для получения информации по вопросам предоставления муниципальной услуги</w:t>
      </w:r>
      <w:r w:rsidRPr="00461A09">
        <w:rPr>
          <w:sz w:val="24"/>
          <w:szCs w:val="24"/>
          <w:lang w:eastAsia="ru-RU"/>
        </w:rPr>
        <w:t xml:space="preserve">, в том числе о ходе предоставления муниципальной услуги, </w:t>
      </w:r>
      <w:r w:rsidRPr="00461A09">
        <w:rPr>
          <w:sz w:val="24"/>
          <w:szCs w:val="24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 </w:t>
      </w:r>
      <w:r w:rsidRPr="00461A09"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  <w:lang w:eastAsia="ru-RU"/>
        </w:rPr>
        <w:t>, предоставляется заявителю бесплатно.</w:t>
      </w:r>
    </w:p>
    <w:p w:rsidR="008D0F94" w:rsidRPr="00461A09" w:rsidRDefault="008D0F94" w:rsidP="008D0F94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  <w:lang w:eastAsia="ru-RU"/>
        </w:rPr>
        <w:lastRenderedPageBreak/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  <w:lang w:eastAsia="ru-RU"/>
        </w:rPr>
        <w:t xml:space="preserve">Для получения информации заявителями о местах нахождения и графиках работы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</w:t>
      </w:r>
      <w:r w:rsidRPr="00461A09">
        <w:rPr>
          <w:sz w:val="24"/>
          <w:szCs w:val="24"/>
        </w:rPr>
        <w:t>можно использовать следующие адреса в информационно-телекоммуникационной сети «Интернет»</w:t>
      </w:r>
      <w:r w:rsidRPr="00461A09">
        <w:rPr>
          <w:sz w:val="24"/>
          <w:szCs w:val="24"/>
          <w:lang w:eastAsia="ru-RU"/>
        </w:rPr>
        <w:t>:</w:t>
      </w:r>
    </w:p>
    <w:p w:rsidR="008D0F94" w:rsidRPr="00311F81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311F81">
        <w:rPr>
          <w:sz w:val="24"/>
          <w:szCs w:val="24"/>
        </w:rPr>
        <w:t>1)  Межрайонная инспекция федеральной налоговой службы № 2 по Ханты-Мансийскому автономному округу – Югре</w:t>
      </w:r>
      <w:r w:rsidRPr="00311F81">
        <w:rPr>
          <w:i/>
          <w:sz w:val="24"/>
          <w:szCs w:val="24"/>
        </w:rPr>
        <w:t xml:space="preserve"> </w:t>
      </w:r>
      <w:r w:rsidRPr="00311F81">
        <w:rPr>
          <w:sz w:val="24"/>
          <w:szCs w:val="24"/>
        </w:rPr>
        <w:t xml:space="preserve"> (далее – территориальный орган ФНС) </w:t>
      </w:r>
      <w:hyperlink r:id="rId10" w:history="1">
        <w:r w:rsidRPr="00311F81">
          <w:rPr>
            <w:rStyle w:val="a3"/>
            <w:sz w:val="24"/>
            <w:szCs w:val="24"/>
            <w:lang w:val="en-US"/>
          </w:rPr>
          <w:t>www</w:t>
        </w:r>
        <w:r w:rsidRPr="00311F81">
          <w:rPr>
            <w:rStyle w:val="a3"/>
            <w:sz w:val="24"/>
            <w:szCs w:val="24"/>
          </w:rPr>
          <w:t>.</w:t>
        </w:r>
        <w:r w:rsidRPr="00311F81">
          <w:rPr>
            <w:rStyle w:val="a3"/>
            <w:sz w:val="24"/>
            <w:szCs w:val="24"/>
            <w:lang w:val="en-US"/>
          </w:rPr>
          <w:t>r</w:t>
        </w:r>
        <w:r w:rsidRPr="00311F81">
          <w:rPr>
            <w:rStyle w:val="a3"/>
            <w:sz w:val="24"/>
            <w:szCs w:val="24"/>
          </w:rPr>
          <w:t>86.</w:t>
        </w:r>
        <w:r w:rsidRPr="00311F81">
          <w:rPr>
            <w:rStyle w:val="a3"/>
            <w:sz w:val="24"/>
            <w:szCs w:val="24"/>
            <w:lang w:val="en-US"/>
          </w:rPr>
          <w:t>nalog</w:t>
        </w:r>
        <w:r w:rsidRPr="00311F81">
          <w:rPr>
            <w:rStyle w:val="a3"/>
            <w:sz w:val="24"/>
            <w:szCs w:val="24"/>
          </w:rPr>
          <w:t>.</w:t>
        </w:r>
        <w:r w:rsidRPr="00311F81">
          <w:rPr>
            <w:rStyle w:val="a3"/>
            <w:sz w:val="24"/>
            <w:szCs w:val="24"/>
            <w:lang w:val="en-US"/>
          </w:rPr>
          <w:t>ru</w:t>
        </w:r>
      </w:hyperlink>
      <w:r w:rsidRPr="00311F81">
        <w:rPr>
          <w:sz w:val="24"/>
          <w:szCs w:val="24"/>
        </w:rPr>
        <w:t>;</w:t>
      </w:r>
    </w:p>
    <w:p w:rsidR="008D0F94" w:rsidRPr="00311F81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311F81">
        <w:rPr>
          <w:color w:val="000000"/>
          <w:sz w:val="24"/>
          <w:szCs w:val="24"/>
        </w:rPr>
        <w:t xml:space="preserve">2) </w:t>
      </w:r>
      <w:r w:rsidRPr="00311F81">
        <w:rPr>
          <w:sz w:val="24"/>
          <w:szCs w:val="24"/>
        </w:rPr>
        <w:t xml:space="preserve">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 </w:t>
      </w:r>
      <w:r w:rsidRPr="00311F81">
        <w:rPr>
          <w:sz w:val="24"/>
          <w:szCs w:val="24"/>
          <w:lang w:eastAsia="ru-RU"/>
        </w:rPr>
        <w:t>адрес официального сайта</w:t>
      </w:r>
      <w:r w:rsidRPr="00311F81">
        <w:rPr>
          <w:sz w:val="24"/>
          <w:szCs w:val="24"/>
        </w:rPr>
        <w:t xml:space="preserve">: </w:t>
      </w:r>
      <w:hyperlink r:id="rId11" w:history="1">
        <w:r w:rsidRPr="00311F81">
          <w:rPr>
            <w:rStyle w:val="a3"/>
            <w:sz w:val="24"/>
            <w:szCs w:val="24"/>
          </w:rPr>
          <w:t>www.kadastr.ru</w:t>
        </w:r>
      </w:hyperlink>
      <w:r w:rsidRPr="00311F81">
        <w:rPr>
          <w:sz w:val="24"/>
          <w:szCs w:val="24"/>
        </w:rPr>
        <w:t>;</w:t>
      </w:r>
    </w:p>
    <w:p w:rsidR="008D0F94" w:rsidRPr="00311F81" w:rsidRDefault="008D0F94" w:rsidP="008D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11F81">
        <w:rPr>
          <w:sz w:val="24"/>
          <w:szCs w:val="24"/>
        </w:rPr>
        <w:t xml:space="preserve">3) </w:t>
      </w:r>
      <w:r w:rsidRPr="00311F81">
        <w:rPr>
          <w:rFonts w:eastAsia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 адрес официального сайта: </w:t>
      </w:r>
      <w:hyperlink r:id="rId12" w:history="1">
        <w:r w:rsidRPr="00311F81">
          <w:rPr>
            <w:rStyle w:val="a3"/>
            <w:rFonts w:eastAsia="Times New Roman"/>
            <w:sz w:val="24"/>
            <w:szCs w:val="24"/>
            <w:lang w:eastAsia="ru-RU"/>
          </w:rPr>
          <w:t>https://rosreestr.ru</w:t>
        </w:r>
      </w:hyperlink>
      <w:r>
        <w:rPr>
          <w:rFonts w:eastAsia="Times New Roman"/>
          <w:sz w:val="24"/>
          <w:szCs w:val="24"/>
          <w:lang w:eastAsia="ru-RU"/>
        </w:rPr>
        <w:t>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На </w:t>
      </w:r>
      <w:r w:rsidRPr="00461A09">
        <w:rPr>
          <w:sz w:val="24"/>
          <w:szCs w:val="24"/>
          <w:lang w:eastAsia="ru-RU"/>
        </w:rPr>
        <w:t>информационных стендах</w:t>
      </w:r>
      <w:r w:rsidRPr="00461A09">
        <w:rPr>
          <w:sz w:val="24"/>
          <w:szCs w:val="24"/>
        </w:rPr>
        <w:t xml:space="preserve"> в местах предоставления муниципальной услуги, в информационно-телекоммуникационной сети «Интернет»</w:t>
      </w:r>
      <w:r w:rsidRPr="00461A09">
        <w:rPr>
          <w:sz w:val="24"/>
          <w:szCs w:val="24"/>
          <w:lang w:eastAsia="ru-RU"/>
        </w:rPr>
        <w:t xml:space="preserve">(на официальном сайте Уполномоченного органа, на Едином и региональном порталах) </w:t>
      </w:r>
      <w:r w:rsidRPr="00461A09">
        <w:rPr>
          <w:sz w:val="24"/>
          <w:szCs w:val="24"/>
        </w:rPr>
        <w:t xml:space="preserve"> размещается следующая информация: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случае внесения изменений в порядок предоставления муниципальной услуги специалисты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 xml:space="preserve"> в срок, не превышающий  5 рабочих дней </w:t>
      </w:r>
      <w:r w:rsidRPr="00461A09">
        <w:rPr>
          <w:i/>
          <w:sz w:val="24"/>
          <w:szCs w:val="24"/>
        </w:rPr>
        <w:t xml:space="preserve"> </w:t>
      </w:r>
      <w:r w:rsidRPr="00461A09">
        <w:rPr>
          <w:sz w:val="24"/>
          <w:szCs w:val="24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региональном портале) и на информационных стендах, находящихся в местах предоставления муниципальной услуги.</w:t>
      </w:r>
    </w:p>
    <w:p w:rsidR="008D0F94" w:rsidRPr="00461A09" w:rsidRDefault="008D0F94" w:rsidP="008D0F94">
      <w:pPr>
        <w:pStyle w:val="a8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61A09">
        <w:rPr>
          <w:sz w:val="24"/>
          <w:szCs w:val="24"/>
        </w:rPr>
        <w:t>II. Стандарт 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Наименование муниципальной услуги</w:t>
      </w:r>
    </w:p>
    <w:p w:rsidR="008D0F94" w:rsidRPr="00461A09" w:rsidRDefault="008D0F94" w:rsidP="008D0F94">
      <w:pPr>
        <w:pStyle w:val="a8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 xml:space="preserve">Прекращение права постоянного (бессрочного) пользования </w:t>
      </w:r>
      <w:r w:rsidRPr="00461A09">
        <w:rPr>
          <w:bCs/>
          <w:sz w:val="24"/>
          <w:szCs w:val="24"/>
        </w:rPr>
        <w:t xml:space="preserve">и права пожизненного наследуемого владения </w:t>
      </w:r>
      <w:r w:rsidRPr="00461A09">
        <w:rPr>
          <w:sz w:val="24"/>
          <w:szCs w:val="24"/>
        </w:rPr>
        <w:t>земельными участками, находящимися в муниципальной собственности.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Наименование органа местного самоуправления, предоставляющего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муниципальную услугу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Органом, предоставляющим муниципальную услугу, является администрация сельского поселения </w:t>
      </w:r>
      <w:r>
        <w:rPr>
          <w:sz w:val="24"/>
          <w:szCs w:val="24"/>
        </w:rPr>
        <w:t>Шугур</w:t>
      </w:r>
      <w:r w:rsidRPr="00461A09">
        <w:rPr>
          <w:sz w:val="24"/>
          <w:szCs w:val="24"/>
        </w:rPr>
        <w:t>.</w:t>
      </w:r>
    </w:p>
    <w:p w:rsidR="008D0F94" w:rsidRPr="00461A09" w:rsidRDefault="008D0F94" w:rsidP="008D0F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Непосредственное предоставление муниципальной услуги осуществляет </w:t>
      </w:r>
      <w:r>
        <w:rPr>
          <w:sz w:val="24"/>
          <w:szCs w:val="24"/>
        </w:rPr>
        <w:t>специалист Уполномоченного органа</w:t>
      </w:r>
      <w:r w:rsidRPr="00461A09">
        <w:rPr>
          <w:sz w:val="24"/>
          <w:szCs w:val="24"/>
        </w:rPr>
        <w:t xml:space="preserve">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ФНС, Управлением Росреестра, Кадастровой палатой.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  <w:lang w:eastAsia="ar-SA"/>
        </w:rPr>
        <w:t>В соответствии с требованиями пункта 3 части 1 статьи 7Федерального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4"/>
          <w:szCs w:val="24"/>
          <w:lang w:eastAsia="ar-SA"/>
        </w:rPr>
        <w:t xml:space="preserve"> </w:t>
      </w:r>
      <w:r w:rsidRPr="00461A09">
        <w:rPr>
          <w:sz w:val="24"/>
          <w:szCs w:val="24"/>
          <w:lang w:eastAsia="ar-SA"/>
        </w:rPr>
        <w:t xml:space="preserve">(далее – Федеральный закон № 210-ФЗ) </w:t>
      </w:r>
      <w:r w:rsidRPr="00461A09">
        <w:rPr>
          <w:bCs/>
          <w:sz w:val="24"/>
          <w:szCs w:val="24"/>
        </w:rPr>
        <w:t xml:space="preserve">запрещается </w:t>
      </w:r>
      <w:r w:rsidRPr="00461A09">
        <w:rPr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461A09">
        <w:rPr>
          <w:bCs/>
          <w:sz w:val="24"/>
          <w:szCs w:val="24"/>
        </w:rPr>
        <w:t xml:space="preserve">органы местного самоуправления, </w:t>
      </w:r>
      <w:r w:rsidRPr="00461A09">
        <w:rPr>
          <w:sz w:val="24"/>
          <w:szCs w:val="24"/>
          <w:lang w:eastAsia="ar-SA"/>
        </w:rPr>
        <w:t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bCs/>
          <w:sz w:val="24"/>
          <w:szCs w:val="24"/>
        </w:rPr>
        <w:t>Р</w:t>
      </w:r>
      <w:r w:rsidRPr="00461A09">
        <w:rPr>
          <w:sz w:val="24"/>
          <w:szCs w:val="24"/>
        </w:rPr>
        <w:t>езультат 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461A09">
        <w:rPr>
          <w:sz w:val="24"/>
          <w:szCs w:val="24"/>
          <w:lang w:eastAsia="ar-SA"/>
        </w:rPr>
        <w:t>Результатом</w:t>
      </w:r>
      <w:r w:rsidRPr="00461A09">
        <w:rPr>
          <w:sz w:val="24"/>
          <w:szCs w:val="24"/>
        </w:rPr>
        <w:t xml:space="preserve"> предоставления муниципальной услуги является: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  <w:lang w:eastAsia="ar-SA"/>
        </w:rPr>
      </w:pPr>
      <w:r w:rsidRPr="00461A09">
        <w:rPr>
          <w:sz w:val="24"/>
          <w:szCs w:val="24"/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  <w:lang w:eastAsia="ar-SA"/>
        </w:rPr>
      </w:pPr>
      <w:r w:rsidRPr="00461A09">
        <w:rPr>
          <w:sz w:val="24"/>
          <w:szCs w:val="24"/>
          <w:lang w:eastAsia="ar-SA"/>
        </w:rPr>
        <w:t xml:space="preserve">выдача (направление) заявителю решения о прекращении </w:t>
      </w:r>
      <w:r w:rsidRPr="00461A09">
        <w:rPr>
          <w:bCs/>
          <w:sz w:val="24"/>
          <w:szCs w:val="24"/>
        </w:rPr>
        <w:t>права пожизненного наследуемого владения</w:t>
      </w:r>
      <w:r w:rsidRPr="00461A09">
        <w:rPr>
          <w:sz w:val="24"/>
          <w:szCs w:val="24"/>
          <w:lang w:eastAsia="ar-SA"/>
        </w:rPr>
        <w:t xml:space="preserve"> земельным участком;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  <w:lang w:eastAsia="ar-SA"/>
        </w:rPr>
      </w:pPr>
      <w:r w:rsidRPr="00461A09">
        <w:rPr>
          <w:sz w:val="24"/>
          <w:szCs w:val="24"/>
          <w:lang w:eastAsia="ar-SA"/>
        </w:rPr>
        <w:t>выдача (направление) заявителю мотивированного отказа в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  <w:lang w:eastAsia="ar-SA"/>
        </w:rPr>
        <w:t xml:space="preserve">выдача (направление) заявителю мотивированного отказа в прекращении </w:t>
      </w:r>
      <w:r w:rsidRPr="00461A09">
        <w:rPr>
          <w:bCs/>
          <w:sz w:val="24"/>
          <w:szCs w:val="24"/>
        </w:rPr>
        <w:t>права пожизненного наследуемого владения</w:t>
      </w:r>
      <w:r w:rsidRPr="00461A09">
        <w:rPr>
          <w:sz w:val="24"/>
          <w:szCs w:val="24"/>
          <w:lang w:eastAsia="ar-SA"/>
        </w:rPr>
        <w:t xml:space="preserve"> земельным участком.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Результат предоставления муниципальной услуги оформляется на бланке Уполномоченного органа в форме: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постановление, распоряжение Уполномоченного органа о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постановление, распоряжение Уполномоченного органа о прекращении права </w:t>
      </w:r>
      <w:r w:rsidRPr="00461A09">
        <w:rPr>
          <w:bCs/>
          <w:sz w:val="24"/>
          <w:szCs w:val="24"/>
        </w:rPr>
        <w:t xml:space="preserve">пожизненного наследуемого владения </w:t>
      </w:r>
      <w:r w:rsidRPr="00461A09">
        <w:rPr>
          <w:sz w:val="24"/>
          <w:szCs w:val="24"/>
        </w:rPr>
        <w:t>земельным участком;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уведомления об отказе в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уведомления об отказе в прекращении права </w:t>
      </w:r>
      <w:r w:rsidRPr="00461A09">
        <w:rPr>
          <w:bCs/>
          <w:sz w:val="24"/>
          <w:szCs w:val="24"/>
        </w:rPr>
        <w:t>пожизненного наследуемого владения</w:t>
      </w:r>
      <w:r w:rsidRPr="00461A09">
        <w:rPr>
          <w:sz w:val="24"/>
          <w:szCs w:val="24"/>
        </w:rPr>
        <w:t xml:space="preserve"> земельным участком.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Срок предоставления муниципальной услуги</w:t>
      </w:r>
      <w:bookmarkStart w:id="1" w:name="Par95"/>
      <w:bookmarkEnd w:id="1"/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61A09">
        <w:rPr>
          <w:sz w:val="24"/>
          <w:szCs w:val="24"/>
        </w:rPr>
        <w:lastRenderedPageBreak/>
        <w:t xml:space="preserve">Максимальный срок предоставления муниципальной услуги составляет </w:t>
      </w:r>
      <w:r>
        <w:rPr>
          <w:sz w:val="24"/>
          <w:szCs w:val="24"/>
        </w:rPr>
        <w:t>30 календарных дней</w:t>
      </w:r>
      <w:r w:rsidRPr="00461A09">
        <w:rPr>
          <w:sz w:val="24"/>
          <w:szCs w:val="24"/>
        </w:rPr>
        <w:t xml:space="preserve"> </w:t>
      </w:r>
      <w:r w:rsidRPr="00461A09">
        <w:rPr>
          <w:i/>
          <w:sz w:val="24"/>
          <w:szCs w:val="24"/>
        </w:rPr>
        <w:t xml:space="preserve"> </w:t>
      </w:r>
      <w:r w:rsidRPr="00461A09">
        <w:rPr>
          <w:sz w:val="24"/>
          <w:szCs w:val="24"/>
        </w:rPr>
        <w:t>со дня поступления заявления о предоставлении муниципальной услуги в Уполномоченный орган.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5"/>
          <w:b w:val="0"/>
          <w:bCs/>
          <w:sz w:val="24"/>
          <w:szCs w:val="24"/>
        </w:rPr>
      </w:pPr>
      <w:r w:rsidRPr="00461A09">
        <w:rPr>
          <w:rStyle w:val="a5"/>
          <w:b w:val="0"/>
          <w:bCs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8D0F94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услуги, составляет не более </w:t>
      </w:r>
      <w:r>
        <w:rPr>
          <w:sz w:val="24"/>
          <w:szCs w:val="24"/>
        </w:rPr>
        <w:t>3 дней.</w:t>
      </w:r>
      <w:r w:rsidRPr="00461A09">
        <w:rPr>
          <w:sz w:val="24"/>
          <w:szCs w:val="24"/>
        </w:rPr>
        <w:t xml:space="preserve"> 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Правовые основания для предоставления муниципальной услуги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портале, а также на официальном сайте Уполномоченного органа.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Исчерпывающий перечень документов, необходимых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для 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8D0F94" w:rsidRPr="00461A09" w:rsidRDefault="008D0F94" w:rsidP="008D0F94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 w:rsidRPr="00461A09">
        <w:rPr>
          <w:sz w:val="24"/>
          <w:szCs w:val="24"/>
        </w:rPr>
        <w:t xml:space="preserve">1) </w:t>
      </w:r>
      <w:hyperlink r:id="rId13" w:history="1">
        <w:r w:rsidRPr="00461A09">
          <w:rPr>
            <w:sz w:val="24"/>
            <w:szCs w:val="24"/>
          </w:rPr>
          <w:t>заявление</w:t>
        </w:r>
      </w:hyperlink>
      <w:r w:rsidRPr="00461A09">
        <w:rPr>
          <w:sz w:val="24"/>
          <w:szCs w:val="24"/>
        </w:rPr>
        <w:t xml:space="preserve"> об отказе от права постоянного (бессрочного) пользования (пожизненного наследуемого владения) на земельный участок в свободной форме либо по рекомендуемой форме, приведенной в приложении 1 к Административному регламенту</w:t>
      </w:r>
      <w:r>
        <w:rPr>
          <w:sz w:val="24"/>
          <w:szCs w:val="24"/>
        </w:rPr>
        <w:t xml:space="preserve"> </w:t>
      </w:r>
      <w:r w:rsidRPr="00461A09">
        <w:rPr>
          <w:sz w:val="24"/>
          <w:szCs w:val="24"/>
        </w:rPr>
        <w:t>(далее – заявление, заявление о предоставлении муниципальной услуги);</w:t>
      </w:r>
    </w:p>
    <w:p w:rsidR="008D0F94" w:rsidRPr="00461A09" w:rsidRDefault="008D0F94" w:rsidP="008D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61A09">
        <w:rPr>
          <w:sz w:val="24"/>
          <w:szCs w:val="24"/>
        </w:rPr>
        <w:t xml:space="preserve">2) копия документа, удостоверяющего личность заявителя </w:t>
      </w:r>
      <w:r w:rsidRPr="00461A09">
        <w:rPr>
          <w:sz w:val="24"/>
          <w:szCs w:val="24"/>
        </w:rPr>
        <w:br/>
        <w:t xml:space="preserve">(для гражданина);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461A09">
        <w:rPr>
          <w:sz w:val="24"/>
          <w:szCs w:val="24"/>
        </w:rPr>
        <w:t xml:space="preserve">3) доверенность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461A09">
        <w:rPr>
          <w:sz w:val="24"/>
          <w:szCs w:val="24"/>
        </w:rPr>
        <w:t xml:space="preserve">государственных и муниципальных предприятий; 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государственных и муниципальных учреждений (бюджетных, казенных, автономных); 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казенных предприятий; 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61A09">
        <w:rPr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3 настоящего 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</w:t>
      </w:r>
      <w:r w:rsidRPr="00461A09">
        <w:rPr>
          <w:sz w:val="24"/>
          <w:szCs w:val="24"/>
        </w:rPr>
        <w:lastRenderedPageBreak/>
        <w:t>является руководитель юридического лица, запись о котором внесена в Единый государственный реестр юридических лиц.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461A09">
        <w:rPr>
          <w:sz w:val="24"/>
          <w:szCs w:val="24"/>
        </w:rPr>
        <w:t xml:space="preserve">Документ, предусмотренный подпунктом 4 настоящего пункта,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8D0F94" w:rsidRPr="00461A09" w:rsidRDefault="008D0F94" w:rsidP="008D0F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61A09">
        <w:rPr>
          <w:sz w:val="24"/>
          <w:szCs w:val="24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Указанные документы могут быть представлены заявителем по собственной инициативе.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D0F94" w:rsidRPr="00461A09" w:rsidRDefault="008D0F94" w:rsidP="008D0F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61A09">
        <w:rPr>
          <w:rFonts w:ascii="Times New Roman" w:hAnsi="Times New Roman"/>
          <w:sz w:val="24"/>
          <w:szCs w:val="24"/>
        </w:rPr>
        <w:t>Документы, предусмотренные подпунктом 1 настоящего пункта, заявитель может получить посредством обращения в территориальный орган ФНС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A09">
        <w:rPr>
          <w:rFonts w:ascii="Times New Roman" w:hAnsi="Times New Roman"/>
          <w:sz w:val="24"/>
          <w:szCs w:val="24"/>
        </w:rPr>
        <w:t>(информация о местонахождении, контактах и графике работы которого содержится на его официаль</w:t>
      </w:r>
      <w:r>
        <w:rPr>
          <w:rFonts w:ascii="Times New Roman" w:hAnsi="Times New Roman"/>
          <w:sz w:val="24"/>
          <w:szCs w:val="24"/>
        </w:rPr>
        <w:t>ном сайте, указанном в пункте 9</w:t>
      </w:r>
      <w:r w:rsidRPr="00461A0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регламента). </w:t>
      </w:r>
    </w:p>
    <w:p w:rsidR="008D0F94" w:rsidRPr="00461A09" w:rsidRDefault="008D0F94" w:rsidP="008D0F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61A09">
        <w:rPr>
          <w:rFonts w:ascii="Times New Roman" w:hAnsi="Times New Roman"/>
          <w:sz w:val="24"/>
          <w:szCs w:val="24"/>
        </w:rPr>
        <w:t>Документы, предусмотренные подпунктами 2, 3 настоящего пункта, заявитель может получить посредством обращения в Кадастровую палату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A09">
        <w:rPr>
          <w:rFonts w:ascii="Times New Roman" w:hAnsi="Times New Roman"/>
          <w:sz w:val="24"/>
          <w:szCs w:val="24"/>
        </w:rPr>
        <w:t>(информация о местонахождении, контактах и графике работы которой содержится на ее официаль</w:t>
      </w:r>
      <w:r>
        <w:rPr>
          <w:rFonts w:ascii="Times New Roman" w:hAnsi="Times New Roman"/>
          <w:sz w:val="24"/>
          <w:szCs w:val="24"/>
        </w:rPr>
        <w:t>ном сайте, указанном в пункте 9</w:t>
      </w:r>
      <w:r w:rsidRPr="00461A0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 случае если указанные в настоящем пункте документы не предоставлены заявителем по собственной инициативе, они могут быть запрошены Уполномоченным органом в электронной форме, в том числе, с 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8D0F94" w:rsidRPr="00461A09" w:rsidRDefault="008D0F94" w:rsidP="008D0F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61A09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на информационном стенде в месте предоставления муниципальной услуги;</w:t>
      </w:r>
    </w:p>
    <w:p w:rsidR="008D0F94" w:rsidRPr="00461A09" w:rsidRDefault="008D0F94" w:rsidP="008D0F94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у специалиста </w:t>
      </w:r>
      <w:r>
        <w:rPr>
          <w:sz w:val="24"/>
          <w:szCs w:val="24"/>
        </w:rPr>
        <w:t>Уполномоченного орган</w:t>
      </w:r>
      <w:r w:rsidRPr="00461A09">
        <w:rPr>
          <w:sz w:val="24"/>
          <w:szCs w:val="24"/>
        </w:rPr>
        <w:t>а;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посредством информационно-телекоммуникационной сети «Интернет» на официальном сайте Уполномоченного органа, Едином и региональном порталах.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trike/>
          <w:sz w:val="24"/>
          <w:szCs w:val="24"/>
        </w:rPr>
      </w:pPr>
      <w:r w:rsidRPr="00461A09">
        <w:rPr>
          <w:sz w:val="24"/>
          <w:szCs w:val="24"/>
        </w:rPr>
        <w:t>По выбору заявителя заявление представляется одним из следующих способов: при личном обращении в Уполномоченный орган посредством почтовой связи в Уполномоченный орган.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Уполномоченном органе, или почтовым отправлением).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Заявителю выдается расписка в приеме документов по </w:t>
      </w:r>
      <w:hyperlink r:id="rId14" w:history="1">
        <w:r w:rsidRPr="00461A09">
          <w:rPr>
            <w:sz w:val="24"/>
            <w:szCs w:val="24"/>
          </w:rPr>
          <w:t>форме</w:t>
        </w:r>
      </w:hyperlink>
      <w:r w:rsidRPr="00461A09">
        <w:rPr>
          <w:sz w:val="24"/>
          <w:szCs w:val="24"/>
        </w:rPr>
        <w:t>, приведенной в приложении</w:t>
      </w:r>
      <w:r>
        <w:rPr>
          <w:sz w:val="24"/>
          <w:szCs w:val="24"/>
        </w:rPr>
        <w:t xml:space="preserve"> </w:t>
      </w:r>
      <w:r w:rsidRPr="00461A0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61A0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61A09">
        <w:rPr>
          <w:sz w:val="24"/>
          <w:szCs w:val="24"/>
        </w:rPr>
        <w:t>Административному регламенту, с указанием перечня представленных заявителем документов, даты их получения.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>В соответствии с частью 1 статьи 7 Федерального закона №  210-ФЗ запрещается требовать от заявителей: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Pr="00461A09">
        <w:rPr>
          <w:sz w:val="24"/>
          <w:szCs w:val="24"/>
          <w:lang w:eastAsia="ru-RU"/>
        </w:rPr>
        <w:t xml:space="preserve">муниципальными правовыми актами, </w:t>
      </w:r>
      <w:r w:rsidRPr="00461A09">
        <w:rPr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</w:t>
      </w:r>
      <w:r w:rsidR="009133FE">
        <w:rPr>
          <w:sz w:val="24"/>
          <w:szCs w:val="24"/>
        </w:rPr>
        <w:t xml:space="preserve">о лица уполномоченного органа </w:t>
      </w:r>
      <w:r w:rsidRPr="00461A09">
        <w:rPr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Исчерпывающий перечень оснований для отказа в приеме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документов, необходимых для 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Pr="00461A09">
        <w:rPr>
          <w:sz w:val="24"/>
          <w:szCs w:val="24"/>
        </w:rPr>
        <w:br/>
        <w:t>не предусмотрены.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Исчерпывающий перечень оснований для приостановления и (или)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отказа в предоставлении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2" w:name="Par167"/>
      <w:bookmarkEnd w:id="2"/>
      <w:r w:rsidRPr="00461A09">
        <w:rPr>
          <w:sz w:val="24"/>
          <w:szCs w:val="24"/>
        </w:rPr>
        <w:t>Основания для отказа в предоставлении муниципальной услуги: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1) с заявлением о предоставлении муниципальной услуги обратилось ненадлежащее лицо; </w:t>
      </w:r>
    </w:p>
    <w:p w:rsidR="008D0F94" w:rsidRPr="00461A09" w:rsidRDefault="008D0F94" w:rsidP="008D0F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61A09">
        <w:rPr>
          <w:rFonts w:ascii="Times New Roman" w:hAnsi="Times New Roman"/>
          <w:sz w:val="24"/>
          <w:szCs w:val="24"/>
        </w:rPr>
        <w:t>2) заявителем не представлены докум</w:t>
      </w:r>
      <w:r>
        <w:rPr>
          <w:rFonts w:ascii="Times New Roman" w:hAnsi="Times New Roman"/>
          <w:sz w:val="24"/>
          <w:szCs w:val="24"/>
        </w:rPr>
        <w:t>енты, предусмотренные пунктом 18</w:t>
      </w:r>
      <w:r w:rsidRPr="00461A09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8D0F94" w:rsidRPr="00461A09" w:rsidRDefault="008D0F94" w:rsidP="008D0F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61A09">
        <w:rPr>
          <w:rFonts w:ascii="Times New Roman" w:hAnsi="Times New Roman"/>
          <w:sz w:val="24"/>
          <w:szCs w:val="24"/>
        </w:rPr>
        <w:t>3) 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разграничена).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Максимальный срок ожидания в очереди при подаче запроса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о предоставлении муниципальной услуги и при получении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результата 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Срок регистрации запроса заявителя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о предоставлении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3" w:name="Par194"/>
      <w:bookmarkEnd w:id="3"/>
      <w:r w:rsidRPr="00461A09">
        <w:rPr>
          <w:sz w:val="24"/>
          <w:szCs w:val="24"/>
        </w:rPr>
        <w:t xml:space="preserve">Заявления, поступившие в адрес </w:t>
      </w:r>
      <w:r w:rsidRPr="00461A09">
        <w:rPr>
          <w:sz w:val="24"/>
          <w:szCs w:val="24"/>
          <w:shd w:val="clear" w:color="auto" w:fill="FFFFFF"/>
        </w:rPr>
        <w:t>Уполномоченного органа посредством почтовой связи</w:t>
      </w:r>
      <w:r w:rsidR="009133FE">
        <w:rPr>
          <w:sz w:val="24"/>
          <w:szCs w:val="24"/>
          <w:shd w:val="clear" w:color="auto" w:fill="FFFFFF"/>
        </w:rPr>
        <w:t xml:space="preserve"> </w:t>
      </w:r>
      <w:r w:rsidRPr="00461A09">
        <w:rPr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8D0F94" w:rsidRPr="00461A09" w:rsidRDefault="008D0F94" w:rsidP="008D0F94">
      <w:pPr>
        <w:tabs>
          <w:tab w:val="left" w:pos="1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 случае личного обращения заявителя с заявлением в </w:t>
      </w:r>
      <w:r w:rsidRPr="00461A09">
        <w:rPr>
          <w:sz w:val="24"/>
          <w:szCs w:val="24"/>
          <w:shd w:val="clear" w:color="auto" w:fill="FFFFFF"/>
        </w:rPr>
        <w:t>Уполномоченный орган</w:t>
      </w:r>
      <w:r w:rsidRPr="00461A09">
        <w:rPr>
          <w:sz w:val="24"/>
          <w:szCs w:val="24"/>
        </w:rPr>
        <w:t>, такое заявление подлежит обязательной регистрации в течение 15 минут.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Требования к помещениям, в которых предоставляется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</w:t>
      </w:r>
      <w:r w:rsidRPr="00461A09">
        <w:rPr>
          <w:sz w:val="24"/>
          <w:szCs w:val="24"/>
        </w:rPr>
        <w:lastRenderedPageBreak/>
        <w:t>муниципальную услугу, местонахождении, режиме работы, а также о справочных телефонных номерах.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</w:t>
      </w:r>
      <w:r>
        <w:rPr>
          <w:sz w:val="24"/>
          <w:szCs w:val="24"/>
        </w:rPr>
        <w:t xml:space="preserve"> 10 </w:t>
      </w:r>
      <w:r w:rsidRPr="00461A09">
        <w:rPr>
          <w:sz w:val="24"/>
          <w:szCs w:val="24"/>
        </w:rPr>
        <w:t>Административного регламента.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Показатели доступности и качества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Показатели доступности: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461A09">
        <w:rPr>
          <w:sz w:val="24"/>
          <w:szCs w:val="24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 Уполномоченного органа, Единого и регионального порталов;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</w:t>
      </w:r>
      <w:r w:rsidR="009133FE">
        <w:rPr>
          <w:sz w:val="24"/>
          <w:szCs w:val="24"/>
        </w:rPr>
        <w:t>ью его копирования и заполнения.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Показатели качества муниципальной услуги: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 xml:space="preserve">Особенности предоставления муниципальной услуги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в электронной форме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461A09">
        <w:rPr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D0F94" w:rsidRPr="00461A09" w:rsidRDefault="008D0F94" w:rsidP="008D0F9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61A09">
        <w:rPr>
          <w:sz w:val="24"/>
          <w:szCs w:val="24"/>
        </w:rPr>
        <w:t xml:space="preserve">III. Состав, последовательность и сроки выполнения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61A09">
        <w:rPr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D0F94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61A09">
        <w:rPr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9133FE" w:rsidRPr="00461A09" w:rsidRDefault="009133FE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прием и регистрация заявления;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рассмотрение заявления, экспертиза представленных заявителем документов;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владения)</w:t>
      </w:r>
      <w:r>
        <w:rPr>
          <w:sz w:val="24"/>
          <w:szCs w:val="24"/>
        </w:rPr>
        <w:t xml:space="preserve"> </w:t>
      </w:r>
      <w:r w:rsidRPr="00461A09">
        <w:rPr>
          <w:sz w:val="24"/>
          <w:szCs w:val="24"/>
        </w:rPr>
        <w:t>земельным участком;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Прием и регистрация заявления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Основание для начала административной процедуры: поступление в Уполномоченный орган заявления о предоставлении муниципальной услуги.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>Сведения о должностном лице, ответственном за выполнение административной процедуры: специалист</w:t>
      </w:r>
      <w:r w:rsidRPr="00461A09">
        <w:rPr>
          <w:i/>
          <w:sz w:val="24"/>
          <w:szCs w:val="24"/>
          <w:lang w:eastAsia="ru-RU"/>
        </w:rPr>
        <w:t>,</w:t>
      </w:r>
      <w:r w:rsidRPr="00461A09">
        <w:rPr>
          <w:sz w:val="24"/>
          <w:szCs w:val="24"/>
          <w:lang w:eastAsia="ru-RU"/>
        </w:rPr>
        <w:t xml:space="preserve"> ответственный за прием и регистрацию заявлений</w:t>
      </w:r>
      <w:r w:rsidRPr="00461A09">
        <w:rPr>
          <w:sz w:val="24"/>
          <w:szCs w:val="24"/>
        </w:rPr>
        <w:t>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 При личном обращении заявителю выдается расписка в получении документов по </w:t>
      </w:r>
      <w:hyperlink r:id="rId15" w:history="1">
        <w:r w:rsidRPr="00461A09">
          <w:rPr>
            <w:sz w:val="24"/>
            <w:szCs w:val="24"/>
          </w:rPr>
          <w:t>форме</w:t>
        </w:r>
      </w:hyperlink>
      <w:r w:rsidRPr="00461A09">
        <w:rPr>
          <w:sz w:val="24"/>
          <w:szCs w:val="24"/>
        </w:rPr>
        <w:t>, приведенной в приложении 2 к Административному регламенту, с указанием перечня представленных документов и даты их получения Уполномоченным органом.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Продолжительность и (или) максимальный срок выполнения административных процедур: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не более 1 рабочего дня  – при поступлении заявления  в Уполномоченный орган посредством почт</w:t>
      </w:r>
      <w:r w:rsidR="009133FE">
        <w:rPr>
          <w:sz w:val="24"/>
          <w:szCs w:val="24"/>
        </w:rPr>
        <w:t>овой связи;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при личном обращении заявителя – 15минут с момента получения заявления специалистом Уполномоченного органа.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Критерии принятия решения о приеме и регистрации заявления: наличие заявления о предоставлении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8D0F94" w:rsidRPr="00461A09" w:rsidRDefault="008D0F94" w:rsidP="008D0F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61A09">
        <w:rPr>
          <w:rFonts w:ascii="Times New Roman" w:hAnsi="Times New Roman"/>
          <w:sz w:val="24"/>
          <w:szCs w:val="24"/>
        </w:rPr>
        <w:t xml:space="preserve">Способ фиксации результата административной процедуры: регистрация заявления фиксируется в журнале регистрации входящей документации Уполномоченного органа.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Зарегистрированное заявление о предоставлении муниципальной услуги передается специалисту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>, ответственному за предоставление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Рассмотрение заявления, экспертиза представленных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заявителем документов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Основанием для начала исполнения административной процедуры является поступление зарегистрированного заявления в </w:t>
      </w:r>
      <w:r>
        <w:rPr>
          <w:sz w:val="24"/>
          <w:szCs w:val="24"/>
        </w:rPr>
        <w:t>Уполномоченный орган</w:t>
      </w:r>
      <w:r w:rsidRPr="00461A09">
        <w:rPr>
          <w:sz w:val="24"/>
          <w:szCs w:val="24"/>
        </w:rPr>
        <w:t>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Сведения о должностном лице, ответственном за выполнение административной процедуры: специалист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>, ответственный за проведение экспертизы представленных заявителем документов.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проверка документов, представленных заявителем, на предмет отсутствия оснований для отказа в предоставлении муниципальн</w:t>
      </w:r>
      <w:r>
        <w:rPr>
          <w:sz w:val="24"/>
          <w:szCs w:val="24"/>
        </w:rPr>
        <w:t>ой услуги, указанных в пункте 26</w:t>
      </w:r>
      <w:r w:rsidRPr="00461A09">
        <w:rPr>
          <w:sz w:val="24"/>
          <w:szCs w:val="24"/>
        </w:rPr>
        <w:t xml:space="preserve"> Административного регламента;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</w:t>
      </w:r>
      <w:r>
        <w:rPr>
          <w:sz w:val="24"/>
          <w:szCs w:val="24"/>
        </w:rPr>
        <w:t>окументов, указанных в пункте 19</w:t>
      </w:r>
      <w:r w:rsidRPr="00461A09">
        <w:rPr>
          <w:sz w:val="24"/>
          <w:szCs w:val="24"/>
        </w:rPr>
        <w:t xml:space="preserve"> Административного регламента.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</w:t>
      </w:r>
      <w:r>
        <w:rPr>
          <w:sz w:val="24"/>
          <w:szCs w:val="24"/>
        </w:rPr>
        <w:t>пунктом 19</w:t>
      </w:r>
      <w:r w:rsidRPr="00461A09">
        <w:rPr>
          <w:sz w:val="24"/>
          <w:szCs w:val="24"/>
        </w:rPr>
        <w:t xml:space="preserve"> Административного регламента.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Результатом выполнения административной процедуры является заключение специалиста, ответственного за проведение экспертизы представленных заявителем документов: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>о подготовке проекта одного из документов, являющихся результатом предоставления муниципальной услуги, указа</w:t>
      </w:r>
      <w:r>
        <w:rPr>
          <w:sz w:val="24"/>
          <w:szCs w:val="24"/>
        </w:rPr>
        <w:t xml:space="preserve">нных в пункте 15 </w:t>
      </w:r>
      <w:r w:rsidRPr="00461A09">
        <w:rPr>
          <w:sz w:val="24"/>
          <w:szCs w:val="24"/>
        </w:rPr>
        <w:t>Административного регламента (далее – проект решения);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 необходимости формирования и направления межведомственных запросов в органы, участвующие в предоставлении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Максимальный срок выполнения административной процедуры 3 рабочих дня.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Способ фиксации результата административной процедуры:  в форме служебной записки, регистрируемой в соответствии с правилами внутреннего документооборота.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Порядок передачи результата: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заключение о подготовке проекта решения вместе с заявлением и представленными с ним документами передается специалисту, ответственному за подготовку проекта решения;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заключение о необходимости формирования и направления межведомственных запросов в органы, участвующие в предоставлении муниципальной услуги, вместе с заявлением и представленными с ним документами передается специалисту, ответственному за формирование и направление межведомственных запросов в органы, участвующие в предоставлении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и заключения о необходимости формирования и направления межведомственных запросов в органы, участвующие в предоставлении муниципальной услуги (далее – межведомственные запросы), к специалисту </w:t>
      </w:r>
      <w:r>
        <w:rPr>
          <w:sz w:val="24"/>
          <w:szCs w:val="24"/>
        </w:rPr>
        <w:t>Уполномоченного органа</w:t>
      </w:r>
      <w:r w:rsidRPr="00461A09">
        <w:rPr>
          <w:i/>
          <w:sz w:val="24"/>
          <w:szCs w:val="24"/>
        </w:rPr>
        <w:t>,</w:t>
      </w:r>
      <w:r w:rsidRPr="00461A09">
        <w:rPr>
          <w:sz w:val="24"/>
          <w:szCs w:val="24"/>
        </w:rPr>
        <w:t xml:space="preserve"> ответственному за направление межведомственных запросов.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Должностным лицом, ответственным за формирование и направление запросов, получение на них ответов, является специалист, ответственный за предоставление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в течение 2 рабочих дней с момента поступления зарегистрированного заявления в Уполномоченный орган.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Срок получения ответов на межведомственные запросы в соответствии с Федеральным законом №  210-ФЗ составляет – 5 рабочих дней со дня поступления межведомственного запроса в органы, предоставляющие документы и информацию.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Критерии принятия решения о направлении межведомственных запросов: отсутствие документов, предусмотренных пунктом</w:t>
      </w:r>
      <w:r>
        <w:rPr>
          <w:sz w:val="24"/>
          <w:szCs w:val="24"/>
        </w:rPr>
        <w:t xml:space="preserve"> 19</w:t>
      </w:r>
      <w:r w:rsidRPr="00461A09">
        <w:rPr>
          <w:sz w:val="24"/>
          <w:szCs w:val="24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пункте</w:t>
      </w:r>
      <w:r>
        <w:rPr>
          <w:sz w:val="24"/>
          <w:szCs w:val="24"/>
        </w:rPr>
        <w:t xml:space="preserve"> 26 </w:t>
      </w:r>
      <w:r w:rsidRPr="00461A09">
        <w:rPr>
          <w:sz w:val="24"/>
          <w:szCs w:val="24"/>
        </w:rPr>
        <w:t>Административного регламента.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Максимальный срок выполнения административной процедуры  6 рабочих дней. 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Результатом выполнения административной процедуры являются полученные ответы на межведомственные запросы.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Способ фиксации результата административной процедуры: </w:t>
      </w:r>
      <w:r w:rsidRPr="00461A09">
        <w:rPr>
          <w:bCs/>
          <w:sz w:val="24"/>
          <w:szCs w:val="24"/>
        </w:rPr>
        <w:t>документы и информация</w:t>
      </w:r>
      <w:r w:rsidRPr="00461A09">
        <w:rPr>
          <w:sz w:val="24"/>
          <w:szCs w:val="24"/>
        </w:rPr>
        <w:t xml:space="preserve">, </w:t>
      </w:r>
      <w:r w:rsidRPr="00461A09">
        <w:rPr>
          <w:bCs/>
          <w:sz w:val="24"/>
          <w:szCs w:val="24"/>
        </w:rPr>
        <w:t>полученные в результате межведомственного информационного взаимодействия, регистрируются</w:t>
      </w:r>
      <w:r w:rsidRPr="00461A09">
        <w:rPr>
          <w:sz w:val="24"/>
          <w:szCs w:val="24"/>
        </w:rPr>
        <w:t xml:space="preserve"> в соответствии с правилами внутреннего документооборота.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rStyle w:val="a5"/>
          <w:b w:val="0"/>
          <w:bCs/>
          <w:sz w:val="24"/>
          <w:szCs w:val="24"/>
        </w:rPr>
        <w:lastRenderedPageBreak/>
        <w:t xml:space="preserve">Полученные в результате межведомственного информационного взаимодействия и зарегистрированные документы и информация </w:t>
      </w:r>
      <w:r w:rsidRPr="00461A09">
        <w:rPr>
          <w:sz w:val="24"/>
          <w:szCs w:val="24"/>
        </w:rPr>
        <w:t>вместе с заявлением и прилагаемыми к нему документами передаются специалисту, ответственному за подготовку проекта решения.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Основанием для начала выполнения административной процедуры является поступление специалисту, ответственному за подготовку проекта решения, заявления, прилагаемых к нему документов, ответов на межведомственные запросы.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461A09">
        <w:rPr>
          <w:sz w:val="24"/>
          <w:szCs w:val="24"/>
        </w:rPr>
        <w:t xml:space="preserve">Должностным лицом, ответственным за подготовку проекта решения, является специалист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>,</w:t>
      </w:r>
      <w:r w:rsidRPr="00461A09">
        <w:rPr>
          <w:i/>
          <w:sz w:val="24"/>
          <w:szCs w:val="24"/>
        </w:rPr>
        <w:t xml:space="preserve"> </w:t>
      </w:r>
      <w:r w:rsidRPr="00461A09">
        <w:rPr>
          <w:sz w:val="24"/>
          <w:szCs w:val="24"/>
        </w:rPr>
        <w:t>ответственный за предоставление муниципальной услуги</w:t>
      </w:r>
      <w:r w:rsidRPr="00461A09">
        <w:rPr>
          <w:i/>
          <w:sz w:val="24"/>
          <w:szCs w:val="24"/>
        </w:rPr>
        <w:t>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Должностным лицом, ответственным за принятие решения, является</w:t>
      </w:r>
      <w:r w:rsidRPr="00461A0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глава администрации сельского поселения Шугур</w:t>
      </w:r>
      <w:r w:rsidRPr="00461A09">
        <w:rPr>
          <w:sz w:val="24"/>
          <w:szCs w:val="24"/>
        </w:rPr>
        <w:t xml:space="preserve"> либо лицо, его замещающее.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ходе административной процедуры специалист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>, ответственный за предоставление муниципальной услуги, выполняет следующие административные действия: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2)готовит проект одного из решений, являющихся результатом предоставления муниципальной услуги: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 прекращении права пожизненного наследуемого владения земельным участком;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об отказе в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об отказе в прекращении права пожизненного наследуемого владения земельным участком;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3) передает проект решения на подпись руководителю уполномоченного органа либо лицо, его замещающему;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  <w:lang w:eastAsia="ru-RU"/>
        </w:rPr>
        <w:t xml:space="preserve">4) при принятии решения </w:t>
      </w:r>
      <w:r w:rsidRPr="00461A09">
        <w:rPr>
          <w:sz w:val="24"/>
          <w:szCs w:val="24"/>
        </w:rPr>
        <w:t xml:space="preserve">о прекращении права постоянного (бессрочного) пользования земельным участком или </w:t>
      </w:r>
      <w:r w:rsidRPr="00461A09">
        <w:rPr>
          <w:sz w:val="24"/>
          <w:szCs w:val="24"/>
          <w:lang w:eastAsia="ru-RU"/>
        </w:rPr>
        <w:t xml:space="preserve">решения </w:t>
      </w:r>
      <w:r w:rsidRPr="00461A09">
        <w:rPr>
          <w:sz w:val="24"/>
          <w:szCs w:val="24"/>
        </w:rPr>
        <w:t>о прекращении права пожизненного наследуемого владения земельным участком, в недельный срок со дня принятия такого решения: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</w:rPr>
        <w:t>обращается</w:t>
      </w:r>
      <w:r w:rsidRPr="00461A09">
        <w:rPr>
          <w:sz w:val="24"/>
          <w:szCs w:val="24"/>
          <w:lang w:eastAsia="ru-RU"/>
        </w:rPr>
        <w:t xml:space="preserve"> в Управление Росреестра для государственной регистрации прекращения права постоянного (бессрочного) пользования земельным участком –</w:t>
      </w:r>
      <w:r>
        <w:rPr>
          <w:sz w:val="24"/>
          <w:szCs w:val="24"/>
          <w:lang w:eastAsia="ru-RU"/>
        </w:rPr>
        <w:t xml:space="preserve"> </w:t>
      </w:r>
      <w:r w:rsidRPr="00461A09">
        <w:rPr>
          <w:sz w:val="24"/>
          <w:szCs w:val="24"/>
          <w:lang w:eastAsia="ru-RU"/>
        </w:rPr>
        <w:t>в случае, если право на земельный участок было ранее зарегистрировано в Едином государственном реестре недвижимости;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сообщает в территориальный орган ФНС  по месту нахождения земельного участка и в </w:t>
      </w:r>
      <w:r w:rsidRPr="00461A09">
        <w:rPr>
          <w:sz w:val="24"/>
          <w:szCs w:val="24"/>
          <w:lang w:eastAsia="ru-RU"/>
        </w:rPr>
        <w:t xml:space="preserve">Управление Росреестра </w:t>
      </w:r>
      <w:r w:rsidRPr="00461A09">
        <w:rPr>
          <w:sz w:val="24"/>
          <w:szCs w:val="24"/>
          <w:lang w:eastAsia="ru-RU"/>
        </w:rPr>
        <w:br/>
      </w:r>
      <w:r w:rsidRPr="00461A09">
        <w:rPr>
          <w:sz w:val="24"/>
          <w:szCs w:val="24"/>
        </w:rPr>
        <w:t>об отказе от права на земельный участок, право на который не было ранее зарегистрировано в Едином государственном реестре недвижимости.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сельского поселения Шугур</w:t>
      </w:r>
      <w:r w:rsidRPr="00461A09">
        <w:rPr>
          <w:sz w:val="24"/>
          <w:szCs w:val="24"/>
        </w:rPr>
        <w:t xml:space="preserve"> либо лицо, его замещающее,  в течение 1 рабочего дня принимает решение путем подписания проекта решения.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Подписанное решение передается специалисту</w:t>
      </w:r>
      <w:r w:rsidRPr="00461A09">
        <w:rPr>
          <w:sz w:val="24"/>
          <w:szCs w:val="24"/>
          <w:lang w:eastAsia="ru-RU"/>
        </w:rPr>
        <w:t xml:space="preserve"> ответственному за делопроизводство</w:t>
      </w:r>
      <w:r w:rsidRPr="00461A09">
        <w:rPr>
          <w:i/>
          <w:sz w:val="24"/>
          <w:szCs w:val="24"/>
        </w:rPr>
        <w:t xml:space="preserve">, </w:t>
      </w:r>
      <w:r w:rsidRPr="00461A09">
        <w:rPr>
          <w:sz w:val="24"/>
          <w:szCs w:val="24"/>
        </w:rPr>
        <w:t>для регистрации и направления заявителю по адресу, указанному в его обращении.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 xml:space="preserve">Максимальный срок выполнения административной процедуры 8 рабочих дней.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Критерии для принятия решения: отсутствие (наличие) оснований для отказа в предоставлении муниципальн</w:t>
      </w:r>
      <w:r>
        <w:rPr>
          <w:sz w:val="24"/>
          <w:szCs w:val="24"/>
        </w:rPr>
        <w:t>ой услуги, указанных в пункте 26</w:t>
      </w:r>
      <w:r w:rsidRPr="00461A09">
        <w:rPr>
          <w:sz w:val="24"/>
          <w:szCs w:val="24"/>
        </w:rPr>
        <w:t xml:space="preserve"> Административного регламента.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Результатом выполнения административной процедуры является подписанное </w:t>
      </w:r>
      <w:r>
        <w:rPr>
          <w:sz w:val="24"/>
          <w:szCs w:val="24"/>
        </w:rPr>
        <w:t>главой админист рации сельского поселения Шугур</w:t>
      </w:r>
      <w:r w:rsidRPr="00461A09">
        <w:rPr>
          <w:sz w:val="24"/>
          <w:szCs w:val="24"/>
        </w:rPr>
        <w:t xml:space="preserve"> либо лицом, его замещающим, и зарегистрированное: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постановление администрации муниципального образования сельское поселение </w:t>
      </w:r>
      <w:r>
        <w:rPr>
          <w:sz w:val="24"/>
          <w:szCs w:val="24"/>
        </w:rPr>
        <w:t>Шугур</w:t>
      </w:r>
      <w:r w:rsidRPr="00461A09">
        <w:rPr>
          <w:sz w:val="24"/>
          <w:szCs w:val="24"/>
        </w:rPr>
        <w:t xml:space="preserve">  о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постановление администрации муниципального образования сельское поселение </w:t>
      </w:r>
      <w:r>
        <w:rPr>
          <w:sz w:val="24"/>
          <w:szCs w:val="24"/>
        </w:rPr>
        <w:t>Шугур</w:t>
      </w:r>
      <w:r w:rsidRPr="00461A09">
        <w:rPr>
          <w:sz w:val="24"/>
          <w:szCs w:val="24"/>
        </w:rPr>
        <w:t xml:space="preserve"> о прекращении права пожизненного наследуемого владения земельным участком;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уведомление об отказе в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уведомление об отказе в прекращении права пожизненного наследуемого владения земельным участком.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461A09">
        <w:rPr>
          <w:sz w:val="24"/>
          <w:szCs w:val="24"/>
        </w:rPr>
        <w:t>Способ фиксации результата административной процедуры: документ, являющийся результатом предоставления муниципальной услуги, регистрируется в  Уполномоченном органе</w:t>
      </w:r>
      <w:r w:rsidRPr="00461A09">
        <w:rPr>
          <w:i/>
          <w:sz w:val="24"/>
          <w:szCs w:val="24"/>
        </w:rPr>
        <w:t>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Зарегистрированный документ, являющийся результатом предоставления муниципальной услуги, передается специалисту </w:t>
      </w:r>
      <w:r w:rsidRPr="00461A09">
        <w:rPr>
          <w:sz w:val="24"/>
          <w:szCs w:val="24"/>
          <w:lang w:eastAsia="ru-RU"/>
        </w:rPr>
        <w:t xml:space="preserve"> ответственному за делопроизводство </w:t>
      </w:r>
      <w:r w:rsidRPr="00461A09">
        <w:rPr>
          <w:sz w:val="24"/>
          <w:szCs w:val="24"/>
        </w:rPr>
        <w:t>для его выдачи (направления) заявителю.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 xml:space="preserve">Выдача (направление) заявителю результата предоставления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специалисту, </w:t>
      </w:r>
      <w:r w:rsidRPr="00461A09">
        <w:rPr>
          <w:sz w:val="24"/>
          <w:szCs w:val="24"/>
          <w:lang w:eastAsia="ru-RU"/>
        </w:rPr>
        <w:t>ответственному за делопроизводство.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Должностным лицом, ответственным за выполнение административной процедуры: является специалист, </w:t>
      </w:r>
      <w:r w:rsidRPr="00461A09">
        <w:rPr>
          <w:sz w:val="24"/>
          <w:szCs w:val="24"/>
          <w:lang w:eastAsia="ru-RU"/>
        </w:rPr>
        <w:t>ответственный  за делопроизводство.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Специалист,</w:t>
      </w:r>
      <w:r w:rsidRPr="00461A09">
        <w:rPr>
          <w:sz w:val="24"/>
          <w:szCs w:val="24"/>
          <w:lang w:eastAsia="ru-RU"/>
        </w:rPr>
        <w:t xml:space="preserve"> ответственный за делопроизводство,</w:t>
      </w:r>
      <w:r w:rsidRPr="00461A09">
        <w:rPr>
          <w:sz w:val="24"/>
          <w:szCs w:val="24"/>
        </w:rPr>
        <w:t xml:space="preserve"> выдает (направляет)документ, являющийся результатом предоставления муниципальной услуги, заявителю указанным в заявлении способом: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вручает лично заявителю;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направляет посредством почтовой связи заказным письмом с</w:t>
      </w:r>
      <w:r>
        <w:rPr>
          <w:sz w:val="24"/>
          <w:szCs w:val="24"/>
        </w:rPr>
        <w:t xml:space="preserve"> описью вложения и уведомлением.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Максимальный срок выполнения административной процедуры: не более  2 рабочих дней  со дня принятия решения.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Критерием принятия решения являются оформленный документ, являющийся результатом предоставления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Результатом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Способ фиксации результата административной процедуры: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случае выдачи документа, являющегося результатом предоставления муниципальной услуги, нарочно заявителю – запись о выдаче документов подтверждается распиской заявителя о получении решения </w:t>
      </w:r>
      <w:r w:rsidRPr="00461A09">
        <w:rPr>
          <w:i/>
          <w:sz w:val="24"/>
          <w:szCs w:val="24"/>
        </w:rPr>
        <w:t xml:space="preserve"> </w:t>
      </w:r>
      <w:r w:rsidRPr="00461A09">
        <w:rPr>
          <w:sz w:val="24"/>
          <w:szCs w:val="24"/>
        </w:rPr>
        <w:t>в журнале регистрации исходящей документации;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>в случае направления заявителю документа, являющегося результатом предоставления муниципальной услуги, почтой – получение заявителем документа подтверждается уведомлением о вручении решения;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61A09">
        <w:rPr>
          <w:sz w:val="24"/>
          <w:szCs w:val="24"/>
        </w:rPr>
        <w:t>IV. Формы контроля за исполнением административного регламента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</w:t>
      </w:r>
      <w:r>
        <w:rPr>
          <w:sz w:val="24"/>
          <w:szCs w:val="24"/>
        </w:rPr>
        <w:t xml:space="preserve"> </w:t>
      </w:r>
      <w:r w:rsidRPr="00461A09">
        <w:rPr>
          <w:sz w:val="24"/>
          <w:szCs w:val="24"/>
        </w:rPr>
        <w:t>а также принятием ими решений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осуществляется: </w:t>
      </w:r>
      <w:r>
        <w:rPr>
          <w:sz w:val="24"/>
          <w:szCs w:val="24"/>
        </w:rPr>
        <w:t>главой администрации сельского поселения Шугур</w:t>
      </w:r>
      <w:r w:rsidRPr="00461A09">
        <w:rPr>
          <w:i/>
          <w:sz w:val="24"/>
          <w:szCs w:val="24"/>
        </w:rPr>
        <w:t xml:space="preserve"> </w:t>
      </w:r>
      <w:r w:rsidRPr="00461A09">
        <w:rPr>
          <w:sz w:val="24"/>
          <w:szCs w:val="24"/>
        </w:rPr>
        <w:t>либо лицом, его замещающим.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461A09">
        <w:rPr>
          <w:sz w:val="24"/>
          <w:szCs w:val="24"/>
        </w:rPr>
        <w:br/>
        <w:t>их объединений и организаций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>
        <w:rPr>
          <w:sz w:val="24"/>
          <w:szCs w:val="24"/>
        </w:rPr>
        <w:t>главой администрации сельского поселения Шугур</w:t>
      </w:r>
      <w:r w:rsidRPr="00461A09">
        <w:rPr>
          <w:sz w:val="24"/>
          <w:szCs w:val="24"/>
        </w:rPr>
        <w:t xml:space="preserve"> либо лицом, его</w:t>
      </w:r>
      <w:r w:rsidRPr="00461A09">
        <w:rPr>
          <w:sz w:val="24"/>
          <w:szCs w:val="24"/>
          <w:shd w:val="clear" w:color="auto" w:fill="FFFFFF"/>
        </w:rPr>
        <w:t xml:space="preserve"> замещающим</w:t>
      </w:r>
      <w:r w:rsidRPr="00461A09">
        <w:rPr>
          <w:sz w:val="24"/>
          <w:szCs w:val="24"/>
        </w:rPr>
        <w:t>.</w:t>
      </w:r>
    </w:p>
    <w:p w:rsidR="008D0F94" w:rsidRPr="00461A09" w:rsidRDefault="008D0F94" w:rsidP="008D0F94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461A09">
        <w:rPr>
          <w:sz w:val="24"/>
          <w:szCs w:val="24"/>
          <w:lang w:eastAsia="ru-RU"/>
        </w:rPr>
        <w:br/>
        <w:t xml:space="preserve">с решением </w:t>
      </w:r>
      <w:r>
        <w:rPr>
          <w:sz w:val="24"/>
          <w:szCs w:val="24"/>
        </w:rPr>
        <w:t>главы администрации сельского поселения Шугур</w:t>
      </w:r>
      <w:r w:rsidRPr="00461A09">
        <w:rPr>
          <w:i/>
          <w:spacing w:val="-3"/>
          <w:sz w:val="24"/>
          <w:szCs w:val="24"/>
          <w:lang w:eastAsia="ru-RU"/>
        </w:rPr>
        <w:t xml:space="preserve"> </w:t>
      </w:r>
      <w:r w:rsidRPr="00461A09">
        <w:rPr>
          <w:sz w:val="24"/>
          <w:szCs w:val="24"/>
          <w:lang w:eastAsia="ru-RU"/>
        </w:rPr>
        <w:t>либо лица, его</w:t>
      </w:r>
      <w:r w:rsidRPr="00461A09">
        <w:rPr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461A09">
        <w:rPr>
          <w:sz w:val="24"/>
          <w:szCs w:val="24"/>
          <w:lang w:eastAsia="ru-RU"/>
        </w:rPr>
        <w:t xml:space="preserve">. 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4"/>
          <w:szCs w:val="24"/>
        </w:rPr>
        <w:t>главой администрации сельского поселения Шугур</w:t>
      </w:r>
      <w:r w:rsidRPr="00461A09">
        <w:rPr>
          <w:sz w:val="24"/>
          <w:szCs w:val="24"/>
          <w:lang w:eastAsia="ru-RU"/>
        </w:rPr>
        <w:t xml:space="preserve"> либо лицом, его</w:t>
      </w:r>
      <w:r w:rsidRPr="00461A09">
        <w:rPr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461A09">
        <w:rPr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8D0F94" w:rsidRPr="00461A09" w:rsidRDefault="008D0F94" w:rsidP="008D0F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D0F94" w:rsidRPr="00461A09" w:rsidRDefault="008D0F94" w:rsidP="008D0F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pacing w:val="-3"/>
          <w:sz w:val="24"/>
          <w:szCs w:val="24"/>
        </w:rPr>
      </w:pPr>
      <w:r w:rsidRPr="00461A09">
        <w:rPr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</w:t>
      </w:r>
      <w:r w:rsidRPr="00461A09">
        <w:rPr>
          <w:i/>
          <w:spacing w:val="-3"/>
          <w:sz w:val="24"/>
          <w:szCs w:val="24"/>
        </w:rPr>
        <w:t>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Ответственность должностных лиц, муниципальных служащих органа местного самоуправления, предоставляющего муниципальную услугу, и работников </w:t>
      </w:r>
      <w:r w:rsidRPr="00461A09">
        <w:rPr>
          <w:sz w:val="24"/>
          <w:szCs w:val="24"/>
        </w:rPr>
        <w:lastRenderedPageBreak/>
        <w:t>организаций, участвующих в ее предоставлении, за решения и действия (бездействие),принимаемые (осуществляемые) ими в ходе предоставления муниципальной услуги, в том числе за необоснованные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межведомственные запросы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8D0F94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133FE">
        <w:rPr>
          <w:sz w:val="24"/>
          <w:szCs w:val="24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9133FE">
        <w:rPr>
          <w:sz w:val="24"/>
          <w:szCs w:val="24"/>
        </w:rPr>
        <w:br/>
        <w:t>«Об административных правонарушениях» должностн</w:t>
      </w:r>
      <w:r w:rsidR="009133FE" w:rsidRPr="009133FE">
        <w:rPr>
          <w:sz w:val="24"/>
          <w:szCs w:val="24"/>
        </w:rPr>
        <w:t xml:space="preserve">ые лица Уполномоченного органа </w:t>
      </w:r>
      <w:r w:rsidRPr="009133FE">
        <w:rPr>
          <w:sz w:val="24"/>
          <w:szCs w:val="24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</w:t>
      </w:r>
      <w:r w:rsidR="009133FE">
        <w:rPr>
          <w:sz w:val="24"/>
          <w:szCs w:val="24"/>
        </w:rPr>
        <w:t>ния каждой муниципальной услуги.</w:t>
      </w:r>
    </w:p>
    <w:p w:rsidR="009133FE" w:rsidRPr="009133FE" w:rsidRDefault="009133FE" w:rsidP="009133F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bookmarkStart w:id="4" w:name="Par363"/>
      <w:bookmarkEnd w:id="4"/>
      <w:r w:rsidRPr="00461A09">
        <w:rPr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служащих, работников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 Уполномоченного органа, Единого и (или)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8D0F94" w:rsidRPr="00C14893" w:rsidRDefault="008D0F94" w:rsidP="008D0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14893">
        <w:rPr>
          <w:sz w:val="24"/>
          <w:szCs w:val="24"/>
        </w:rPr>
        <w:t xml:space="preserve">Жалоба на решения и действия (бездействие) руководителя Уполномоченного органа подается в вышестоящий орган (при его наличии) либо в </w:t>
      </w:r>
      <w:r w:rsidRPr="00C14893">
        <w:rPr>
          <w:sz w:val="24"/>
          <w:szCs w:val="24"/>
        </w:rPr>
        <w:lastRenderedPageBreak/>
        <w:t>случае его отсутствия рассматривается непосредственно руководителем Уполномоченного органа.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 Уполномоченного органа, Едином и региональном порталах.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8D0F94" w:rsidRPr="00C14893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Федеральный закон от 27 июля 2010 года № 210-ФЗ </w:t>
      </w:r>
      <w:r w:rsidRPr="00461A09">
        <w:rPr>
          <w:sz w:val="24"/>
          <w:szCs w:val="24"/>
        </w:rPr>
        <w:br/>
        <w:t xml:space="preserve">«Об </w:t>
      </w:r>
      <w:r w:rsidRPr="00C14893">
        <w:rPr>
          <w:sz w:val="24"/>
          <w:szCs w:val="24"/>
        </w:rPr>
        <w:t>организации предоставления государственных и муниципальных услуг»;</w:t>
      </w:r>
    </w:p>
    <w:p w:rsidR="008D0F94" w:rsidRPr="00C14893" w:rsidRDefault="008D0F94" w:rsidP="008D0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14893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Pr="002458E3" w:rsidRDefault="008D0F94" w:rsidP="008D0F94">
      <w:pPr>
        <w:jc w:val="both"/>
        <w:rPr>
          <w:szCs w:val="28"/>
        </w:rPr>
      </w:pPr>
    </w:p>
    <w:p w:rsidR="008D0F94" w:rsidRPr="00A7723B" w:rsidRDefault="008D0F94" w:rsidP="008D0F94">
      <w:pPr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lastRenderedPageBreak/>
        <w:t>Приложение 1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к Административному регламенту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предоставления муниципальной услуги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«Прекращение права постоянного (бессрочного)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7723B">
        <w:rPr>
          <w:szCs w:val="28"/>
        </w:rPr>
        <w:t xml:space="preserve">пользования </w:t>
      </w:r>
      <w:r w:rsidRPr="00A7723B">
        <w:rPr>
          <w:bCs/>
          <w:szCs w:val="28"/>
        </w:rPr>
        <w:t xml:space="preserve">и права пожизненного наследуемого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bCs/>
          <w:szCs w:val="28"/>
        </w:rPr>
        <w:t xml:space="preserve">владения </w:t>
      </w:r>
      <w:r w:rsidRPr="00A7723B">
        <w:rPr>
          <w:szCs w:val="28"/>
        </w:rPr>
        <w:t xml:space="preserve">земельными участками, находящимися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>в муниципальной собственности»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</w:rPr>
      </w:pP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7723B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наименование уполномоченного органа)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____________________________________________________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документа, удостоверяющего личность, рег. номер записи ЕГРЮЛ,ИНН налогоплательщика)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Заявление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0F94" w:rsidRPr="00A7723B" w:rsidRDefault="008D0F94" w:rsidP="008D0F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 прекратить право ____________________________________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A7723B">
        <w:rPr>
          <w:sz w:val="20"/>
          <w:szCs w:val="20"/>
        </w:rPr>
        <w:t>(указать вид права:постоянного (бессрочного) пользования, либо пожизненного наследуемого владения)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D0F94" w:rsidRPr="00A7723B" w:rsidRDefault="008D0F94" w:rsidP="008D0F94">
      <w:pPr>
        <w:pStyle w:val="ConsPlusNonformat"/>
        <w:jc w:val="center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на 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площадью______,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номер____________________________________________,</w:t>
      </w:r>
      <w:r w:rsidRPr="00A7723B">
        <w:rPr>
          <w:rFonts w:ascii="Times New Roman" w:hAnsi="Times New Roman" w:cs="Times New Roman"/>
          <w:sz w:val="28"/>
          <w:szCs w:val="28"/>
        </w:rPr>
        <w:br/>
        <w:t>адрес (местоположение) земельного участка: ________________________</w:t>
      </w:r>
      <w:r w:rsidRPr="00A772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______________________________________________________________.</w:t>
      </w:r>
    </w:p>
    <w:p w:rsidR="008D0F94" w:rsidRPr="00A7723B" w:rsidRDefault="008D0F94" w:rsidP="008D0F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2) _____________________________________________________________;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3) _____________________________________________________________.</w:t>
      </w:r>
    </w:p>
    <w:p w:rsidR="008D0F94" w:rsidRPr="00A7723B" w:rsidRDefault="008D0F94" w:rsidP="008D0F9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8D0F94" w:rsidRPr="00A7723B" w:rsidRDefault="008D0F94" w:rsidP="008D0F94">
      <w:pPr>
        <w:spacing w:after="0" w:line="240" w:lineRule="auto"/>
        <w:jc w:val="center"/>
        <w:rPr>
          <w:b/>
          <w:spacing w:val="-6"/>
          <w:sz w:val="24"/>
          <w:szCs w:val="24"/>
          <w:lang w:eastAsia="ru-RU"/>
        </w:rPr>
      </w:pPr>
      <w:r w:rsidRPr="00A7723B">
        <w:rPr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A7723B">
        <w:rPr>
          <w:szCs w:val="28"/>
        </w:rPr>
        <w:lastRenderedPageBreak/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A7723B">
        <w:rPr>
          <w:i/>
          <w:szCs w:val="28"/>
        </w:rPr>
        <w:t>(указать наименование уполномоченного органа)</w:t>
      </w:r>
      <w:r w:rsidRPr="00A7723B">
        <w:rPr>
          <w:szCs w:val="28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A7723B">
        <w:rPr>
          <w:bCs/>
          <w:szCs w:val="28"/>
        </w:rPr>
        <w:t xml:space="preserve">и права пожизненного наследуемого владения </w:t>
      </w:r>
      <w:r w:rsidRPr="00A7723B">
        <w:rPr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  <w:r w:rsidRPr="00A7723B">
        <w:rPr>
          <w:rStyle w:val="ad"/>
          <w:szCs w:val="28"/>
        </w:rPr>
        <w:footnoteReference w:id="1"/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A7723B">
        <w:rPr>
          <w:rFonts w:ascii="Times New Roman" w:hAnsi="Times New Roman" w:cs="Times New Roman"/>
          <w:sz w:val="24"/>
          <w:szCs w:val="24"/>
        </w:rPr>
        <w:br/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Pr="00A7723B" w:rsidRDefault="008D0F94" w:rsidP="008D0F94">
      <w:pPr>
        <w:spacing w:line="240" w:lineRule="auto"/>
        <w:rPr>
          <w:szCs w:val="28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A7723B">
        <w:rPr>
          <w:szCs w:val="28"/>
        </w:rPr>
        <w:lastRenderedPageBreak/>
        <w:t>Приложение 2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к Административному регламенту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предоставления муниципальной услуги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«Прекращение права постоянного (бессрочного)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7723B">
        <w:rPr>
          <w:szCs w:val="28"/>
        </w:rPr>
        <w:t xml:space="preserve">пользования </w:t>
      </w:r>
      <w:r w:rsidRPr="00A7723B">
        <w:rPr>
          <w:bCs/>
          <w:szCs w:val="28"/>
        </w:rPr>
        <w:t xml:space="preserve">и права пожизненного наследуемого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bCs/>
          <w:szCs w:val="28"/>
        </w:rPr>
        <w:t xml:space="preserve">владения </w:t>
      </w:r>
      <w:r w:rsidRPr="00A7723B">
        <w:rPr>
          <w:szCs w:val="28"/>
        </w:rPr>
        <w:t xml:space="preserve">земельными участками, находящимися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>в муниципальной собственности»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РАСПИСКА В ПОЛУЧЕНИИ ДОКУМЕНТОВ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 xml:space="preserve">   _______________________________________________________________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A7723B">
        <w:rPr>
          <w:sz w:val="20"/>
          <w:szCs w:val="20"/>
        </w:rPr>
        <w:t>(ФИО заявителя / представителя)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A7723B">
        <w:rPr>
          <w:szCs w:val="28"/>
        </w:rPr>
        <w:t>1. Представленные документы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8D0F94" w:rsidRPr="004B67AD" w:rsidTr="0062617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Примечание</w:t>
            </w:r>
          </w:p>
        </w:tc>
      </w:tr>
      <w:tr w:rsidR="008D0F94" w:rsidRPr="004B67AD" w:rsidTr="006261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0F94" w:rsidRPr="004B67AD" w:rsidTr="006261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8D0F94" w:rsidRPr="004B67AD" w:rsidTr="006261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Наименование документа</w:t>
            </w:r>
          </w:p>
        </w:tc>
      </w:tr>
      <w:tr w:rsidR="008D0F94" w:rsidRPr="004B67AD" w:rsidTr="006261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0F94" w:rsidRPr="004B67AD" w:rsidTr="006261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rPr>
          <w:sz w:val="16"/>
          <w:szCs w:val="16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723B">
        <w:rPr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>Документы сдал и один экземпляр расписки получил: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723B">
        <w:rPr>
          <w:szCs w:val="28"/>
        </w:rPr>
        <w:t>_____________    _____________  ___________________________________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723B">
        <w:rPr>
          <w:sz w:val="16"/>
          <w:szCs w:val="16"/>
        </w:rPr>
        <w:t xml:space="preserve">        (дата)                                </w:t>
      </w:r>
      <w:r w:rsidRPr="00A7723B">
        <w:rPr>
          <w:sz w:val="16"/>
          <w:szCs w:val="16"/>
        </w:rPr>
        <w:tab/>
      </w:r>
      <w:r w:rsidRPr="00A7723B">
        <w:rPr>
          <w:sz w:val="16"/>
          <w:szCs w:val="16"/>
        </w:rPr>
        <w:tab/>
        <w:t xml:space="preserve"> (подпись)                      (Ф.И.О. </w:t>
      </w:r>
      <w:r w:rsidRPr="00A7723B">
        <w:rPr>
          <w:sz w:val="20"/>
          <w:szCs w:val="20"/>
        </w:rPr>
        <w:t>заявителя /представителя)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>Документы  принял  на ______ листах и зарегистрировал в журнале регистрации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>от ________________ № _______________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7723B">
        <w:rPr>
          <w:sz w:val="20"/>
          <w:szCs w:val="20"/>
        </w:rPr>
        <w:t xml:space="preserve">                   (дата)                 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723B">
        <w:rPr>
          <w:szCs w:val="28"/>
        </w:rPr>
        <w:t>___________________</w:t>
      </w:r>
      <w:r w:rsidRPr="00A7723B">
        <w:rPr>
          <w:szCs w:val="28"/>
        </w:rPr>
        <w:tab/>
      </w:r>
      <w:r w:rsidRPr="00A7723B">
        <w:rPr>
          <w:szCs w:val="28"/>
        </w:rPr>
        <w:tab/>
        <w:t>________________</w:t>
      </w:r>
      <w:r w:rsidRPr="00A7723B">
        <w:rPr>
          <w:szCs w:val="28"/>
        </w:rPr>
        <w:tab/>
        <w:t>___________________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7723B">
        <w:rPr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8D0F94" w:rsidRPr="00A7723B" w:rsidRDefault="008D0F94" w:rsidP="008D0F94">
      <w:pPr>
        <w:pStyle w:val="ConsPlusNonformat"/>
        <w:jc w:val="center"/>
        <w:rPr>
          <w:rFonts w:ascii="Times New Roman" w:hAnsi="Times New Roman" w:cs="Times New Roman"/>
        </w:rPr>
      </w:pPr>
    </w:p>
    <w:p w:rsidR="00C43C3F" w:rsidRDefault="00C43C3F"/>
    <w:sectPr w:rsidR="00C43C3F" w:rsidSect="00DB607A">
      <w:headerReference w:type="default" r:id="rId16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50" w:rsidRDefault="00570450" w:rsidP="008D0F94">
      <w:pPr>
        <w:spacing w:after="0" w:line="240" w:lineRule="auto"/>
      </w:pPr>
      <w:r>
        <w:separator/>
      </w:r>
    </w:p>
  </w:endnote>
  <w:endnote w:type="continuationSeparator" w:id="0">
    <w:p w:rsidR="00570450" w:rsidRDefault="00570450" w:rsidP="008D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50" w:rsidRDefault="00570450" w:rsidP="008D0F94">
      <w:pPr>
        <w:spacing w:after="0" w:line="240" w:lineRule="auto"/>
      </w:pPr>
      <w:r>
        <w:separator/>
      </w:r>
    </w:p>
  </w:footnote>
  <w:footnote w:type="continuationSeparator" w:id="0">
    <w:p w:rsidR="00570450" w:rsidRDefault="00570450" w:rsidP="008D0F94">
      <w:pPr>
        <w:spacing w:after="0" w:line="240" w:lineRule="auto"/>
      </w:pPr>
      <w:r>
        <w:continuationSeparator/>
      </w:r>
    </w:p>
  </w:footnote>
  <w:footnote w:id="1">
    <w:p w:rsidR="008D0F94" w:rsidRDefault="008D0F94" w:rsidP="008D0F94">
      <w:pPr>
        <w:pStyle w:val="ab"/>
        <w:ind w:firstLine="709"/>
        <w:jc w:val="both"/>
      </w:pPr>
      <w:r>
        <w:rPr>
          <w:rStyle w:val="ad"/>
        </w:rPr>
        <w:footnoteRef/>
      </w:r>
      <w:r w:rsidRPr="00D50258"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A9" w:rsidRDefault="004A3B8F">
    <w:pPr>
      <w:pStyle w:val="a9"/>
      <w:jc w:val="center"/>
    </w:pPr>
    <w:r>
      <w:fldChar w:fldCharType="begin"/>
    </w:r>
    <w:r w:rsidR="00C42EF6">
      <w:instrText>PAGE   \* MERGEFORMAT</w:instrText>
    </w:r>
    <w:r>
      <w:fldChar w:fldCharType="separate"/>
    </w:r>
    <w:r w:rsidR="009133FE">
      <w:rPr>
        <w:noProof/>
      </w:rPr>
      <w:t>21</w:t>
    </w:r>
    <w:r>
      <w:fldChar w:fldCharType="end"/>
    </w:r>
  </w:p>
  <w:p w:rsidR="00A42FA9" w:rsidRDefault="005704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94"/>
    <w:rsid w:val="00052BC7"/>
    <w:rsid w:val="00104F3F"/>
    <w:rsid w:val="00133403"/>
    <w:rsid w:val="002728BF"/>
    <w:rsid w:val="0047385A"/>
    <w:rsid w:val="00493380"/>
    <w:rsid w:val="004A3A5B"/>
    <w:rsid w:val="004A3B8F"/>
    <w:rsid w:val="00547630"/>
    <w:rsid w:val="00570450"/>
    <w:rsid w:val="00635080"/>
    <w:rsid w:val="006F08D1"/>
    <w:rsid w:val="00874EF6"/>
    <w:rsid w:val="008B6521"/>
    <w:rsid w:val="008D0F94"/>
    <w:rsid w:val="009133FE"/>
    <w:rsid w:val="009F5A7A"/>
    <w:rsid w:val="00A35ADD"/>
    <w:rsid w:val="00AE5D03"/>
    <w:rsid w:val="00AF5C0D"/>
    <w:rsid w:val="00B504C8"/>
    <w:rsid w:val="00C05706"/>
    <w:rsid w:val="00C42EF6"/>
    <w:rsid w:val="00C43C3F"/>
    <w:rsid w:val="00E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94"/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8D0F94"/>
    <w:pPr>
      <w:keepNext/>
      <w:spacing w:after="0" w:line="240" w:lineRule="auto"/>
      <w:jc w:val="center"/>
      <w:outlineLvl w:val="3"/>
    </w:pPr>
    <w:rPr>
      <w:rFonts w:ascii="Calibri" w:eastAsia="Times New Roman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D0F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0F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styleId="a3">
    <w:name w:val="Hyperlink"/>
    <w:basedOn w:val="a0"/>
    <w:uiPriority w:val="99"/>
    <w:rsid w:val="008D0F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D0F94"/>
    <w:pPr>
      <w:ind w:left="720"/>
      <w:contextualSpacing/>
    </w:pPr>
  </w:style>
  <w:style w:type="paragraph" w:customStyle="1" w:styleId="ConsPlusNonformat">
    <w:name w:val="ConsPlusNonformat"/>
    <w:uiPriority w:val="99"/>
    <w:rsid w:val="008D0F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8D0F94"/>
    <w:rPr>
      <w:rFonts w:cs="Times New Roman"/>
      <w:b/>
    </w:rPr>
  </w:style>
  <w:style w:type="paragraph" w:styleId="a6">
    <w:name w:val="Subtitle"/>
    <w:basedOn w:val="a"/>
    <w:link w:val="a7"/>
    <w:uiPriority w:val="99"/>
    <w:qFormat/>
    <w:rsid w:val="008D0F94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8D0F9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8D0F9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D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0F94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8D0F94"/>
    <w:rPr>
      <w:rFonts w:ascii="Arial" w:eastAsia="Calibri" w:hAnsi="Arial" w:cs="Times New Roman"/>
    </w:rPr>
  </w:style>
  <w:style w:type="paragraph" w:styleId="ab">
    <w:name w:val="footnote text"/>
    <w:basedOn w:val="a"/>
    <w:link w:val="ac"/>
    <w:uiPriority w:val="99"/>
    <w:semiHidden/>
    <w:rsid w:val="008D0F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0F94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8D0F9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43F31603AE9E7BAD5FE22F04C96EBE7F4897018BB78E964648B430E322BF937F29504B3C22A632824786989V8l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ugur.ru" TargetMode="External"/><Relationship Id="rId12" Type="http://schemas.openxmlformats.org/officeDocument/2006/relationships/hyperlink" Target="https://rosree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da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http://www.r86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7DF54DB516977BC54804E24788E2231A14667349FC6EBD615EB3692BD9221BC5B891ECC32D8124A1DAF7B3E2kD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7909</Words>
  <Characters>45083</Characters>
  <Application>Microsoft Office Word</Application>
  <DocSecurity>0</DocSecurity>
  <Lines>375</Lines>
  <Paragraphs>105</Paragraphs>
  <ScaleCrop>false</ScaleCrop>
  <Company/>
  <LinksUpToDate>false</LinksUpToDate>
  <CharactersWithSpaces>52887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2019-05-28T10:07:00Z</dcterms:created>
  <dcterms:modified xsi:type="dcterms:W3CDTF">2019-05-28T12:09:00Z</dcterms:modified>
</cp:coreProperties>
</file>