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F2C" w:rsidRDefault="008D26E6" w:rsidP="000A1F2C">
      <w:pPr>
        <w:jc w:val="right"/>
        <w:rPr>
          <w:sz w:val="28"/>
          <w:szCs w:val="28"/>
        </w:rPr>
      </w:pPr>
      <w:bookmarkStart w:id="0" w:name="_GoBack"/>
      <w:bookmarkEnd w:id="0"/>
      <w:r>
        <w:rPr>
          <w:sz w:val="28"/>
          <w:szCs w:val="28"/>
        </w:rPr>
        <w:t>Приложение</w:t>
      </w:r>
      <w:r w:rsidR="000A1F2C">
        <w:rPr>
          <w:sz w:val="28"/>
          <w:szCs w:val="28"/>
        </w:rPr>
        <w:t xml:space="preserve"> к постановлению </w:t>
      </w:r>
    </w:p>
    <w:p w:rsidR="008D26E6" w:rsidRDefault="00CC164D" w:rsidP="000A1F2C">
      <w:pPr>
        <w:jc w:val="right"/>
        <w:rPr>
          <w:sz w:val="28"/>
          <w:szCs w:val="28"/>
        </w:rPr>
      </w:pPr>
      <w:r>
        <w:rPr>
          <w:sz w:val="28"/>
          <w:szCs w:val="28"/>
        </w:rPr>
        <w:t>№ 32 от 28 марта</w:t>
      </w:r>
      <w:r w:rsidR="000A1F2C">
        <w:rPr>
          <w:sz w:val="28"/>
          <w:szCs w:val="28"/>
        </w:rPr>
        <w:t xml:space="preserve"> 2019</w:t>
      </w:r>
      <w:r w:rsidR="008D26E6">
        <w:rPr>
          <w:sz w:val="28"/>
          <w:szCs w:val="28"/>
        </w:rPr>
        <w:t xml:space="preserve"> </w:t>
      </w:r>
      <w:r w:rsidR="000A1F2C">
        <w:rPr>
          <w:sz w:val="28"/>
          <w:szCs w:val="28"/>
        </w:rPr>
        <w:t>г.</w:t>
      </w:r>
    </w:p>
    <w:p w:rsidR="008D26E6" w:rsidRDefault="008D26E6" w:rsidP="008D26E6">
      <w:pPr>
        <w:spacing w:before="2040" w:line="276" w:lineRule="auto"/>
        <w:jc w:val="center"/>
        <w:rPr>
          <w:rFonts w:eastAsia="Calibri"/>
          <w:b/>
          <w:sz w:val="44"/>
          <w:szCs w:val="44"/>
          <w:lang w:eastAsia="en-US"/>
        </w:rPr>
      </w:pPr>
    </w:p>
    <w:p w:rsidR="008D26E6" w:rsidRDefault="008D26E6" w:rsidP="008D26E6">
      <w:pPr>
        <w:spacing w:before="2040" w:line="276" w:lineRule="auto"/>
        <w:jc w:val="center"/>
        <w:rPr>
          <w:rFonts w:eastAsia="Calibri"/>
          <w:b/>
          <w:sz w:val="44"/>
          <w:szCs w:val="44"/>
          <w:lang w:eastAsia="en-US"/>
        </w:rPr>
      </w:pPr>
    </w:p>
    <w:p w:rsidR="008D26E6" w:rsidRDefault="008D26E6" w:rsidP="008D26E6">
      <w:pPr>
        <w:spacing w:before="2040" w:line="276" w:lineRule="auto"/>
        <w:jc w:val="center"/>
        <w:rPr>
          <w:rFonts w:eastAsia="Calibri"/>
          <w:b/>
          <w:sz w:val="44"/>
          <w:szCs w:val="44"/>
          <w:lang w:eastAsia="en-US"/>
        </w:rPr>
      </w:pPr>
      <w:r>
        <w:rPr>
          <w:rFonts w:eastAsia="Calibri"/>
          <w:b/>
          <w:sz w:val="44"/>
          <w:szCs w:val="44"/>
          <w:lang w:eastAsia="en-US"/>
        </w:rPr>
        <w:t>Схема теплоснабжения</w:t>
      </w:r>
    </w:p>
    <w:p w:rsidR="008D26E6" w:rsidRDefault="008D26E6" w:rsidP="008D26E6">
      <w:pPr>
        <w:autoSpaceDE w:val="0"/>
        <w:autoSpaceDN w:val="0"/>
        <w:adjustRightInd w:val="0"/>
        <w:ind w:right="175"/>
        <w:jc w:val="center"/>
        <w:rPr>
          <w:b/>
          <w:sz w:val="22"/>
          <w:szCs w:val="22"/>
        </w:rPr>
      </w:pPr>
      <w:r>
        <w:rPr>
          <w:b/>
          <w:sz w:val="44"/>
          <w:szCs w:val="44"/>
        </w:rPr>
        <w:t>Муниципального образования сельское поселение Шугур</w:t>
      </w:r>
    </w:p>
    <w:p w:rsidR="008D26E6" w:rsidRDefault="008D26E6" w:rsidP="008D26E6">
      <w:pPr>
        <w:autoSpaceDE w:val="0"/>
        <w:autoSpaceDN w:val="0"/>
        <w:adjustRightInd w:val="0"/>
        <w:ind w:right="175"/>
        <w:jc w:val="center"/>
        <w:rPr>
          <w:b/>
          <w:sz w:val="44"/>
          <w:szCs w:val="44"/>
        </w:rPr>
      </w:pPr>
      <w:r>
        <w:rPr>
          <w:b/>
          <w:sz w:val="44"/>
          <w:szCs w:val="44"/>
        </w:rPr>
        <w:t>на период 2014-2029 годы</w:t>
      </w:r>
    </w:p>
    <w:p w:rsidR="008D26E6" w:rsidRDefault="008D26E6" w:rsidP="008D26E6">
      <w:pPr>
        <w:autoSpaceDE w:val="0"/>
        <w:autoSpaceDN w:val="0"/>
        <w:adjustRightInd w:val="0"/>
        <w:ind w:right="175"/>
        <w:rPr>
          <w:bCs/>
          <w:sz w:val="28"/>
          <w:szCs w:val="28"/>
        </w:rPr>
      </w:pPr>
    </w:p>
    <w:p w:rsidR="008D26E6" w:rsidRDefault="008D26E6" w:rsidP="008D26E6">
      <w:pPr>
        <w:autoSpaceDE w:val="0"/>
        <w:autoSpaceDN w:val="0"/>
        <w:adjustRightInd w:val="0"/>
        <w:ind w:right="175"/>
        <w:rPr>
          <w:bCs/>
          <w:sz w:val="28"/>
          <w:szCs w:val="28"/>
        </w:rPr>
      </w:pPr>
    </w:p>
    <w:p w:rsidR="008D26E6" w:rsidRDefault="008D26E6" w:rsidP="008D26E6">
      <w:pPr>
        <w:autoSpaceDE w:val="0"/>
        <w:autoSpaceDN w:val="0"/>
        <w:adjustRightInd w:val="0"/>
        <w:ind w:right="175"/>
        <w:rPr>
          <w:bCs/>
          <w:sz w:val="28"/>
          <w:szCs w:val="28"/>
        </w:rPr>
      </w:pPr>
    </w:p>
    <w:p w:rsidR="008D26E6" w:rsidRDefault="008D26E6" w:rsidP="008D26E6">
      <w:pPr>
        <w:autoSpaceDE w:val="0"/>
        <w:autoSpaceDN w:val="0"/>
        <w:adjustRightInd w:val="0"/>
        <w:ind w:right="175"/>
        <w:rPr>
          <w:bCs/>
          <w:sz w:val="28"/>
          <w:szCs w:val="28"/>
        </w:rPr>
      </w:pPr>
    </w:p>
    <w:p w:rsidR="008D26E6" w:rsidRDefault="008D26E6" w:rsidP="008D26E6">
      <w:pPr>
        <w:autoSpaceDE w:val="0"/>
        <w:autoSpaceDN w:val="0"/>
        <w:adjustRightInd w:val="0"/>
        <w:ind w:right="175"/>
        <w:rPr>
          <w:bCs/>
          <w:sz w:val="28"/>
          <w:szCs w:val="28"/>
        </w:rPr>
      </w:pPr>
    </w:p>
    <w:p w:rsidR="008D26E6" w:rsidRDefault="008D26E6" w:rsidP="008D26E6">
      <w:pPr>
        <w:autoSpaceDE w:val="0"/>
        <w:autoSpaceDN w:val="0"/>
        <w:adjustRightInd w:val="0"/>
        <w:ind w:right="175"/>
        <w:rPr>
          <w:bCs/>
          <w:sz w:val="28"/>
          <w:szCs w:val="28"/>
        </w:rPr>
      </w:pPr>
    </w:p>
    <w:p w:rsidR="008D26E6" w:rsidRDefault="008D26E6" w:rsidP="008D26E6">
      <w:pPr>
        <w:spacing w:line="276" w:lineRule="auto"/>
        <w:ind w:left="-567" w:firstLine="567"/>
        <w:rPr>
          <w:rFonts w:eastAsia="Calibri"/>
          <w:sz w:val="28"/>
          <w:szCs w:val="28"/>
          <w:lang w:eastAsia="en-US"/>
        </w:rPr>
      </w:pPr>
    </w:p>
    <w:p w:rsidR="008D26E6" w:rsidRDefault="008D26E6" w:rsidP="008D26E6">
      <w:pPr>
        <w:spacing w:line="276" w:lineRule="auto"/>
        <w:ind w:left="-567" w:firstLine="567"/>
        <w:rPr>
          <w:rFonts w:eastAsia="Calibri"/>
          <w:sz w:val="28"/>
          <w:szCs w:val="28"/>
          <w:lang w:eastAsia="en-US"/>
        </w:rPr>
      </w:pPr>
    </w:p>
    <w:p w:rsidR="008D26E6" w:rsidRDefault="008D26E6" w:rsidP="008D26E6">
      <w:pPr>
        <w:spacing w:line="276" w:lineRule="auto"/>
        <w:ind w:left="-567" w:firstLine="567"/>
        <w:rPr>
          <w:rFonts w:eastAsia="Calibri"/>
          <w:sz w:val="28"/>
          <w:szCs w:val="28"/>
          <w:lang w:eastAsia="en-US"/>
        </w:rPr>
      </w:pPr>
    </w:p>
    <w:p w:rsidR="008D26E6" w:rsidRDefault="008D26E6" w:rsidP="008D26E6">
      <w:pPr>
        <w:ind w:left="-567" w:firstLine="567"/>
        <w:jc w:val="center"/>
        <w:rPr>
          <w:rFonts w:eastAsia="Calibri"/>
          <w:sz w:val="28"/>
          <w:szCs w:val="28"/>
          <w:lang w:eastAsia="en-US"/>
        </w:rPr>
      </w:pPr>
    </w:p>
    <w:p w:rsidR="008D26E6" w:rsidRDefault="008D26E6" w:rsidP="008D26E6">
      <w:pPr>
        <w:ind w:left="-567" w:firstLine="567"/>
        <w:jc w:val="center"/>
        <w:rPr>
          <w:rFonts w:eastAsia="Calibri"/>
          <w:sz w:val="28"/>
          <w:szCs w:val="28"/>
          <w:lang w:eastAsia="en-US"/>
        </w:rPr>
      </w:pPr>
    </w:p>
    <w:p w:rsidR="008D26E6" w:rsidRDefault="008D26E6" w:rsidP="008D26E6">
      <w:pPr>
        <w:ind w:left="-567" w:firstLine="567"/>
        <w:jc w:val="center"/>
        <w:rPr>
          <w:rFonts w:eastAsia="Calibri"/>
          <w:sz w:val="28"/>
          <w:szCs w:val="28"/>
          <w:lang w:eastAsia="en-US"/>
        </w:rPr>
      </w:pPr>
    </w:p>
    <w:p w:rsidR="008D26E6" w:rsidRDefault="008D26E6" w:rsidP="008D26E6">
      <w:pPr>
        <w:spacing w:line="276" w:lineRule="auto"/>
        <w:ind w:left="-567" w:firstLine="567"/>
        <w:jc w:val="center"/>
        <w:rPr>
          <w:rFonts w:eastAsia="Calibri"/>
          <w:sz w:val="28"/>
          <w:szCs w:val="28"/>
          <w:lang w:eastAsia="en-US"/>
        </w:rPr>
      </w:pPr>
      <w:r>
        <w:rPr>
          <w:rFonts w:eastAsia="Calibri"/>
          <w:sz w:val="28"/>
          <w:szCs w:val="28"/>
          <w:lang w:eastAsia="en-US"/>
        </w:rPr>
        <w:t>2019 год</w:t>
      </w:r>
    </w:p>
    <w:p w:rsidR="008D26E6" w:rsidRDefault="008D26E6" w:rsidP="008D26E6">
      <w:pPr>
        <w:keepNext/>
        <w:keepLines/>
        <w:spacing w:before="480" w:line="276" w:lineRule="auto"/>
        <w:rPr>
          <w:bCs/>
          <w:color w:val="365F91"/>
          <w:sz w:val="24"/>
          <w:szCs w:val="24"/>
          <w:lang w:eastAsia="en-US"/>
        </w:rPr>
      </w:pPr>
      <w:r>
        <w:rPr>
          <w:bCs/>
          <w:sz w:val="28"/>
          <w:szCs w:val="28"/>
          <w:lang w:eastAsia="en-US"/>
        </w:rPr>
        <w:lastRenderedPageBreak/>
        <w:t>Оглавление</w:t>
      </w:r>
    </w:p>
    <w:p w:rsidR="008D26E6" w:rsidRDefault="008D26E6" w:rsidP="008D26E6">
      <w:pPr>
        <w:tabs>
          <w:tab w:val="right" w:leader="dot" w:pos="9741"/>
        </w:tabs>
        <w:spacing w:after="100" w:line="276" w:lineRule="auto"/>
        <w:rPr>
          <w:rFonts w:ascii="Calibri" w:hAnsi="Calibri"/>
          <w:noProof/>
          <w:sz w:val="22"/>
          <w:szCs w:val="22"/>
        </w:rPr>
      </w:pPr>
      <w:r>
        <w:rPr>
          <w:rFonts w:eastAsia="Calibri"/>
          <w:sz w:val="24"/>
          <w:szCs w:val="24"/>
          <w:lang w:eastAsia="en-US"/>
        </w:rPr>
        <w:fldChar w:fldCharType="begin"/>
      </w:r>
      <w:r>
        <w:rPr>
          <w:rFonts w:eastAsia="Calibri"/>
          <w:sz w:val="24"/>
          <w:szCs w:val="24"/>
          <w:lang w:eastAsia="en-US"/>
        </w:rPr>
        <w:instrText xml:space="preserve"> TOC \o "1-3" \h \z \u </w:instrText>
      </w:r>
      <w:r>
        <w:rPr>
          <w:rFonts w:eastAsia="Calibri"/>
          <w:sz w:val="24"/>
          <w:szCs w:val="24"/>
          <w:lang w:eastAsia="en-US"/>
        </w:rPr>
        <w:fldChar w:fldCharType="separate"/>
      </w:r>
      <w:hyperlink r:id="rId6" w:anchor="_Toc478047879" w:history="1">
        <w:r>
          <w:rPr>
            <w:rStyle w:val="a5"/>
            <w:rFonts w:ascii="Calibri" w:eastAsia="Calibri" w:hAnsi="Calibri"/>
            <w:noProof/>
            <w:sz w:val="22"/>
            <w:szCs w:val="22"/>
            <w:lang w:eastAsia="en-US"/>
          </w:rPr>
          <w:t>Введение</w:t>
        </w:r>
        <w:r>
          <w:rPr>
            <w:rStyle w:val="a5"/>
            <w:rFonts w:ascii="Calibri" w:eastAsia="Calibri" w:hAnsi="Calibri"/>
            <w:noProof/>
            <w:webHidden/>
            <w:sz w:val="22"/>
            <w:szCs w:val="22"/>
            <w:lang w:eastAsia="en-US"/>
          </w:rPr>
          <w:tab/>
        </w:r>
        <w:r>
          <w:rPr>
            <w:rStyle w:val="a5"/>
            <w:rFonts w:ascii="Calibri" w:eastAsia="Calibri" w:hAnsi="Calibri"/>
            <w:noProof/>
            <w:webHidden/>
            <w:sz w:val="22"/>
            <w:szCs w:val="22"/>
            <w:lang w:eastAsia="en-US"/>
          </w:rPr>
          <w:fldChar w:fldCharType="begin"/>
        </w:r>
        <w:r>
          <w:rPr>
            <w:rStyle w:val="a5"/>
            <w:rFonts w:ascii="Calibri" w:eastAsia="Calibri" w:hAnsi="Calibri"/>
            <w:noProof/>
            <w:webHidden/>
            <w:sz w:val="22"/>
            <w:szCs w:val="22"/>
            <w:lang w:eastAsia="en-US"/>
          </w:rPr>
          <w:instrText xml:space="preserve"> PAGEREF _Toc478047879 \h </w:instrText>
        </w:r>
        <w:r>
          <w:rPr>
            <w:rStyle w:val="a5"/>
            <w:rFonts w:ascii="Calibri" w:eastAsia="Calibri" w:hAnsi="Calibri"/>
            <w:noProof/>
            <w:webHidden/>
            <w:sz w:val="22"/>
            <w:szCs w:val="22"/>
            <w:lang w:eastAsia="en-US"/>
          </w:rPr>
        </w:r>
        <w:r>
          <w:rPr>
            <w:rStyle w:val="a5"/>
            <w:rFonts w:ascii="Calibri" w:eastAsia="Calibri" w:hAnsi="Calibri"/>
            <w:noProof/>
            <w:webHidden/>
            <w:sz w:val="22"/>
            <w:szCs w:val="22"/>
            <w:lang w:eastAsia="en-US"/>
          </w:rPr>
          <w:fldChar w:fldCharType="separate"/>
        </w:r>
        <w:r>
          <w:rPr>
            <w:rStyle w:val="a5"/>
            <w:rFonts w:ascii="Calibri" w:eastAsia="Calibri" w:hAnsi="Calibri"/>
            <w:noProof/>
            <w:webHidden/>
            <w:sz w:val="22"/>
            <w:szCs w:val="22"/>
            <w:lang w:eastAsia="en-US"/>
          </w:rPr>
          <w:t>5</w:t>
        </w:r>
        <w:r>
          <w:rPr>
            <w:rStyle w:val="a5"/>
            <w:rFonts w:ascii="Calibri" w:eastAsia="Calibri" w:hAnsi="Calibri"/>
            <w:noProof/>
            <w:webHidden/>
            <w:sz w:val="22"/>
            <w:szCs w:val="22"/>
            <w:lang w:eastAsia="en-US"/>
          </w:rPr>
          <w:fldChar w:fldCharType="end"/>
        </w:r>
      </w:hyperlink>
    </w:p>
    <w:p w:rsidR="008D26E6" w:rsidRDefault="00E30843" w:rsidP="008D26E6">
      <w:pPr>
        <w:tabs>
          <w:tab w:val="right" w:leader="dot" w:pos="9741"/>
        </w:tabs>
        <w:spacing w:after="100" w:line="276" w:lineRule="auto"/>
        <w:rPr>
          <w:rFonts w:ascii="Calibri" w:hAnsi="Calibri"/>
          <w:noProof/>
          <w:sz w:val="22"/>
          <w:szCs w:val="22"/>
        </w:rPr>
      </w:pPr>
      <w:hyperlink r:id="rId7" w:anchor="_Toc478047880" w:history="1">
        <w:r w:rsidR="008D26E6">
          <w:rPr>
            <w:rStyle w:val="a5"/>
            <w:rFonts w:eastAsia="Calibri"/>
            <w:noProof/>
            <w:sz w:val="22"/>
            <w:szCs w:val="22"/>
            <w:lang w:eastAsia="en-US"/>
          </w:rPr>
          <w:t>ОБОСНОВЫВАЮЩИЕ МАТЕРИАЛЫ К СХЕМЕ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_Toc478047880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7</w:t>
        </w:r>
        <w:r w:rsidR="008D26E6">
          <w:rPr>
            <w:rStyle w:val="a5"/>
            <w:rFonts w:ascii="Calibri" w:eastAsia="Calibri" w:hAnsi="Calibri"/>
            <w:noProof/>
            <w:webHidden/>
            <w:sz w:val="22"/>
            <w:szCs w:val="22"/>
            <w:lang w:eastAsia="en-US"/>
          </w:rPr>
          <w:fldChar w:fldCharType="end"/>
        </w:r>
      </w:hyperlink>
    </w:p>
    <w:p w:rsidR="008D26E6" w:rsidRDefault="00E30843" w:rsidP="008D26E6">
      <w:pPr>
        <w:tabs>
          <w:tab w:val="right" w:leader="dot" w:pos="9741"/>
        </w:tabs>
        <w:spacing w:after="100" w:line="276" w:lineRule="auto"/>
        <w:rPr>
          <w:rFonts w:ascii="Calibri" w:hAnsi="Calibri"/>
          <w:noProof/>
          <w:sz w:val="22"/>
          <w:szCs w:val="22"/>
        </w:rPr>
      </w:pPr>
      <w:hyperlink r:id="rId8" w:anchor="_Toc478047881" w:history="1">
        <w:r w:rsidR="008D26E6">
          <w:rPr>
            <w:rStyle w:val="a5"/>
            <w:rFonts w:ascii="Calibri" w:eastAsia="Calibri" w:hAnsi="Calibri"/>
            <w:noProof/>
            <w:sz w:val="22"/>
            <w:szCs w:val="22"/>
            <w:lang w:eastAsia="en-US"/>
          </w:rPr>
          <w:t>ГЛАВА 1 СУЩЕСТВУЮЩЕЕ ПОЛОЖЕНИЕ В СФЕРЕ ПРОИЗВОДСТВА, ПЕРЕДАЧИ И ПОТРЕБЛЕНИЯ ТЕПЛОВОЙ ЭНЕРГИИ ДЛЯ ЦЕЛЕЙ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_Toc478047881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7</w:t>
        </w:r>
        <w:r w:rsidR="008D26E6">
          <w:rPr>
            <w:rStyle w:val="a5"/>
            <w:rFonts w:ascii="Calibri" w:eastAsia="Calibri" w:hAnsi="Calibri"/>
            <w:noProof/>
            <w:webHidden/>
            <w:sz w:val="22"/>
            <w:szCs w:val="22"/>
            <w:lang w:eastAsia="en-US"/>
          </w:rPr>
          <w:fldChar w:fldCharType="end"/>
        </w:r>
      </w:hyperlink>
    </w:p>
    <w:p w:rsidR="008D26E6" w:rsidRDefault="00E30843" w:rsidP="008D26E6">
      <w:pPr>
        <w:tabs>
          <w:tab w:val="right" w:leader="dot" w:pos="9741"/>
        </w:tabs>
        <w:spacing w:after="100" w:line="276" w:lineRule="auto"/>
        <w:ind w:left="220"/>
        <w:rPr>
          <w:rFonts w:ascii="Calibri" w:hAnsi="Calibri"/>
          <w:noProof/>
          <w:sz w:val="22"/>
          <w:szCs w:val="22"/>
        </w:rPr>
      </w:pPr>
      <w:hyperlink r:id="rId9" w:anchor="_Toc478047882" w:history="1">
        <w:r w:rsidR="008D26E6">
          <w:rPr>
            <w:rStyle w:val="a5"/>
            <w:rFonts w:ascii="Calibri" w:eastAsia="Calibri" w:hAnsi="Calibri"/>
            <w:noProof/>
            <w:sz w:val="22"/>
            <w:szCs w:val="22"/>
            <w:lang w:eastAsia="en-US"/>
          </w:rPr>
          <w:t>Часть 1 Функциональная структура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_Toc478047882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7</w:t>
        </w:r>
        <w:r w:rsidR="008D26E6">
          <w:rPr>
            <w:rStyle w:val="a5"/>
            <w:rFonts w:ascii="Calibri" w:eastAsia="Calibri" w:hAnsi="Calibri"/>
            <w:noProof/>
            <w:webHidden/>
            <w:sz w:val="22"/>
            <w:szCs w:val="22"/>
            <w:lang w:eastAsia="en-US"/>
          </w:rPr>
          <w:fldChar w:fldCharType="end"/>
        </w:r>
      </w:hyperlink>
    </w:p>
    <w:p w:rsidR="008D26E6" w:rsidRDefault="00E30843" w:rsidP="008D26E6">
      <w:pPr>
        <w:tabs>
          <w:tab w:val="right" w:leader="dot" w:pos="9741"/>
        </w:tabs>
        <w:spacing w:after="100" w:line="276" w:lineRule="auto"/>
        <w:ind w:left="220"/>
        <w:rPr>
          <w:rFonts w:ascii="Calibri" w:hAnsi="Calibri"/>
          <w:noProof/>
          <w:sz w:val="22"/>
          <w:szCs w:val="22"/>
        </w:rPr>
      </w:pPr>
      <w:hyperlink r:id="rId10" w:anchor="_Toc478047883" w:history="1">
        <w:r w:rsidR="008D26E6">
          <w:rPr>
            <w:rStyle w:val="a5"/>
            <w:rFonts w:ascii="Calibri" w:eastAsia="Calibri" w:hAnsi="Calibri"/>
            <w:noProof/>
            <w:sz w:val="22"/>
            <w:szCs w:val="22"/>
            <w:lang w:eastAsia="en-US"/>
          </w:rPr>
          <w:t>Часть 2 Источники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_Toc478047883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7</w:t>
        </w:r>
        <w:r w:rsidR="008D26E6">
          <w:rPr>
            <w:rStyle w:val="a5"/>
            <w:rFonts w:ascii="Calibri" w:eastAsia="Calibri" w:hAnsi="Calibri"/>
            <w:noProof/>
            <w:webHidden/>
            <w:sz w:val="22"/>
            <w:szCs w:val="22"/>
            <w:lang w:eastAsia="en-US"/>
          </w:rPr>
          <w:fldChar w:fldCharType="end"/>
        </w:r>
      </w:hyperlink>
    </w:p>
    <w:p w:rsidR="008D26E6" w:rsidRDefault="00E30843" w:rsidP="008D26E6">
      <w:pPr>
        <w:tabs>
          <w:tab w:val="right" w:leader="dot" w:pos="9741"/>
        </w:tabs>
        <w:spacing w:after="100" w:line="276" w:lineRule="auto"/>
        <w:ind w:left="220"/>
        <w:rPr>
          <w:rFonts w:ascii="Calibri" w:hAnsi="Calibri"/>
          <w:noProof/>
          <w:sz w:val="22"/>
          <w:szCs w:val="22"/>
        </w:rPr>
      </w:pPr>
      <w:hyperlink r:id="rId11" w:anchor="_Toc478047884" w:history="1">
        <w:r w:rsidR="008D26E6">
          <w:rPr>
            <w:rStyle w:val="a5"/>
            <w:rFonts w:ascii="Calibri" w:eastAsia="Calibri" w:hAnsi="Calibri"/>
            <w:b/>
            <w:noProof/>
            <w:sz w:val="22"/>
            <w:szCs w:val="22"/>
            <w:lang w:eastAsia="en-US"/>
          </w:rPr>
          <w:t>Часть 3 Тепловые сети, сооружения на них и тепловые пункты</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_Toc478047884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8</w:t>
        </w:r>
        <w:r w:rsidR="008D26E6">
          <w:rPr>
            <w:rStyle w:val="a5"/>
            <w:rFonts w:ascii="Calibri" w:eastAsia="Calibri" w:hAnsi="Calibri"/>
            <w:noProof/>
            <w:webHidden/>
            <w:sz w:val="22"/>
            <w:szCs w:val="22"/>
            <w:lang w:eastAsia="en-US"/>
          </w:rPr>
          <w:fldChar w:fldCharType="end"/>
        </w:r>
      </w:hyperlink>
    </w:p>
    <w:p w:rsidR="008D26E6" w:rsidRDefault="00E30843" w:rsidP="008D26E6">
      <w:pPr>
        <w:tabs>
          <w:tab w:val="right" w:leader="dot" w:pos="9741"/>
        </w:tabs>
        <w:spacing w:after="100" w:line="276" w:lineRule="auto"/>
        <w:ind w:left="220"/>
        <w:rPr>
          <w:rFonts w:ascii="Calibri" w:hAnsi="Calibri"/>
          <w:noProof/>
          <w:sz w:val="22"/>
          <w:szCs w:val="22"/>
        </w:rPr>
      </w:pPr>
      <w:hyperlink r:id="rId12" w:anchor="_Toc478047885" w:history="1">
        <w:r w:rsidR="008D26E6">
          <w:rPr>
            <w:rStyle w:val="a5"/>
            <w:rFonts w:eastAsia="Calibri"/>
            <w:noProof/>
            <w:sz w:val="22"/>
            <w:szCs w:val="22"/>
            <w:lang w:eastAsia="en-US"/>
          </w:rPr>
          <w:t>Часть 4 Зоны действия источников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_Toc478047885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11</w:t>
        </w:r>
        <w:r w:rsidR="008D26E6">
          <w:rPr>
            <w:rStyle w:val="a5"/>
            <w:rFonts w:ascii="Calibri" w:eastAsia="Calibri" w:hAnsi="Calibri"/>
            <w:noProof/>
            <w:webHidden/>
            <w:sz w:val="22"/>
            <w:szCs w:val="22"/>
            <w:lang w:eastAsia="en-US"/>
          </w:rPr>
          <w:fldChar w:fldCharType="end"/>
        </w:r>
      </w:hyperlink>
    </w:p>
    <w:p w:rsidR="008D26E6" w:rsidRDefault="00E30843" w:rsidP="008D26E6">
      <w:pPr>
        <w:tabs>
          <w:tab w:val="right" w:leader="dot" w:pos="9741"/>
        </w:tabs>
        <w:spacing w:after="100" w:line="276" w:lineRule="auto"/>
        <w:ind w:left="220"/>
        <w:rPr>
          <w:rFonts w:ascii="Calibri" w:hAnsi="Calibri"/>
          <w:noProof/>
          <w:sz w:val="22"/>
          <w:szCs w:val="22"/>
        </w:rPr>
      </w:pPr>
      <w:hyperlink r:id="rId13" w:anchor="_Toc478047886" w:history="1">
        <w:r w:rsidR="008D26E6">
          <w:rPr>
            <w:rStyle w:val="a5"/>
            <w:rFonts w:ascii="Calibri" w:eastAsia="Calibri" w:hAnsi="Calibri"/>
            <w:noProof/>
            <w:sz w:val="22"/>
            <w:szCs w:val="22"/>
            <w:lang w:eastAsia="en-US"/>
          </w:rPr>
          <w:t>Часть 5 Тепловые нагрузки потребителей тепловой энергии, групп потребителей тепловой энергии в зонах действия источников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_Toc478047886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13</w:t>
        </w:r>
        <w:r w:rsidR="008D26E6">
          <w:rPr>
            <w:rStyle w:val="a5"/>
            <w:rFonts w:ascii="Calibri" w:eastAsia="Calibri" w:hAnsi="Calibri"/>
            <w:noProof/>
            <w:webHidden/>
            <w:sz w:val="22"/>
            <w:szCs w:val="22"/>
            <w:lang w:eastAsia="en-US"/>
          </w:rPr>
          <w:fldChar w:fldCharType="end"/>
        </w:r>
      </w:hyperlink>
    </w:p>
    <w:p w:rsidR="008D26E6" w:rsidRDefault="00E30843" w:rsidP="008D26E6">
      <w:pPr>
        <w:tabs>
          <w:tab w:val="right" w:leader="dot" w:pos="9741"/>
        </w:tabs>
        <w:spacing w:after="100" w:line="276" w:lineRule="auto"/>
        <w:ind w:left="220"/>
        <w:rPr>
          <w:rFonts w:ascii="Calibri" w:hAnsi="Calibri"/>
          <w:noProof/>
          <w:sz w:val="22"/>
          <w:szCs w:val="22"/>
        </w:rPr>
      </w:pPr>
      <w:hyperlink r:id="rId14" w:anchor="_Toc478047887" w:history="1">
        <w:r w:rsidR="008D26E6">
          <w:rPr>
            <w:rStyle w:val="a5"/>
            <w:rFonts w:ascii="Calibri" w:eastAsia="Calibri" w:hAnsi="Calibri"/>
            <w:noProof/>
            <w:sz w:val="22"/>
            <w:szCs w:val="22"/>
            <w:lang w:eastAsia="en-US"/>
          </w:rPr>
          <w:t>Часть 6 Балансы тепловой мощности и тепловой нагрузки в зонах действия источников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_Toc478047887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13</w:t>
        </w:r>
        <w:r w:rsidR="008D26E6">
          <w:rPr>
            <w:rStyle w:val="a5"/>
            <w:rFonts w:ascii="Calibri" w:eastAsia="Calibri" w:hAnsi="Calibri"/>
            <w:noProof/>
            <w:webHidden/>
            <w:sz w:val="22"/>
            <w:szCs w:val="22"/>
            <w:lang w:eastAsia="en-US"/>
          </w:rPr>
          <w:fldChar w:fldCharType="end"/>
        </w:r>
      </w:hyperlink>
    </w:p>
    <w:p w:rsidR="008D26E6" w:rsidRDefault="00E30843" w:rsidP="008D26E6">
      <w:pPr>
        <w:tabs>
          <w:tab w:val="right" w:leader="dot" w:pos="9741"/>
        </w:tabs>
        <w:spacing w:after="100" w:line="276" w:lineRule="auto"/>
        <w:ind w:left="220"/>
        <w:rPr>
          <w:rFonts w:ascii="Calibri" w:hAnsi="Calibri"/>
          <w:noProof/>
          <w:sz w:val="22"/>
          <w:szCs w:val="22"/>
        </w:rPr>
      </w:pPr>
      <w:hyperlink r:id="rId15" w:anchor="_Toc478047888" w:history="1">
        <w:r w:rsidR="008D26E6">
          <w:rPr>
            <w:rStyle w:val="a5"/>
            <w:rFonts w:ascii="Calibri" w:eastAsia="Calibri" w:hAnsi="Calibri"/>
            <w:noProof/>
            <w:sz w:val="22"/>
            <w:szCs w:val="22"/>
            <w:lang w:eastAsia="en-US"/>
          </w:rPr>
          <w:t>Часть 7 Балансы теплоносителя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_Toc478047888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13</w:t>
        </w:r>
        <w:r w:rsidR="008D26E6">
          <w:rPr>
            <w:rStyle w:val="a5"/>
            <w:rFonts w:ascii="Calibri" w:eastAsia="Calibri" w:hAnsi="Calibri"/>
            <w:noProof/>
            <w:webHidden/>
            <w:sz w:val="22"/>
            <w:szCs w:val="22"/>
            <w:lang w:eastAsia="en-US"/>
          </w:rPr>
          <w:fldChar w:fldCharType="end"/>
        </w:r>
      </w:hyperlink>
    </w:p>
    <w:p w:rsidR="008D26E6" w:rsidRDefault="00E30843" w:rsidP="008D26E6">
      <w:pPr>
        <w:tabs>
          <w:tab w:val="right" w:leader="dot" w:pos="9741"/>
        </w:tabs>
        <w:spacing w:after="100" w:line="276" w:lineRule="auto"/>
        <w:ind w:left="220"/>
        <w:rPr>
          <w:rFonts w:ascii="Calibri" w:hAnsi="Calibri"/>
          <w:noProof/>
          <w:sz w:val="22"/>
          <w:szCs w:val="22"/>
        </w:rPr>
      </w:pPr>
      <w:hyperlink r:id="rId16" w:anchor="_Toc478047889" w:history="1">
        <w:r w:rsidR="008D26E6">
          <w:rPr>
            <w:rStyle w:val="a5"/>
            <w:rFonts w:ascii="Calibri" w:eastAsia="Calibri" w:hAnsi="Calibri"/>
            <w:b/>
            <w:noProof/>
            <w:sz w:val="22"/>
            <w:szCs w:val="22"/>
            <w:lang w:eastAsia="en-US"/>
          </w:rPr>
          <w:t>Часть 8 Топливные балансы источников тепловой энергии и система обеспечения топливом</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_Toc478047889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14</w:t>
        </w:r>
        <w:r w:rsidR="008D26E6">
          <w:rPr>
            <w:rStyle w:val="a5"/>
            <w:rFonts w:ascii="Calibri" w:eastAsia="Calibri" w:hAnsi="Calibri"/>
            <w:noProof/>
            <w:webHidden/>
            <w:sz w:val="22"/>
            <w:szCs w:val="22"/>
            <w:lang w:eastAsia="en-US"/>
          </w:rPr>
          <w:fldChar w:fldCharType="end"/>
        </w:r>
      </w:hyperlink>
    </w:p>
    <w:p w:rsidR="008D26E6" w:rsidRDefault="00E30843" w:rsidP="008D26E6">
      <w:pPr>
        <w:tabs>
          <w:tab w:val="right" w:leader="dot" w:pos="9741"/>
        </w:tabs>
        <w:spacing w:after="100" w:line="276" w:lineRule="auto"/>
        <w:ind w:left="220"/>
        <w:rPr>
          <w:rFonts w:ascii="Calibri" w:hAnsi="Calibri"/>
          <w:noProof/>
          <w:sz w:val="22"/>
          <w:szCs w:val="22"/>
        </w:rPr>
      </w:pPr>
      <w:hyperlink r:id="rId17" w:anchor="_Toc478047890" w:history="1">
        <w:r w:rsidR="008D26E6">
          <w:rPr>
            <w:rStyle w:val="a5"/>
            <w:rFonts w:ascii="Calibri" w:eastAsia="Calibri" w:hAnsi="Calibri"/>
            <w:noProof/>
            <w:sz w:val="22"/>
            <w:szCs w:val="22"/>
            <w:lang w:eastAsia="en-US"/>
          </w:rPr>
          <w:t>Часть 9 Надежность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_Toc478047890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14</w:t>
        </w:r>
        <w:r w:rsidR="008D26E6">
          <w:rPr>
            <w:rStyle w:val="a5"/>
            <w:rFonts w:ascii="Calibri" w:eastAsia="Calibri" w:hAnsi="Calibri"/>
            <w:noProof/>
            <w:webHidden/>
            <w:sz w:val="22"/>
            <w:szCs w:val="22"/>
            <w:lang w:eastAsia="en-US"/>
          </w:rPr>
          <w:fldChar w:fldCharType="end"/>
        </w:r>
      </w:hyperlink>
    </w:p>
    <w:p w:rsidR="008D26E6" w:rsidRDefault="00E30843" w:rsidP="008D26E6">
      <w:pPr>
        <w:tabs>
          <w:tab w:val="right" w:leader="dot" w:pos="9741"/>
        </w:tabs>
        <w:spacing w:after="100" w:line="276" w:lineRule="auto"/>
        <w:ind w:left="220"/>
        <w:rPr>
          <w:rFonts w:ascii="Calibri" w:hAnsi="Calibri"/>
          <w:noProof/>
          <w:sz w:val="22"/>
          <w:szCs w:val="22"/>
        </w:rPr>
      </w:pPr>
      <w:hyperlink r:id="rId18" w:anchor="_Toc478047891" w:history="1">
        <w:r w:rsidR="008D26E6">
          <w:rPr>
            <w:rStyle w:val="a5"/>
            <w:rFonts w:ascii="Calibri" w:eastAsia="Calibri" w:hAnsi="Calibri"/>
            <w:noProof/>
            <w:sz w:val="22"/>
            <w:szCs w:val="22"/>
            <w:lang w:eastAsia="en-US"/>
          </w:rPr>
          <w:t>Часть 10 Технико-экономические показатели теплоснабжающих и теплосетевых организаций</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_Toc478047891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16</w:t>
        </w:r>
        <w:r w:rsidR="008D26E6">
          <w:rPr>
            <w:rStyle w:val="a5"/>
            <w:rFonts w:ascii="Calibri" w:eastAsia="Calibri" w:hAnsi="Calibri"/>
            <w:noProof/>
            <w:webHidden/>
            <w:sz w:val="22"/>
            <w:szCs w:val="22"/>
            <w:lang w:eastAsia="en-US"/>
          </w:rPr>
          <w:fldChar w:fldCharType="end"/>
        </w:r>
      </w:hyperlink>
    </w:p>
    <w:p w:rsidR="008D26E6" w:rsidRDefault="00E30843" w:rsidP="008D26E6">
      <w:pPr>
        <w:tabs>
          <w:tab w:val="right" w:leader="dot" w:pos="9741"/>
        </w:tabs>
        <w:spacing w:after="100" w:line="276" w:lineRule="auto"/>
        <w:ind w:left="220"/>
        <w:rPr>
          <w:rFonts w:ascii="Calibri" w:hAnsi="Calibri"/>
          <w:noProof/>
          <w:sz w:val="22"/>
          <w:szCs w:val="22"/>
        </w:rPr>
      </w:pPr>
      <w:hyperlink r:id="rId19" w:anchor="_Toc478047892" w:history="1">
        <w:r w:rsidR="008D26E6">
          <w:rPr>
            <w:rStyle w:val="a5"/>
            <w:rFonts w:ascii="Calibri" w:eastAsia="Calibri" w:hAnsi="Calibri"/>
            <w:noProof/>
            <w:sz w:val="22"/>
            <w:szCs w:val="22"/>
            <w:lang w:eastAsia="en-US"/>
          </w:rPr>
          <w:t>Часть 11 Цены (тарифы) в сфере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_Toc478047892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17</w:t>
        </w:r>
        <w:r w:rsidR="008D26E6">
          <w:rPr>
            <w:rStyle w:val="a5"/>
            <w:rFonts w:ascii="Calibri" w:eastAsia="Calibri" w:hAnsi="Calibri"/>
            <w:noProof/>
            <w:webHidden/>
            <w:sz w:val="22"/>
            <w:szCs w:val="22"/>
            <w:lang w:eastAsia="en-US"/>
          </w:rPr>
          <w:fldChar w:fldCharType="end"/>
        </w:r>
      </w:hyperlink>
    </w:p>
    <w:p w:rsidR="008D26E6" w:rsidRDefault="00E30843" w:rsidP="008D26E6">
      <w:pPr>
        <w:tabs>
          <w:tab w:val="right" w:leader="dot" w:pos="9741"/>
        </w:tabs>
        <w:spacing w:after="100" w:line="276" w:lineRule="auto"/>
        <w:ind w:left="220"/>
        <w:rPr>
          <w:rFonts w:ascii="Calibri" w:hAnsi="Calibri"/>
          <w:noProof/>
          <w:sz w:val="22"/>
          <w:szCs w:val="22"/>
        </w:rPr>
      </w:pPr>
      <w:hyperlink r:id="rId20" w:anchor="_Toc478047893" w:history="1">
        <w:r w:rsidR="008D26E6">
          <w:rPr>
            <w:rStyle w:val="a5"/>
            <w:rFonts w:ascii="Calibri" w:eastAsia="Calibri" w:hAnsi="Calibri"/>
            <w:noProof/>
            <w:sz w:val="22"/>
            <w:szCs w:val="22"/>
            <w:lang w:eastAsia="en-US"/>
          </w:rPr>
          <w:t>Часть 12 Описание существующих технических и технологических проблем в системах теплоснабжения поселения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_Toc478047893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17</w:t>
        </w:r>
        <w:r w:rsidR="008D26E6">
          <w:rPr>
            <w:rStyle w:val="a5"/>
            <w:rFonts w:ascii="Calibri" w:eastAsia="Calibri" w:hAnsi="Calibri"/>
            <w:noProof/>
            <w:webHidden/>
            <w:sz w:val="22"/>
            <w:szCs w:val="22"/>
            <w:lang w:eastAsia="en-US"/>
          </w:rPr>
          <w:fldChar w:fldCharType="end"/>
        </w:r>
      </w:hyperlink>
    </w:p>
    <w:p w:rsidR="008D26E6" w:rsidRDefault="00E30843" w:rsidP="008D26E6">
      <w:pPr>
        <w:tabs>
          <w:tab w:val="right" w:leader="dot" w:pos="9741"/>
        </w:tabs>
        <w:spacing w:after="100" w:line="276" w:lineRule="auto"/>
        <w:rPr>
          <w:rFonts w:ascii="Calibri" w:hAnsi="Calibri"/>
          <w:noProof/>
          <w:sz w:val="22"/>
          <w:szCs w:val="22"/>
        </w:rPr>
      </w:pPr>
      <w:hyperlink r:id="rId21" w:anchor="_Toc478047894" w:history="1">
        <w:r w:rsidR="008D26E6">
          <w:rPr>
            <w:rStyle w:val="a5"/>
            <w:rFonts w:ascii="Calibri" w:eastAsia="Calibri" w:hAnsi="Calibri"/>
            <w:noProof/>
            <w:sz w:val="22"/>
            <w:szCs w:val="22"/>
            <w:lang w:eastAsia="en-US"/>
          </w:rPr>
          <w:t>ГЛАВА 2 ПЕРСПЕКТИВНОЕ ПОТРЕБЛЕНИЕ ТЕПЛОВОЙ ЭНЕРГИИ НА ЦЕЛИ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_Toc478047894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17</w:t>
        </w:r>
        <w:r w:rsidR="008D26E6">
          <w:rPr>
            <w:rStyle w:val="a5"/>
            <w:rFonts w:ascii="Calibri" w:eastAsia="Calibri" w:hAnsi="Calibri"/>
            <w:noProof/>
            <w:webHidden/>
            <w:sz w:val="22"/>
            <w:szCs w:val="22"/>
            <w:lang w:eastAsia="en-US"/>
          </w:rPr>
          <w:fldChar w:fldCharType="end"/>
        </w:r>
      </w:hyperlink>
    </w:p>
    <w:p w:rsidR="008D26E6" w:rsidRDefault="00E30843" w:rsidP="008D26E6">
      <w:pPr>
        <w:tabs>
          <w:tab w:val="right" w:leader="dot" w:pos="9741"/>
        </w:tabs>
        <w:spacing w:after="100" w:line="276" w:lineRule="auto"/>
        <w:rPr>
          <w:rFonts w:ascii="Calibri" w:hAnsi="Calibri"/>
          <w:noProof/>
          <w:sz w:val="22"/>
          <w:szCs w:val="22"/>
        </w:rPr>
      </w:pPr>
      <w:hyperlink r:id="rId22" w:anchor="_Toc478047895" w:history="1">
        <w:r w:rsidR="008D26E6">
          <w:rPr>
            <w:rStyle w:val="a5"/>
            <w:rFonts w:ascii="Calibri" w:eastAsia="Calibri" w:hAnsi="Calibri"/>
            <w:noProof/>
            <w:sz w:val="22"/>
            <w:szCs w:val="22"/>
            <w:lang w:eastAsia="en-US"/>
          </w:rPr>
          <w:t>ГЛАВА 3. ЭЛЕКТРОННАЯ МОДЕЛЬ СИСТЕМЫ ТЕПЛОСНАБЖЕНИЯ ПОСЕЛЕНИЯ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_Toc478047895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17</w:t>
        </w:r>
        <w:r w:rsidR="008D26E6">
          <w:rPr>
            <w:rStyle w:val="a5"/>
            <w:rFonts w:ascii="Calibri" w:eastAsia="Calibri" w:hAnsi="Calibri"/>
            <w:noProof/>
            <w:webHidden/>
            <w:sz w:val="22"/>
            <w:szCs w:val="22"/>
            <w:lang w:eastAsia="en-US"/>
          </w:rPr>
          <w:fldChar w:fldCharType="end"/>
        </w:r>
      </w:hyperlink>
    </w:p>
    <w:p w:rsidR="008D26E6" w:rsidRDefault="00E30843" w:rsidP="008D26E6">
      <w:pPr>
        <w:tabs>
          <w:tab w:val="right" w:leader="dot" w:pos="9741"/>
        </w:tabs>
        <w:spacing w:after="100" w:line="276" w:lineRule="auto"/>
        <w:rPr>
          <w:rFonts w:ascii="Calibri" w:hAnsi="Calibri"/>
          <w:noProof/>
          <w:sz w:val="22"/>
          <w:szCs w:val="22"/>
        </w:rPr>
      </w:pPr>
      <w:hyperlink r:id="rId23" w:anchor="_Toc478047896" w:history="1">
        <w:r w:rsidR="008D26E6">
          <w:rPr>
            <w:rStyle w:val="a5"/>
            <w:rFonts w:ascii="Calibri" w:eastAsia="Calibri" w:hAnsi="Calibri"/>
            <w:noProof/>
            <w:sz w:val="22"/>
            <w:szCs w:val="22"/>
            <w:shd w:val="clear" w:color="auto" w:fill="FFFFFF"/>
            <w:lang w:eastAsia="en-US"/>
          </w:rPr>
          <w:t>ГЛАВА 4 ПЕРСПЕКТИВНЫЕ БАЛАНСЫ ТЕПЛОВОЙ МОЩНОСТИ ИСТОЧНИКОВ ТЕПЛОВОЙ ЭНЕРГИИ И</w:t>
        </w:r>
        <w:r w:rsidR="008D26E6">
          <w:rPr>
            <w:rStyle w:val="a5"/>
            <w:rFonts w:ascii="Calibri" w:eastAsia="Calibri" w:hAnsi="Calibri"/>
            <w:noProof/>
            <w:sz w:val="22"/>
            <w:szCs w:val="22"/>
            <w:lang w:eastAsia="en-US"/>
          </w:rPr>
          <w:t xml:space="preserve"> ТЕПЛОВОЙ НАГРУЗКИ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_Toc478047896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19</w:t>
        </w:r>
        <w:r w:rsidR="008D26E6">
          <w:rPr>
            <w:rStyle w:val="a5"/>
            <w:rFonts w:ascii="Calibri" w:eastAsia="Calibri" w:hAnsi="Calibri"/>
            <w:noProof/>
            <w:webHidden/>
            <w:sz w:val="22"/>
            <w:szCs w:val="22"/>
            <w:lang w:eastAsia="en-US"/>
          </w:rPr>
          <w:fldChar w:fldCharType="end"/>
        </w:r>
      </w:hyperlink>
    </w:p>
    <w:p w:rsidR="008D26E6" w:rsidRDefault="00E30843" w:rsidP="008D26E6">
      <w:pPr>
        <w:tabs>
          <w:tab w:val="right" w:leader="dot" w:pos="9741"/>
        </w:tabs>
        <w:spacing w:after="100" w:line="276" w:lineRule="auto"/>
        <w:rPr>
          <w:rFonts w:ascii="Calibri" w:hAnsi="Calibri"/>
          <w:noProof/>
          <w:sz w:val="22"/>
          <w:szCs w:val="22"/>
        </w:rPr>
      </w:pPr>
      <w:hyperlink r:id="rId24" w:anchor="_Toc478047897" w:history="1">
        <w:r w:rsidR="008D26E6">
          <w:rPr>
            <w:rStyle w:val="a5"/>
            <w:rFonts w:ascii="Calibri" w:eastAsia="Calibri" w:hAnsi="Calibri"/>
            <w:noProof/>
            <w:sz w:val="22"/>
            <w:szCs w:val="22"/>
            <w:lang w:eastAsia="en-US"/>
          </w:rPr>
          <w:t>ГЛАВА 5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_Toc478047897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19</w:t>
        </w:r>
        <w:r w:rsidR="008D26E6">
          <w:rPr>
            <w:rStyle w:val="a5"/>
            <w:rFonts w:ascii="Calibri" w:eastAsia="Calibri" w:hAnsi="Calibri"/>
            <w:noProof/>
            <w:webHidden/>
            <w:sz w:val="22"/>
            <w:szCs w:val="22"/>
            <w:lang w:eastAsia="en-US"/>
          </w:rPr>
          <w:fldChar w:fldCharType="end"/>
        </w:r>
      </w:hyperlink>
    </w:p>
    <w:p w:rsidR="008D26E6" w:rsidRDefault="00E30843" w:rsidP="008D26E6">
      <w:pPr>
        <w:tabs>
          <w:tab w:val="right" w:leader="dot" w:pos="9741"/>
        </w:tabs>
        <w:spacing w:after="100" w:line="276" w:lineRule="auto"/>
        <w:rPr>
          <w:rFonts w:ascii="Calibri" w:hAnsi="Calibri"/>
          <w:noProof/>
          <w:sz w:val="22"/>
          <w:szCs w:val="22"/>
        </w:rPr>
      </w:pPr>
      <w:hyperlink r:id="rId25" w:anchor="_Toc478047898" w:history="1">
        <w:r w:rsidR="008D26E6">
          <w:rPr>
            <w:rStyle w:val="a5"/>
            <w:rFonts w:ascii="Calibri" w:eastAsia="Calibri" w:hAnsi="Calibri"/>
            <w:b/>
            <w:noProof/>
            <w:sz w:val="22"/>
            <w:szCs w:val="22"/>
            <w:lang w:eastAsia="en-US"/>
          </w:rPr>
          <w:t>ГЛАВА 6 ПРЕДЛОЖЕНИЯ ПО СТРОИТЕЛЬСТВУ, РЕКОНСТРУКЦИИ И ТЕХНИЧЕСКОМУ ПЕРЕВООРУЖЕНИЮ ИСТОЧНИКОВ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_Toc478047898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20</w:t>
        </w:r>
        <w:r w:rsidR="008D26E6">
          <w:rPr>
            <w:rStyle w:val="a5"/>
            <w:rFonts w:ascii="Calibri" w:eastAsia="Calibri" w:hAnsi="Calibri"/>
            <w:noProof/>
            <w:webHidden/>
            <w:sz w:val="22"/>
            <w:szCs w:val="22"/>
            <w:lang w:eastAsia="en-US"/>
          </w:rPr>
          <w:fldChar w:fldCharType="end"/>
        </w:r>
      </w:hyperlink>
    </w:p>
    <w:p w:rsidR="008D26E6" w:rsidRDefault="00E30843" w:rsidP="008D26E6">
      <w:pPr>
        <w:tabs>
          <w:tab w:val="right" w:leader="dot" w:pos="9741"/>
        </w:tabs>
        <w:spacing w:after="100" w:line="276" w:lineRule="auto"/>
        <w:rPr>
          <w:rFonts w:ascii="Calibri" w:hAnsi="Calibri"/>
          <w:noProof/>
          <w:sz w:val="22"/>
          <w:szCs w:val="22"/>
        </w:rPr>
      </w:pPr>
      <w:hyperlink r:id="rId26" w:anchor="_Toc478047899" w:history="1">
        <w:r w:rsidR="008D26E6">
          <w:rPr>
            <w:rStyle w:val="a5"/>
            <w:rFonts w:ascii="Calibri" w:eastAsia="Calibri" w:hAnsi="Calibri"/>
            <w:noProof/>
            <w:sz w:val="22"/>
            <w:szCs w:val="22"/>
            <w:lang w:eastAsia="en-US"/>
          </w:rPr>
          <w:t>ГЛАВА 7 ПРЕДЛОЖЕНИЯ ПО СТРОИТЕЛЬСТВУ И РЕКОНСТРУКЦИИ ТЕПЛОВЫХ СЕТЕЙ И СООРУЖЕНИЙ НА НИХ</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_Toc478047899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20</w:t>
        </w:r>
        <w:r w:rsidR="008D26E6">
          <w:rPr>
            <w:rStyle w:val="a5"/>
            <w:rFonts w:ascii="Calibri" w:eastAsia="Calibri" w:hAnsi="Calibri"/>
            <w:noProof/>
            <w:webHidden/>
            <w:sz w:val="22"/>
            <w:szCs w:val="22"/>
            <w:lang w:eastAsia="en-US"/>
          </w:rPr>
          <w:fldChar w:fldCharType="end"/>
        </w:r>
      </w:hyperlink>
    </w:p>
    <w:p w:rsidR="008D26E6" w:rsidRDefault="00E30843" w:rsidP="008D26E6">
      <w:pPr>
        <w:tabs>
          <w:tab w:val="right" w:leader="dot" w:pos="9741"/>
        </w:tabs>
        <w:spacing w:after="100" w:line="276" w:lineRule="auto"/>
        <w:rPr>
          <w:rFonts w:ascii="Calibri" w:hAnsi="Calibri"/>
          <w:noProof/>
          <w:sz w:val="22"/>
          <w:szCs w:val="22"/>
        </w:rPr>
      </w:pPr>
      <w:hyperlink r:id="rId27" w:anchor="_Toc478047900" w:history="1">
        <w:r w:rsidR="008D26E6">
          <w:rPr>
            <w:rStyle w:val="a5"/>
            <w:rFonts w:ascii="Calibri" w:eastAsia="Calibri" w:hAnsi="Calibri"/>
            <w:noProof/>
            <w:sz w:val="22"/>
            <w:szCs w:val="22"/>
            <w:lang w:eastAsia="en-US"/>
          </w:rPr>
          <w:t>ГЛАВА 8 ПЕРСПЕКТИВНЫЕ ТОПЛИВНЫЕ БАЛАНСЫ</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_Toc478047900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21</w:t>
        </w:r>
        <w:r w:rsidR="008D26E6">
          <w:rPr>
            <w:rStyle w:val="a5"/>
            <w:rFonts w:ascii="Calibri" w:eastAsia="Calibri" w:hAnsi="Calibri"/>
            <w:noProof/>
            <w:webHidden/>
            <w:sz w:val="22"/>
            <w:szCs w:val="22"/>
            <w:lang w:eastAsia="en-US"/>
          </w:rPr>
          <w:fldChar w:fldCharType="end"/>
        </w:r>
      </w:hyperlink>
    </w:p>
    <w:p w:rsidR="008D26E6" w:rsidRDefault="00E30843" w:rsidP="008D26E6">
      <w:pPr>
        <w:tabs>
          <w:tab w:val="right" w:leader="dot" w:pos="9741"/>
        </w:tabs>
        <w:spacing w:after="100" w:line="276" w:lineRule="auto"/>
        <w:rPr>
          <w:rFonts w:ascii="Calibri" w:hAnsi="Calibri"/>
          <w:noProof/>
          <w:sz w:val="22"/>
          <w:szCs w:val="22"/>
        </w:rPr>
      </w:pPr>
      <w:hyperlink r:id="rId28" w:anchor="_Toc478047901" w:history="1">
        <w:r w:rsidR="008D26E6">
          <w:rPr>
            <w:rStyle w:val="a5"/>
            <w:rFonts w:ascii="Calibri" w:eastAsia="Calibri" w:hAnsi="Calibri"/>
            <w:noProof/>
            <w:sz w:val="22"/>
            <w:szCs w:val="22"/>
            <w:lang w:eastAsia="en-US"/>
          </w:rPr>
          <w:t>ГЛАВА 9 ОЦЕНКА НАДЕЖНОСТИ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_Toc478047901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21</w:t>
        </w:r>
        <w:r w:rsidR="008D26E6">
          <w:rPr>
            <w:rStyle w:val="a5"/>
            <w:rFonts w:ascii="Calibri" w:eastAsia="Calibri" w:hAnsi="Calibri"/>
            <w:noProof/>
            <w:webHidden/>
            <w:sz w:val="22"/>
            <w:szCs w:val="22"/>
            <w:lang w:eastAsia="en-US"/>
          </w:rPr>
          <w:fldChar w:fldCharType="end"/>
        </w:r>
      </w:hyperlink>
    </w:p>
    <w:p w:rsidR="008D26E6" w:rsidRDefault="00E30843" w:rsidP="008D26E6">
      <w:pPr>
        <w:tabs>
          <w:tab w:val="right" w:leader="dot" w:pos="9741"/>
        </w:tabs>
        <w:spacing w:after="100" w:line="276" w:lineRule="auto"/>
        <w:rPr>
          <w:rFonts w:ascii="Calibri" w:hAnsi="Calibri"/>
          <w:noProof/>
          <w:sz w:val="22"/>
          <w:szCs w:val="22"/>
        </w:rPr>
      </w:pPr>
      <w:hyperlink r:id="rId29" w:anchor="_Toc478047902" w:history="1">
        <w:r w:rsidR="008D26E6">
          <w:rPr>
            <w:rStyle w:val="a5"/>
            <w:rFonts w:ascii="Calibri" w:eastAsia="Calibri" w:hAnsi="Calibri"/>
            <w:noProof/>
            <w:sz w:val="22"/>
            <w:szCs w:val="22"/>
            <w:lang w:eastAsia="en-US"/>
          </w:rPr>
          <w:t>ГЛАВА 10 ОБОСНОВАНИЕ ИНВЕСТИЦИЙ В СТРОИТЕЛЬСТВО, РЕКОНСТРУКЦИЮ И ТЕХНИЧЕСКОЕ ПЕРЕВООРУЖЕНИЕ</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_Toc478047902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23</w:t>
        </w:r>
        <w:r w:rsidR="008D26E6">
          <w:rPr>
            <w:rStyle w:val="a5"/>
            <w:rFonts w:ascii="Calibri" w:eastAsia="Calibri" w:hAnsi="Calibri"/>
            <w:noProof/>
            <w:webHidden/>
            <w:sz w:val="22"/>
            <w:szCs w:val="22"/>
            <w:lang w:eastAsia="en-US"/>
          </w:rPr>
          <w:fldChar w:fldCharType="end"/>
        </w:r>
      </w:hyperlink>
    </w:p>
    <w:p w:rsidR="008D26E6" w:rsidRDefault="00E30843" w:rsidP="008D26E6">
      <w:pPr>
        <w:tabs>
          <w:tab w:val="right" w:leader="dot" w:pos="9741"/>
        </w:tabs>
        <w:spacing w:after="100" w:line="276" w:lineRule="auto"/>
        <w:rPr>
          <w:rFonts w:ascii="Calibri" w:hAnsi="Calibri"/>
          <w:noProof/>
          <w:sz w:val="22"/>
          <w:szCs w:val="22"/>
        </w:rPr>
      </w:pPr>
      <w:hyperlink r:id="rId30" w:anchor="_Toc478047903" w:history="1">
        <w:r w:rsidR="008D26E6">
          <w:rPr>
            <w:rStyle w:val="a5"/>
            <w:rFonts w:eastAsia="Calibri"/>
            <w:b/>
            <w:noProof/>
            <w:sz w:val="22"/>
            <w:szCs w:val="22"/>
            <w:lang w:eastAsia="en-US"/>
          </w:rPr>
          <w:t>УТВЕРЖДАЕМАЯ ЧАСТЬ СХЕМЫ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_Toc478047903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24</w:t>
        </w:r>
        <w:r w:rsidR="008D26E6">
          <w:rPr>
            <w:rStyle w:val="a5"/>
            <w:rFonts w:ascii="Calibri" w:eastAsia="Calibri" w:hAnsi="Calibri"/>
            <w:noProof/>
            <w:webHidden/>
            <w:sz w:val="22"/>
            <w:szCs w:val="22"/>
            <w:lang w:eastAsia="en-US"/>
          </w:rPr>
          <w:fldChar w:fldCharType="end"/>
        </w:r>
      </w:hyperlink>
    </w:p>
    <w:p w:rsidR="008D26E6" w:rsidRDefault="00E30843" w:rsidP="008D26E6">
      <w:pPr>
        <w:tabs>
          <w:tab w:val="right" w:leader="dot" w:pos="9741"/>
        </w:tabs>
        <w:spacing w:after="100" w:line="276" w:lineRule="auto"/>
        <w:rPr>
          <w:rFonts w:ascii="Calibri" w:hAnsi="Calibri"/>
          <w:noProof/>
          <w:sz w:val="22"/>
          <w:szCs w:val="22"/>
        </w:rPr>
      </w:pPr>
      <w:hyperlink r:id="rId31" w:anchor="_Toc478047904" w:history="1">
        <w:r w:rsidR="008D26E6">
          <w:rPr>
            <w:rStyle w:val="a5"/>
            <w:rFonts w:ascii="Calibri" w:eastAsia="Calibri" w:hAnsi="Calibri"/>
            <w:b/>
            <w:noProof/>
            <w:sz w:val="22"/>
            <w:szCs w:val="22"/>
            <w:lang w:eastAsia="en-US"/>
          </w:rPr>
          <w:t>РАЗДЕЛ 1ПОКАЗАТЕЛИ ПЕРСПЕКТИВНОГО СПРОСА НА ТЕПЛОВУЮ ЭНЕРГИЮ (МОЩНОСТЬ) И ТЕПЛОНОСИТЕЛЬ В УСТАНОВЛЕННЫХ ГРАНИЦАХ ТЕРРИТОРИИ ПОСЕЛЕНИЯ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_Toc478047904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24</w:t>
        </w:r>
        <w:r w:rsidR="008D26E6">
          <w:rPr>
            <w:rStyle w:val="a5"/>
            <w:rFonts w:ascii="Calibri" w:eastAsia="Calibri" w:hAnsi="Calibri"/>
            <w:noProof/>
            <w:webHidden/>
            <w:sz w:val="22"/>
            <w:szCs w:val="22"/>
            <w:lang w:eastAsia="en-US"/>
          </w:rPr>
          <w:fldChar w:fldCharType="end"/>
        </w:r>
      </w:hyperlink>
    </w:p>
    <w:p w:rsidR="008D26E6" w:rsidRDefault="00E30843" w:rsidP="008D26E6">
      <w:pPr>
        <w:tabs>
          <w:tab w:val="right" w:leader="dot" w:pos="9741"/>
        </w:tabs>
        <w:spacing w:after="100" w:line="276" w:lineRule="auto"/>
        <w:ind w:left="220"/>
        <w:rPr>
          <w:rFonts w:ascii="Calibri" w:hAnsi="Calibri"/>
          <w:noProof/>
          <w:sz w:val="22"/>
          <w:szCs w:val="22"/>
        </w:rPr>
      </w:pPr>
      <w:hyperlink r:id="rId32" w:anchor="_Toc478047905" w:history="1">
        <w:r w:rsidR="008D26E6">
          <w:rPr>
            <w:rStyle w:val="a5"/>
            <w:rFonts w:ascii="Calibri" w:eastAsia="Calibri" w:hAnsi="Calibri"/>
            <w:noProof/>
            <w:sz w:val="22"/>
            <w:szCs w:val="22"/>
            <w:lang w:eastAsia="en-US"/>
          </w:rPr>
          <w:t>1.1 Площадь строительных фондов и приросты площади строительных фондов, подключенных к системе теплоснабжения сельского поселения Шугур.</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_Toc478047905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24</w:t>
        </w:r>
        <w:r w:rsidR="008D26E6">
          <w:rPr>
            <w:rStyle w:val="a5"/>
            <w:rFonts w:ascii="Calibri" w:eastAsia="Calibri" w:hAnsi="Calibri"/>
            <w:noProof/>
            <w:webHidden/>
            <w:sz w:val="22"/>
            <w:szCs w:val="22"/>
            <w:lang w:eastAsia="en-US"/>
          </w:rPr>
          <w:fldChar w:fldCharType="end"/>
        </w:r>
      </w:hyperlink>
    </w:p>
    <w:p w:rsidR="008D26E6" w:rsidRDefault="00E30843" w:rsidP="008D26E6">
      <w:pPr>
        <w:tabs>
          <w:tab w:val="left" w:pos="880"/>
          <w:tab w:val="right" w:leader="dot" w:pos="9741"/>
        </w:tabs>
        <w:spacing w:after="100" w:line="276" w:lineRule="auto"/>
        <w:ind w:left="220"/>
        <w:rPr>
          <w:rFonts w:ascii="Calibri" w:hAnsi="Calibri"/>
          <w:noProof/>
          <w:sz w:val="22"/>
          <w:szCs w:val="22"/>
        </w:rPr>
      </w:pPr>
      <w:hyperlink r:id="rId33" w:anchor="_Toc478047906" w:history="1">
        <w:r w:rsidR="008D26E6">
          <w:rPr>
            <w:rStyle w:val="a5"/>
            <w:rFonts w:ascii="Calibri" w:eastAsia="Calibri" w:hAnsi="Calibri"/>
            <w:noProof/>
            <w:sz w:val="22"/>
            <w:szCs w:val="22"/>
            <w:lang w:eastAsia="en-US"/>
          </w:rPr>
          <w:t>1.2</w:t>
        </w:r>
        <w:r w:rsidR="008D26E6">
          <w:rPr>
            <w:rStyle w:val="a5"/>
            <w:rFonts w:ascii="Calibri" w:hAnsi="Calibri"/>
            <w:noProof/>
            <w:sz w:val="22"/>
            <w:szCs w:val="22"/>
          </w:rPr>
          <w:tab/>
        </w:r>
        <w:r w:rsidR="008D26E6">
          <w:rPr>
            <w:rStyle w:val="a5"/>
            <w:rFonts w:ascii="Calibri" w:eastAsia="Calibri" w:hAnsi="Calibri"/>
            <w:noProof/>
            <w:sz w:val="22"/>
            <w:szCs w:val="22"/>
            <w:lang w:eastAsia="en-US"/>
          </w:rPr>
          <w:t>Объемы потребления тепловой энергии и приросты потребления тепловой энергии системой теплоснабжения сельского поселения Шугур.</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_Toc478047906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24</w:t>
        </w:r>
        <w:r w:rsidR="008D26E6">
          <w:rPr>
            <w:rStyle w:val="a5"/>
            <w:rFonts w:ascii="Calibri" w:eastAsia="Calibri" w:hAnsi="Calibri"/>
            <w:noProof/>
            <w:webHidden/>
            <w:sz w:val="22"/>
            <w:szCs w:val="22"/>
            <w:lang w:eastAsia="en-US"/>
          </w:rPr>
          <w:fldChar w:fldCharType="end"/>
        </w:r>
      </w:hyperlink>
    </w:p>
    <w:p w:rsidR="008D26E6" w:rsidRDefault="00E30843" w:rsidP="008D26E6">
      <w:pPr>
        <w:tabs>
          <w:tab w:val="right" w:leader="dot" w:pos="9741"/>
        </w:tabs>
        <w:spacing w:after="100" w:line="276" w:lineRule="auto"/>
        <w:rPr>
          <w:rFonts w:ascii="Calibri" w:hAnsi="Calibri"/>
          <w:noProof/>
          <w:sz w:val="22"/>
          <w:szCs w:val="22"/>
        </w:rPr>
      </w:pPr>
      <w:hyperlink r:id="rId34" w:anchor="_Toc478047907" w:history="1">
        <w:r w:rsidR="008D26E6">
          <w:rPr>
            <w:rStyle w:val="a5"/>
            <w:rFonts w:ascii="Calibri" w:eastAsia="Calibri" w:hAnsi="Calibri"/>
            <w:b/>
            <w:noProof/>
            <w:sz w:val="22"/>
            <w:szCs w:val="22"/>
            <w:lang w:eastAsia="en-US"/>
          </w:rPr>
          <w:t>РАЗДЕЛ 2ПЕРСПЕКТИВНЫЕ БАЛАНСЫ ТЕПЛОВОЙ МОЩНОСТИ ИСТОЧНИКОВ ТЕПЛОВОЙ ЭНЕРГИИ И ТЕПЛОВОЙ НАГРУЗКИ ПОТРЕБИТЕЛЕЙ</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_Toc478047907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24</w:t>
        </w:r>
        <w:r w:rsidR="008D26E6">
          <w:rPr>
            <w:rStyle w:val="a5"/>
            <w:rFonts w:ascii="Calibri" w:eastAsia="Calibri" w:hAnsi="Calibri"/>
            <w:noProof/>
            <w:webHidden/>
            <w:sz w:val="22"/>
            <w:szCs w:val="22"/>
            <w:lang w:eastAsia="en-US"/>
          </w:rPr>
          <w:fldChar w:fldCharType="end"/>
        </w:r>
      </w:hyperlink>
    </w:p>
    <w:p w:rsidR="008D26E6" w:rsidRDefault="00E30843" w:rsidP="008D26E6">
      <w:pPr>
        <w:tabs>
          <w:tab w:val="right" w:leader="dot" w:pos="9741"/>
        </w:tabs>
        <w:spacing w:after="100" w:line="276" w:lineRule="auto"/>
        <w:ind w:left="220"/>
        <w:rPr>
          <w:rFonts w:ascii="Calibri" w:hAnsi="Calibri"/>
          <w:noProof/>
          <w:sz w:val="22"/>
          <w:szCs w:val="22"/>
        </w:rPr>
      </w:pPr>
      <w:hyperlink r:id="rId35" w:anchor="_Toc478047908" w:history="1">
        <w:r w:rsidR="008D26E6">
          <w:rPr>
            <w:rStyle w:val="a5"/>
            <w:rFonts w:ascii="Calibri" w:eastAsia="Calibri" w:hAnsi="Calibri"/>
            <w:bCs/>
            <w:noProof/>
            <w:sz w:val="22"/>
            <w:szCs w:val="22"/>
            <w:lang w:eastAsia="en-US"/>
          </w:rPr>
          <w:t>2.1</w:t>
        </w:r>
        <w:r w:rsidR="008D26E6">
          <w:rPr>
            <w:rStyle w:val="a5"/>
            <w:rFonts w:ascii="Calibri" w:eastAsia="Calibri" w:hAnsi="Calibri"/>
            <w:noProof/>
            <w:sz w:val="22"/>
            <w:szCs w:val="22"/>
            <w:lang w:eastAsia="en-US"/>
          </w:rPr>
          <w:t>Радиус эффективного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_Toc478047908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24</w:t>
        </w:r>
        <w:r w:rsidR="008D26E6">
          <w:rPr>
            <w:rStyle w:val="a5"/>
            <w:rFonts w:ascii="Calibri" w:eastAsia="Calibri" w:hAnsi="Calibri"/>
            <w:noProof/>
            <w:webHidden/>
            <w:sz w:val="22"/>
            <w:szCs w:val="22"/>
            <w:lang w:eastAsia="en-US"/>
          </w:rPr>
          <w:fldChar w:fldCharType="end"/>
        </w:r>
      </w:hyperlink>
    </w:p>
    <w:p w:rsidR="008D26E6" w:rsidRDefault="00E30843" w:rsidP="008D26E6">
      <w:pPr>
        <w:tabs>
          <w:tab w:val="right" w:leader="dot" w:pos="9741"/>
        </w:tabs>
        <w:spacing w:after="100" w:line="276" w:lineRule="auto"/>
        <w:ind w:left="220"/>
        <w:rPr>
          <w:rFonts w:ascii="Calibri" w:hAnsi="Calibri"/>
          <w:noProof/>
          <w:sz w:val="22"/>
          <w:szCs w:val="22"/>
        </w:rPr>
      </w:pPr>
      <w:hyperlink r:id="rId36" w:anchor="_Toc478047909" w:history="1">
        <w:r w:rsidR="008D26E6">
          <w:rPr>
            <w:rStyle w:val="a5"/>
            <w:rFonts w:ascii="Calibri" w:eastAsia="Calibri" w:hAnsi="Calibri"/>
            <w:noProof/>
            <w:sz w:val="22"/>
            <w:szCs w:val="22"/>
            <w:lang w:eastAsia="en-US"/>
          </w:rPr>
          <w:t>2.2 Описание существующих и перспективных зон действия систем теплоснабжения и источников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_Toc478047909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26</w:t>
        </w:r>
        <w:r w:rsidR="008D26E6">
          <w:rPr>
            <w:rStyle w:val="a5"/>
            <w:rFonts w:ascii="Calibri" w:eastAsia="Calibri" w:hAnsi="Calibri"/>
            <w:noProof/>
            <w:webHidden/>
            <w:sz w:val="22"/>
            <w:szCs w:val="22"/>
            <w:lang w:eastAsia="en-US"/>
          </w:rPr>
          <w:fldChar w:fldCharType="end"/>
        </w:r>
      </w:hyperlink>
    </w:p>
    <w:p w:rsidR="008D26E6" w:rsidRDefault="00E30843" w:rsidP="008D26E6">
      <w:pPr>
        <w:tabs>
          <w:tab w:val="right" w:leader="dot" w:pos="9741"/>
        </w:tabs>
        <w:spacing w:after="100" w:line="276" w:lineRule="auto"/>
        <w:ind w:left="220"/>
        <w:rPr>
          <w:rFonts w:ascii="Calibri" w:hAnsi="Calibri"/>
          <w:noProof/>
          <w:sz w:val="22"/>
          <w:szCs w:val="22"/>
        </w:rPr>
      </w:pPr>
      <w:hyperlink r:id="rId37" w:anchor="_Toc478047910" w:history="1">
        <w:r w:rsidR="008D26E6">
          <w:rPr>
            <w:rStyle w:val="a5"/>
            <w:rFonts w:ascii="Calibri" w:eastAsia="Calibri" w:hAnsi="Calibri"/>
            <w:b/>
            <w:bCs/>
            <w:noProof/>
            <w:sz w:val="22"/>
            <w:szCs w:val="22"/>
            <w:lang w:eastAsia="en-US"/>
          </w:rPr>
          <w:t xml:space="preserve">2.3 </w:t>
        </w:r>
        <w:r w:rsidR="008D26E6">
          <w:rPr>
            <w:rStyle w:val="a5"/>
            <w:rFonts w:ascii="Calibri" w:eastAsia="Calibri" w:hAnsi="Calibri"/>
            <w:b/>
            <w:noProof/>
            <w:sz w:val="22"/>
            <w:szCs w:val="22"/>
            <w:lang w:eastAsia="en-US"/>
          </w:rPr>
          <w:t>Перспективные балансы тепловой мощности и тепловой нагрузки в перспективных зонах действия источников тепловой энергиисельского поселения Шугур.</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_Toc478047910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26</w:t>
        </w:r>
        <w:r w:rsidR="008D26E6">
          <w:rPr>
            <w:rStyle w:val="a5"/>
            <w:rFonts w:ascii="Calibri" w:eastAsia="Calibri" w:hAnsi="Calibri"/>
            <w:noProof/>
            <w:webHidden/>
            <w:sz w:val="22"/>
            <w:szCs w:val="22"/>
            <w:lang w:eastAsia="en-US"/>
          </w:rPr>
          <w:fldChar w:fldCharType="end"/>
        </w:r>
      </w:hyperlink>
    </w:p>
    <w:p w:rsidR="008D26E6" w:rsidRDefault="00E30843" w:rsidP="008D26E6">
      <w:pPr>
        <w:tabs>
          <w:tab w:val="right" w:leader="dot" w:pos="9741"/>
        </w:tabs>
        <w:spacing w:after="100" w:line="276" w:lineRule="auto"/>
        <w:rPr>
          <w:rFonts w:ascii="Calibri" w:hAnsi="Calibri"/>
          <w:noProof/>
          <w:sz w:val="22"/>
          <w:szCs w:val="22"/>
        </w:rPr>
      </w:pPr>
      <w:hyperlink r:id="rId38" w:anchor="_Toc478047911" w:history="1">
        <w:r w:rsidR="008D26E6">
          <w:rPr>
            <w:rStyle w:val="a5"/>
            <w:rFonts w:ascii="Calibri" w:eastAsia="Calibri" w:hAnsi="Calibri"/>
            <w:b/>
            <w:noProof/>
            <w:sz w:val="22"/>
            <w:szCs w:val="22"/>
            <w:lang w:eastAsia="en-US"/>
          </w:rPr>
          <w:t>РАЗДЕЛ 3ПЕРСПЕКТИВНЫЕ БАЛАНСЫ ТЕПЛОНОСИТЕЛЯ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_Toc478047911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27</w:t>
        </w:r>
        <w:r w:rsidR="008D26E6">
          <w:rPr>
            <w:rStyle w:val="a5"/>
            <w:rFonts w:ascii="Calibri" w:eastAsia="Calibri" w:hAnsi="Calibri"/>
            <w:noProof/>
            <w:webHidden/>
            <w:sz w:val="22"/>
            <w:szCs w:val="22"/>
            <w:lang w:eastAsia="en-US"/>
          </w:rPr>
          <w:fldChar w:fldCharType="end"/>
        </w:r>
      </w:hyperlink>
    </w:p>
    <w:p w:rsidR="008D26E6" w:rsidRDefault="00E30843" w:rsidP="008D26E6">
      <w:pPr>
        <w:tabs>
          <w:tab w:val="right" w:leader="dot" w:pos="9741"/>
        </w:tabs>
        <w:spacing w:after="100" w:line="276" w:lineRule="auto"/>
        <w:ind w:left="220"/>
        <w:rPr>
          <w:rFonts w:ascii="Calibri" w:hAnsi="Calibri"/>
          <w:noProof/>
          <w:sz w:val="22"/>
          <w:szCs w:val="22"/>
        </w:rPr>
      </w:pPr>
      <w:hyperlink r:id="rId39" w:anchor="_Toc478047912" w:history="1">
        <w:r w:rsidR="008D26E6">
          <w:rPr>
            <w:rStyle w:val="a5"/>
            <w:rFonts w:ascii="Calibri" w:eastAsia="Calibri" w:hAnsi="Calibri"/>
            <w:noProof/>
            <w:sz w:val="22"/>
            <w:szCs w:val="22"/>
            <w:lang w:eastAsia="en-US"/>
          </w:rPr>
          <w:t>3.1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_Toc478047912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27</w:t>
        </w:r>
        <w:r w:rsidR="008D26E6">
          <w:rPr>
            <w:rStyle w:val="a5"/>
            <w:rFonts w:ascii="Calibri" w:eastAsia="Calibri" w:hAnsi="Calibri"/>
            <w:noProof/>
            <w:webHidden/>
            <w:sz w:val="22"/>
            <w:szCs w:val="22"/>
            <w:lang w:eastAsia="en-US"/>
          </w:rPr>
          <w:fldChar w:fldCharType="end"/>
        </w:r>
      </w:hyperlink>
    </w:p>
    <w:p w:rsidR="008D26E6" w:rsidRDefault="00E30843" w:rsidP="008D26E6">
      <w:pPr>
        <w:tabs>
          <w:tab w:val="right" w:leader="dot" w:pos="9741"/>
        </w:tabs>
        <w:spacing w:after="100" w:line="276" w:lineRule="auto"/>
        <w:rPr>
          <w:rFonts w:ascii="Calibri" w:hAnsi="Calibri"/>
          <w:noProof/>
          <w:sz w:val="22"/>
          <w:szCs w:val="22"/>
        </w:rPr>
      </w:pPr>
      <w:hyperlink r:id="rId40" w:anchor="_Toc478047913" w:history="1">
        <w:r w:rsidR="008D26E6">
          <w:rPr>
            <w:rStyle w:val="a5"/>
            <w:rFonts w:ascii="Calibri" w:eastAsia="Calibri" w:hAnsi="Calibri"/>
            <w:b/>
            <w:noProof/>
            <w:sz w:val="22"/>
            <w:szCs w:val="22"/>
            <w:lang w:eastAsia="en-US"/>
          </w:rPr>
          <w:t>РАЗДЕЛ 4 ПРЕДЛОЖЕНИЯ ПО СТРОИТЕЛЬСТВУ, РЕКОНСТРУКЦИИ И ТЕХНИЧЕСКОМУ ПЕРЕВООРУЖЕНИЮ ИСТОЧНИКОВ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_Toc478047913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28</w:t>
        </w:r>
        <w:r w:rsidR="008D26E6">
          <w:rPr>
            <w:rStyle w:val="a5"/>
            <w:rFonts w:ascii="Calibri" w:eastAsia="Calibri" w:hAnsi="Calibri"/>
            <w:noProof/>
            <w:webHidden/>
            <w:sz w:val="22"/>
            <w:szCs w:val="22"/>
            <w:lang w:eastAsia="en-US"/>
          </w:rPr>
          <w:fldChar w:fldCharType="end"/>
        </w:r>
      </w:hyperlink>
    </w:p>
    <w:p w:rsidR="008D26E6" w:rsidRDefault="00E30843" w:rsidP="008D26E6">
      <w:pPr>
        <w:tabs>
          <w:tab w:val="right" w:leader="dot" w:pos="9741"/>
        </w:tabs>
        <w:spacing w:after="100" w:line="276" w:lineRule="auto"/>
        <w:ind w:left="220"/>
        <w:rPr>
          <w:rFonts w:ascii="Calibri" w:hAnsi="Calibri"/>
          <w:noProof/>
          <w:sz w:val="22"/>
          <w:szCs w:val="22"/>
        </w:rPr>
      </w:pPr>
      <w:hyperlink r:id="rId41" w:anchor="_Toc478047914" w:history="1">
        <w:r w:rsidR="008D26E6">
          <w:rPr>
            <w:rStyle w:val="a5"/>
            <w:rFonts w:ascii="Calibri" w:eastAsia="Calibri" w:hAnsi="Calibri"/>
            <w:noProof/>
            <w:sz w:val="22"/>
            <w:szCs w:val="22"/>
            <w:lang w:eastAsia="en-US"/>
          </w:rPr>
          <w:t>4.1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_Toc478047914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28</w:t>
        </w:r>
        <w:r w:rsidR="008D26E6">
          <w:rPr>
            <w:rStyle w:val="a5"/>
            <w:rFonts w:ascii="Calibri" w:eastAsia="Calibri" w:hAnsi="Calibri"/>
            <w:noProof/>
            <w:webHidden/>
            <w:sz w:val="22"/>
            <w:szCs w:val="22"/>
            <w:lang w:eastAsia="en-US"/>
          </w:rPr>
          <w:fldChar w:fldCharType="end"/>
        </w:r>
      </w:hyperlink>
    </w:p>
    <w:p w:rsidR="008D26E6" w:rsidRDefault="00E30843" w:rsidP="008D26E6">
      <w:pPr>
        <w:tabs>
          <w:tab w:val="right" w:leader="dot" w:pos="9741"/>
        </w:tabs>
        <w:spacing w:after="100" w:line="276" w:lineRule="auto"/>
        <w:ind w:left="220"/>
        <w:rPr>
          <w:rFonts w:ascii="Calibri" w:hAnsi="Calibri"/>
          <w:noProof/>
          <w:sz w:val="22"/>
          <w:szCs w:val="22"/>
        </w:rPr>
      </w:pPr>
      <w:hyperlink r:id="rId42" w:anchor="_Toc478047915" w:history="1">
        <w:r w:rsidR="008D26E6">
          <w:rPr>
            <w:rStyle w:val="a5"/>
            <w:rFonts w:ascii="Calibri" w:eastAsia="Calibri" w:hAnsi="Calibri"/>
            <w:noProof/>
            <w:sz w:val="22"/>
            <w:szCs w:val="22"/>
            <w:lang w:eastAsia="en-US"/>
          </w:rPr>
          <w:t>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_Toc478047915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28</w:t>
        </w:r>
        <w:r w:rsidR="008D26E6">
          <w:rPr>
            <w:rStyle w:val="a5"/>
            <w:rFonts w:ascii="Calibri" w:eastAsia="Calibri" w:hAnsi="Calibri"/>
            <w:noProof/>
            <w:webHidden/>
            <w:sz w:val="22"/>
            <w:szCs w:val="22"/>
            <w:lang w:eastAsia="en-US"/>
          </w:rPr>
          <w:fldChar w:fldCharType="end"/>
        </w:r>
      </w:hyperlink>
    </w:p>
    <w:p w:rsidR="008D26E6" w:rsidRDefault="00E30843" w:rsidP="008D26E6">
      <w:pPr>
        <w:tabs>
          <w:tab w:val="right" w:leader="dot" w:pos="9741"/>
        </w:tabs>
        <w:spacing w:after="100" w:line="276" w:lineRule="auto"/>
        <w:ind w:left="220"/>
        <w:rPr>
          <w:rFonts w:ascii="Calibri" w:hAnsi="Calibri"/>
          <w:noProof/>
          <w:sz w:val="22"/>
          <w:szCs w:val="22"/>
        </w:rPr>
      </w:pPr>
      <w:hyperlink r:id="rId43" w:anchor="_Toc478047916" w:history="1">
        <w:r w:rsidR="008D26E6">
          <w:rPr>
            <w:rStyle w:val="a5"/>
            <w:rFonts w:ascii="Calibri" w:eastAsia="Calibri" w:hAnsi="Calibri"/>
            <w:noProof/>
            <w:sz w:val="22"/>
            <w:szCs w:val="22"/>
            <w:lang w:eastAsia="en-US"/>
          </w:rPr>
          <w:t>4.3 Предложения по техническому перевооружению источников тепловой энергии с целью повышения эффективности работы систем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_Toc478047916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28</w:t>
        </w:r>
        <w:r w:rsidR="008D26E6">
          <w:rPr>
            <w:rStyle w:val="a5"/>
            <w:rFonts w:ascii="Calibri" w:eastAsia="Calibri" w:hAnsi="Calibri"/>
            <w:noProof/>
            <w:webHidden/>
            <w:sz w:val="22"/>
            <w:szCs w:val="22"/>
            <w:lang w:eastAsia="en-US"/>
          </w:rPr>
          <w:fldChar w:fldCharType="end"/>
        </w:r>
      </w:hyperlink>
    </w:p>
    <w:p w:rsidR="008D26E6" w:rsidRDefault="00E30843" w:rsidP="008D26E6">
      <w:pPr>
        <w:tabs>
          <w:tab w:val="right" w:leader="dot" w:pos="9741"/>
        </w:tabs>
        <w:spacing w:after="100" w:line="276" w:lineRule="auto"/>
        <w:ind w:left="220"/>
        <w:rPr>
          <w:rFonts w:ascii="Calibri" w:hAnsi="Calibri"/>
          <w:noProof/>
          <w:sz w:val="22"/>
          <w:szCs w:val="22"/>
        </w:rPr>
      </w:pPr>
      <w:hyperlink r:id="rId44" w:anchor="_Toc478047917" w:history="1">
        <w:r w:rsidR="008D26E6">
          <w:rPr>
            <w:rStyle w:val="a5"/>
            <w:rFonts w:ascii="Calibri" w:eastAsia="Calibri" w:hAnsi="Calibri"/>
            <w:noProof/>
            <w:sz w:val="22"/>
            <w:szCs w:val="22"/>
            <w:lang w:eastAsia="en-US"/>
          </w:rPr>
          <w:t>4.4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_Toc478047917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28</w:t>
        </w:r>
        <w:r w:rsidR="008D26E6">
          <w:rPr>
            <w:rStyle w:val="a5"/>
            <w:rFonts w:ascii="Calibri" w:eastAsia="Calibri" w:hAnsi="Calibri"/>
            <w:noProof/>
            <w:webHidden/>
            <w:sz w:val="22"/>
            <w:szCs w:val="22"/>
            <w:lang w:eastAsia="en-US"/>
          </w:rPr>
          <w:fldChar w:fldCharType="end"/>
        </w:r>
      </w:hyperlink>
    </w:p>
    <w:p w:rsidR="008D26E6" w:rsidRDefault="00E30843" w:rsidP="008D26E6">
      <w:pPr>
        <w:tabs>
          <w:tab w:val="right" w:leader="dot" w:pos="9741"/>
        </w:tabs>
        <w:spacing w:after="100" w:line="276" w:lineRule="auto"/>
        <w:ind w:left="220"/>
        <w:rPr>
          <w:rFonts w:ascii="Calibri" w:hAnsi="Calibri"/>
          <w:noProof/>
          <w:sz w:val="22"/>
          <w:szCs w:val="22"/>
        </w:rPr>
      </w:pPr>
      <w:hyperlink r:id="rId45" w:anchor="_Toc478047918" w:history="1">
        <w:r w:rsidR="008D26E6">
          <w:rPr>
            <w:rStyle w:val="a5"/>
            <w:rFonts w:ascii="Calibri" w:eastAsia="Calibri" w:hAnsi="Calibri"/>
            <w:noProof/>
            <w:sz w:val="22"/>
            <w:szCs w:val="22"/>
            <w:lang w:eastAsia="en-US"/>
          </w:rPr>
          <w:t>4.5 Меры по переоборудованию котельной в источники комбинированной выработки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_Toc478047918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28</w:t>
        </w:r>
        <w:r w:rsidR="008D26E6">
          <w:rPr>
            <w:rStyle w:val="a5"/>
            <w:rFonts w:ascii="Calibri" w:eastAsia="Calibri" w:hAnsi="Calibri"/>
            <w:noProof/>
            <w:webHidden/>
            <w:sz w:val="22"/>
            <w:szCs w:val="22"/>
            <w:lang w:eastAsia="en-US"/>
          </w:rPr>
          <w:fldChar w:fldCharType="end"/>
        </w:r>
      </w:hyperlink>
    </w:p>
    <w:p w:rsidR="008D26E6" w:rsidRDefault="00E30843" w:rsidP="008D26E6">
      <w:pPr>
        <w:tabs>
          <w:tab w:val="right" w:leader="dot" w:pos="9741"/>
        </w:tabs>
        <w:spacing w:after="100" w:line="276" w:lineRule="auto"/>
        <w:ind w:left="220"/>
        <w:rPr>
          <w:rFonts w:ascii="Calibri" w:hAnsi="Calibri"/>
          <w:noProof/>
          <w:sz w:val="22"/>
          <w:szCs w:val="22"/>
        </w:rPr>
      </w:pPr>
      <w:hyperlink r:id="rId46" w:anchor="_Toc478047919" w:history="1">
        <w:r w:rsidR="008D26E6">
          <w:rPr>
            <w:rStyle w:val="a5"/>
            <w:rFonts w:ascii="Calibri" w:eastAsia="Calibri" w:hAnsi="Calibri"/>
            <w:noProof/>
            <w:sz w:val="22"/>
            <w:szCs w:val="22"/>
            <w:lang w:eastAsia="en-US"/>
          </w:rPr>
          <w:t>электрической и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_Toc478047919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28</w:t>
        </w:r>
        <w:r w:rsidR="008D26E6">
          <w:rPr>
            <w:rStyle w:val="a5"/>
            <w:rFonts w:ascii="Calibri" w:eastAsia="Calibri" w:hAnsi="Calibri"/>
            <w:noProof/>
            <w:webHidden/>
            <w:sz w:val="22"/>
            <w:szCs w:val="22"/>
            <w:lang w:eastAsia="en-US"/>
          </w:rPr>
          <w:fldChar w:fldCharType="end"/>
        </w:r>
      </w:hyperlink>
    </w:p>
    <w:p w:rsidR="008D26E6" w:rsidRDefault="00E30843" w:rsidP="008D26E6">
      <w:pPr>
        <w:tabs>
          <w:tab w:val="right" w:leader="dot" w:pos="9741"/>
        </w:tabs>
        <w:spacing w:after="100" w:line="276" w:lineRule="auto"/>
        <w:ind w:left="220"/>
        <w:rPr>
          <w:rFonts w:ascii="Calibri" w:hAnsi="Calibri"/>
          <w:noProof/>
          <w:sz w:val="22"/>
          <w:szCs w:val="22"/>
        </w:rPr>
      </w:pPr>
      <w:hyperlink r:id="rId47" w:anchor="_Toc478047920" w:history="1">
        <w:r w:rsidR="008D26E6">
          <w:rPr>
            <w:rStyle w:val="a5"/>
            <w:rFonts w:ascii="Calibri" w:eastAsia="Calibri" w:hAnsi="Calibri"/>
            <w:noProof/>
            <w:sz w:val="22"/>
            <w:szCs w:val="22"/>
            <w:lang w:eastAsia="en-US"/>
          </w:rPr>
          <w:t>4.6 Меры по переводу котельной,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_Toc478047920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28</w:t>
        </w:r>
        <w:r w:rsidR="008D26E6">
          <w:rPr>
            <w:rStyle w:val="a5"/>
            <w:rFonts w:ascii="Calibri" w:eastAsia="Calibri" w:hAnsi="Calibri"/>
            <w:noProof/>
            <w:webHidden/>
            <w:sz w:val="22"/>
            <w:szCs w:val="22"/>
            <w:lang w:eastAsia="en-US"/>
          </w:rPr>
          <w:fldChar w:fldCharType="end"/>
        </w:r>
      </w:hyperlink>
    </w:p>
    <w:p w:rsidR="008D26E6" w:rsidRDefault="00E30843" w:rsidP="008D26E6">
      <w:pPr>
        <w:tabs>
          <w:tab w:val="right" w:leader="dot" w:pos="9741"/>
        </w:tabs>
        <w:spacing w:after="100" w:line="276" w:lineRule="auto"/>
        <w:ind w:left="220"/>
        <w:rPr>
          <w:rFonts w:ascii="Calibri" w:hAnsi="Calibri"/>
          <w:noProof/>
          <w:sz w:val="22"/>
          <w:szCs w:val="22"/>
        </w:rPr>
      </w:pPr>
      <w:hyperlink r:id="rId48" w:anchor="_Toc478047921" w:history="1">
        <w:r w:rsidR="008D26E6">
          <w:rPr>
            <w:rStyle w:val="a5"/>
            <w:rFonts w:ascii="Calibri" w:eastAsia="Calibri" w:hAnsi="Calibri"/>
            <w:noProof/>
            <w:sz w:val="22"/>
            <w:szCs w:val="22"/>
            <w:lang w:eastAsia="en-US"/>
          </w:rPr>
          <w:t>4.7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_Toc478047921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28</w:t>
        </w:r>
        <w:r w:rsidR="008D26E6">
          <w:rPr>
            <w:rStyle w:val="a5"/>
            <w:rFonts w:ascii="Calibri" w:eastAsia="Calibri" w:hAnsi="Calibri"/>
            <w:noProof/>
            <w:webHidden/>
            <w:sz w:val="22"/>
            <w:szCs w:val="22"/>
            <w:lang w:eastAsia="en-US"/>
          </w:rPr>
          <w:fldChar w:fldCharType="end"/>
        </w:r>
      </w:hyperlink>
    </w:p>
    <w:p w:rsidR="008D26E6" w:rsidRDefault="00E30843" w:rsidP="008D26E6">
      <w:pPr>
        <w:tabs>
          <w:tab w:val="right" w:leader="dot" w:pos="9741"/>
        </w:tabs>
        <w:spacing w:after="100" w:line="276" w:lineRule="auto"/>
        <w:ind w:left="220"/>
        <w:rPr>
          <w:rFonts w:ascii="Calibri" w:hAnsi="Calibri"/>
          <w:noProof/>
          <w:sz w:val="22"/>
          <w:szCs w:val="22"/>
        </w:rPr>
      </w:pPr>
      <w:hyperlink r:id="rId49" w:anchor="_Toc478047922" w:history="1">
        <w:r w:rsidR="008D26E6">
          <w:rPr>
            <w:rStyle w:val="a5"/>
            <w:rFonts w:ascii="Calibri" w:eastAsia="Calibri" w:hAnsi="Calibri"/>
            <w:noProof/>
            <w:sz w:val="22"/>
            <w:szCs w:val="22"/>
            <w:lang w:eastAsia="en-US"/>
          </w:rPr>
          <w:t>4.8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_Toc478047922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29</w:t>
        </w:r>
        <w:r w:rsidR="008D26E6">
          <w:rPr>
            <w:rStyle w:val="a5"/>
            <w:rFonts w:ascii="Calibri" w:eastAsia="Calibri" w:hAnsi="Calibri"/>
            <w:noProof/>
            <w:webHidden/>
            <w:sz w:val="22"/>
            <w:szCs w:val="22"/>
            <w:lang w:eastAsia="en-US"/>
          </w:rPr>
          <w:fldChar w:fldCharType="end"/>
        </w:r>
      </w:hyperlink>
    </w:p>
    <w:p w:rsidR="008D26E6" w:rsidRDefault="00E30843" w:rsidP="008D26E6">
      <w:pPr>
        <w:tabs>
          <w:tab w:val="right" w:leader="dot" w:pos="9741"/>
        </w:tabs>
        <w:spacing w:after="100" w:line="276" w:lineRule="auto"/>
        <w:rPr>
          <w:rFonts w:ascii="Calibri" w:hAnsi="Calibri"/>
          <w:noProof/>
          <w:sz w:val="22"/>
          <w:szCs w:val="22"/>
        </w:rPr>
      </w:pPr>
      <w:hyperlink r:id="rId50" w:anchor="_Toc478047923" w:history="1">
        <w:r w:rsidR="008D26E6">
          <w:rPr>
            <w:rStyle w:val="a5"/>
            <w:rFonts w:eastAsia="Calibri"/>
            <w:noProof/>
            <w:sz w:val="22"/>
            <w:szCs w:val="22"/>
            <w:lang w:eastAsia="en-US"/>
          </w:rPr>
          <w:t>РАЗДЕЛ 5 ПРЕДЛОЖЕНИЯ ПО СТРОИТЕЛЬСТВУ И РЕКОНСТРУКЦИИ ТЕПЛОВЫХ СЕТЕЙ</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_Toc478047923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29</w:t>
        </w:r>
        <w:r w:rsidR="008D26E6">
          <w:rPr>
            <w:rStyle w:val="a5"/>
            <w:rFonts w:ascii="Calibri" w:eastAsia="Calibri" w:hAnsi="Calibri"/>
            <w:noProof/>
            <w:webHidden/>
            <w:sz w:val="22"/>
            <w:szCs w:val="22"/>
            <w:lang w:eastAsia="en-US"/>
          </w:rPr>
          <w:fldChar w:fldCharType="end"/>
        </w:r>
      </w:hyperlink>
    </w:p>
    <w:p w:rsidR="008D26E6" w:rsidRDefault="00E30843" w:rsidP="008D26E6">
      <w:pPr>
        <w:tabs>
          <w:tab w:val="right" w:leader="dot" w:pos="9741"/>
        </w:tabs>
        <w:spacing w:after="100" w:line="276" w:lineRule="auto"/>
        <w:ind w:left="220"/>
        <w:rPr>
          <w:rFonts w:ascii="Calibri" w:hAnsi="Calibri"/>
          <w:noProof/>
          <w:sz w:val="22"/>
          <w:szCs w:val="22"/>
        </w:rPr>
      </w:pPr>
      <w:hyperlink r:id="rId51" w:anchor="_Toc478047924" w:history="1">
        <w:r w:rsidR="008D26E6">
          <w:rPr>
            <w:rStyle w:val="a5"/>
            <w:rFonts w:ascii="Calibri" w:eastAsia="Calibri" w:hAnsi="Calibri"/>
            <w:noProof/>
            <w:sz w:val="22"/>
            <w:szCs w:val="22"/>
            <w:lang w:eastAsia="en-US"/>
          </w:rPr>
          <w:t>5.1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_Toc478047924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29</w:t>
        </w:r>
        <w:r w:rsidR="008D26E6">
          <w:rPr>
            <w:rStyle w:val="a5"/>
            <w:rFonts w:ascii="Calibri" w:eastAsia="Calibri" w:hAnsi="Calibri"/>
            <w:noProof/>
            <w:webHidden/>
            <w:sz w:val="22"/>
            <w:szCs w:val="22"/>
            <w:lang w:eastAsia="en-US"/>
          </w:rPr>
          <w:fldChar w:fldCharType="end"/>
        </w:r>
      </w:hyperlink>
    </w:p>
    <w:p w:rsidR="008D26E6" w:rsidRDefault="00E30843" w:rsidP="008D26E6">
      <w:pPr>
        <w:tabs>
          <w:tab w:val="right" w:leader="dot" w:pos="9741"/>
        </w:tabs>
        <w:spacing w:after="100" w:line="276" w:lineRule="auto"/>
        <w:ind w:left="220"/>
        <w:rPr>
          <w:rFonts w:ascii="Calibri" w:hAnsi="Calibri"/>
          <w:noProof/>
          <w:sz w:val="22"/>
          <w:szCs w:val="22"/>
        </w:rPr>
      </w:pPr>
      <w:hyperlink r:id="rId52" w:anchor="_Toc478047925" w:history="1">
        <w:r w:rsidR="008D26E6">
          <w:rPr>
            <w:rStyle w:val="a5"/>
            <w:rFonts w:ascii="Calibri" w:eastAsia="Calibri" w:hAnsi="Calibri"/>
            <w:noProof/>
            <w:sz w:val="22"/>
            <w:szCs w:val="22"/>
            <w:lang w:eastAsia="en-US"/>
          </w:rPr>
          <w:t>5.2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_Toc478047925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29</w:t>
        </w:r>
        <w:r w:rsidR="008D26E6">
          <w:rPr>
            <w:rStyle w:val="a5"/>
            <w:rFonts w:ascii="Calibri" w:eastAsia="Calibri" w:hAnsi="Calibri"/>
            <w:noProof/>
            <w:webHidden/>
            <w:sz w:val="22"/>
            <w:szCs w:val="22"/>
            <w:lang w:eastAsia="en-US"/>
          </w:rPr>
          <w:fldChar w:fldCharType="end"/>
        </w:r>
      </w:hyperlink>
    </w:p>
    <w:p w:rsidR="008D26E6" w:rsidRDefault="00E30843" w:rsidP="008D26E6">
      <w:pPr>
        <w:tabs>
          <w:tab w:val="right" w:leader="dot" w:pos="9741"/>
        </w:tabs>
        <w:spacing w:after="100" w:line="276" w:lineRule="auto"/>
        <w:ind w:left="220"/>
        <w:rPr>
          <w:rFonts w:ascii="Calibri" w:hAnsi="Calibri"/>
          <w:noProof/>
          <w:sz w:val="22"/>
          <w:szCs w:val="22"/>
        </w:rPr>
      </w:pPr>
      <w:hyperlink r:id="rId53" w:anchor="_Toc478047926" w:history="1">
        <w:r w:rsidR="008D26E6">
          <w:rPr>
            <w:rStyle w:val="a5"/>
            <w:rFonts w:ascii="Calibri" w:eastAsia="Calibri" w:hAnsi="Calibri"/>
            <w:noProof/>
            <w:sz w:val="22"/>
            <w:szCs w:val="22"/>
            <w:lang w:eastAsia="en-US"/>
          </w:rPr>
          <w:t>5.3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_Toc478047926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29</w:t>
        </w:r>
        <w:r w:rsidR="008D26E6">
          <w:rPr>
            <w:rStyle w:val="a5"/>
            <w:rFonts w:ascii="Calibri" w:eastAsia="Calibri" w:hAnsi="Calibri"/>
            <w:noProof/>
            <w:webHidden/>
            <w:sz w:val="22"/>
            <w:szCs w:val="22"/>
            <w:lang w:eastAsia="en-US"/>
          </w:rPr>
          <w:fldChar w:fldCharType="end"/>
        </w:r>
      </w:hyperlink>
    </w:p>
    <w:p w:rsidR="008D26E6" w:rsidRDefault="00E30843" w:rsidP="008D26E6">
      <w:pPr>
        <w:tabs>
          <w:tab w:val="right" w:leader="dot" w:pos="9741"/>
        </w:tabs>
        <w:spacing w:after="100" w:line="276" w:lineRule="auto"/>
        <w:ind w:left="220"/>
        <w:rPr>
          <w:rFonts w:ascii="Calibri" w:hAnsi="Calibri"/>
          <w:noProof/>
          <w:sz w:val="22"/>
          <w:szCs w:val="22"/>
        </w:rPr>
      </w:pPr>
      <w:hyperlink r:id="rId54" w:anchor="_Toc478047927" w:history="1">
        <w:r w:rsidR="008D26E6">
          <w:rPr>
            <w:rStyle w:val="a5"/>
            <w:rFonts w:ascii="Calibri" w:eastAsia="Calibri" w:hAnsi="Calibri"/>
            <w:noProof/>
            <w:sz w:val="22"/>
            <w:szCs w:val="22"/>
            <w:lang w:eastAsia="en-US"/>
          </w:rPr>
          <w:t>5.4. Предложения по строительству и реконструкции тепловых сетей для обеспечения нормативной надежности и безопасности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_Toc478047927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29</w:t>
        </w:r>
        <w:r w:rsidR="008D26E6">
          <w:rPr>
            <w:rStyle w:val="a5"/>
            <w:rFonts w:ascii="Calibri" w:eastAsia="Calibri" w:hAnsi="Calibri"/>
            <w:noProof/>
            <w:webHidden/>
            <w:sz w:val="22"/>
            <w:szCs w:val="22"/>
            <w:lang w:eastAsia="en-US"/>
          </w:rPr>
          <w:fldChar w:fldCharType="end"/>
        </w:r>
      </w:hyperlink>
    </w:p>
    <w:p w:rsidR="008D26E6" w:rsidRDefault="00E30843" w:rsidP="008D26E6">
      <w:pPr>
        <w:tabs>
          <w:tab w:val="right" w:leader="dot" w:pos="9741"/>
        </w:tabs>
        <w:spacing w:after="100" w:line="276" w:lineRule="auto"/>
        <w:rPr>
          <w:rFonts w:ascii="Calibri" w:hAnsi="Calibri"/>
          <w:noProof/>
          <w:sz w:val="22"/>
          <w:szCs w:val="22"/>
        </w:rPr>
      </w:pPr>
      <w:hyperlink r:id="rId55" w:anchor="_Toc478047928" w:history="1">
        <w:r w:rsidR="008D26E6">
          <w:rPr>
            <w:rStyle w:val="a5"/>
            <w:rFonts w:ascii="Calibri" w:eastAsia="Calibri" w:hAnsi="Calibri"/>
            <w:noProof/>
            <w:sz w:val="22"/>
            <w:szCs w:val="22"/>
            <w:lang w:eastAsia="en-US"/>
          </w:rPr>
          <w:t>РАЗДЕЛ 6 ПЕРСПЕКТИВНЫЕ ТОПЛИВНЫЕ БАЛАНСЫ</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_Toc478047928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30</w:t>
        </w:r>
        <w:r w:rsidR="008D26E6">
          <w:rPr>
            <w:rStyle w:val="a5"/>
            <w:rFonts w:ascii="Calibri" w:eastAsia="Calibri" w:hAnsi="Calibri"/>
            <w:noProof/>
            <w:webHidden/>
            <w:sz w:val="22"/>
            <w:szCs w:val="22"/>
            <w:lang w:eastAsia="en-US"/>
          </w:rPr>
          <w:fldChar w:fldCharType="end"/>
        </w:r>
      </w:hyperlink>
    </w:p>
    <w:p w:rsidR="008D26E6" w:rsidRDefault="00E30843" w:rsidP="008D26E6">
      <w:pPr>
        <w:tabs>
          <w:tab w:val="right" w:leader="dot" w:pos="9741"/>
        </w:tabs>
        <w:spacing w:after="100" w:line="276" w:lineRule="auto"/>
        <w:rPr>
          <w:rFonts w:ascii="Calibri" w:hAnsi="Calibri"/>
          <w:noProof/>
          <w:sz w:val="22"/>
          <w:szCs w:val="22"/>
        </w:rPr>
      </w:pPr>
      <w:hyperlink r:id="rId56" w:anchor="_Toc478047929" w:history="1">
        <w:r w:rsidR="008D26E6">
          <w:rPr>
            <w:rStyle w:val="a5"/>
            <w:rFonts w:ascii="Calibri" w:eastAsia="Calibri" w:hAnsi="Calibri"/>
            <w:b/>
            <w:noProof/>
            <w:sz w:val="22"/>
            <w:szCs w:val="22"/>
            <w:lang w:eastAsia="en-US"/>
          </w:rPr>
          <w:t>РАЗДЕЛ 7 ИНВЕСТИЦИИ В СТРОИТЕЛЬСТВО, РЕКОНСТРУКЦИЮ И ТЕХНИЧЕСКОЕ ПЕРЕВООРУЖЕНИЕ</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_Toc478047929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30</w:t>
        </w:r>
        <w:r w:rsidR="008D26E6">
          <w:rPr>
            <w:rStyle w:val="a5"/>
            <w:rFonts w:ascii="Calibri" w:eastAsia="Calibri" w:hAnsi="Calibri"/>
            <w:noProof/>
            <w:webHidden/>
            <w:sz w:val="22"/>
            <w:szCs w:val="22"/>
            <w:lang w:eastAsia="en-US"/>
          </w:rPr>
          <w:fldChar w:fldCharType="end"/>
        </w:r>
      </w:hyperlink>
    </w:p>
    <w:p w:rsidR="008D26E6" w:rsidRDefault="00E30843" w:rsidP="008D26E6">
      <w:pPr>
        <w:tabs>
          <w:tab w:val="right" w:leader="dot" w:pos="9741"/>
        </w:tabs>
        <w:spacing w:after="100" w:line="276" w:lineRule="auto"/>
        <w:ind w:left="220"/>
        <w:rPr>
          <w:rFonts w:ascii="Calibri" w:hAnsi="Calibri"/>
          <w:noProof/>
          <w:sz w:val="22"/>
          <w:szCs w:val="22"/>
        </w:rPr>
      </w:pPr>
      <w:hyperlink r:id="rId57" w:anchor="_Toc478047930" w:history="1">
        <w:r w:rsidR="008D26E6">
          <w:rPr>
            <w:rStyle w:val="a5"/>
            <w:rFonts w:ascii="Calibri" w:eastAsia="Calibri" w:hAnsi="Calibri"/>
            <w:noProof/>
            <w:sz w:val="22"/>
            <w:szCs w:val="22"/>
            <w:lang w:eastAsia="en-US"/>
          </w:rPr>
          <w:t>7.1 Предложения по величине необходимых инвестиций в строительство, реконструкцию и техническое перевооружение источников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_Toc478047930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30</w:t>
        </w:r>
        <w:r w:rsidR="008D26E6">
          <w:rPr>
            <w:rStyle w:val="a5"/>
            <w:rFonts w:ascii="Calibri" w:eastAsia="Calibri" w:hAnsi="Calibri"/>
            <w:noProof/>
            <w:webHidden/>
            <w:sz w:val="22"/>
            <w:szCs w:val="22"/>
            <w:lang w:eastAsia="en-US"/>
          </w:rPr>
          <w:fldChar w:fldCharType="end"/>
        </w:r>
      </w:hyperlink>
    </w:p>
    <w:p w:rsidR="008D26E6" w:rsidRDefault="00E30843" w:rsidP="008D26E6">
      <w:pPr>
        <w:tabs>
          <w:tab w:val="right" w:leader="dot" w:pos="9741"/>
        </w:tabs>
        <w:spacing w:after="100" w:line="276" w:lineRule="auto"/>
        <w:ind w:left="220"/>
        <w:rPr>
          <w:rFonts w:ascii="Calibri" w:hAnsi="Calibri"/>
          <w:noProof/>
          <w:sz w:val="22"/>
          <w:szCs w:val="22"/>
        </w:rPr>
      </w:pPr>
      <w:hyperlink r:id="rId58" w:anchor="_Toc478047931" w:history="1">
        <w:r w:rsidR="008D26E6">
          <w:rPr>
            <w:rStyle w:val="a5"/>
            <w:rFonts w:ascii="Calibri" w:eastAsia="Calibri" w:hAnsi="Calibri"/>
            <w:noProof/>
            <w:sz w:val="22"/>
            <w:szCs w:val="22"/>
            <w:lang w:eastAsia="en-US"/>
          </w:rPr>
          <w:t>7.2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_Toc478047931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30</w:t>
        </w:r>
        <w:r w:rsidR="008D26E6">
          <w:rPr>
            <w:rStyle w:val="a5"/>
            <w:rFonts w:ascii="Calibri" w:eastAsia="Calibri" w:hAnsi="Calibri"/>
            <w:noProof/>
            <w:webHidden/>
            <w:sz w:val="22"/>
            <w:szCs w:val="22"/>
            <w:lang w:eastAsia="en-US"/>
          </w:rPr>
          <w:fldChar w:fldCharType="end"/>
        </w:r>
      </w:hyperlink>
    </w:p>
    <w:p w:rsidR="008D26E6" w:rsidRDefault="00E30843" w:rsidP="008D26E6">
      <w:pPr>
        <w:tabs>
          <w:tab w:val="right" w:leader="dot" w:pos="9741"/>
        </w:tabs>
        <w:spacing w:after="100" w:line="276" w:lineRule="auto"/>
        <w:ind w:left="220"/>
        <w:rPr>
          <w:rFonts w:ascii="Calibri" w:hAnsi="Calibri"/>
          <w:noProof/>
          <w:sz w:val="22"/>
          <w:szCs w:val="22"/>
        </w:rPr>
      </w:pPr>
      <w:hyperlink r:id="rId59" w:anchor="_Toc478047932" w:history="1">
        <w:r w:rsidR="008D26E6">
          <w:rPr>
            <w:rStyle w:val="a5"/>
            <w:rFonts w:ascii="Calibri" w:eastAsia="Calibri" w:hAnsi="Calibri"/>
            <w:noProof/>
            <w:sz w:val="22"/>
            <w:szCs w:val="22"/>
            <w:lang w:eastAsia="en-US"/>
          </w:rPr>
          <w:t>7.3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_Toc478047932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31</w:t>
        </w:r>
        <w:r w:rsidR="008D26E6">
          <w:rPr>
            <w:rStyle w:val="a5"/>
            <w:rFonts w:ascii="Calibri" w:eastAsia="Calibri" w:hAnsi="Calibri"/>
            <w:noProof/>
            <w:webHidden/>
            <w:sz w:val="22"/>
            <w:szCs w:val="22"/>
            <w:lang w:eastAsia="en-US"/>
          </w:rPr>
          <w:fldChar w:fldCharType="end"/>
        </w:r>
      </w:hyperlink>
    </w:p>
    <w:p w:rsidR="008D26E6" w:rsidRDefault="00E30843" w:rsidP="008D26E6">
      <w:pPr>
        <w:tabs>
          <w:tab w:val="right" w:leader="dot" w:pos="9741"/>
        </w:tabs>
        <w:spacing w:after="100" w:line="276" w:lineRule="auto"/>
        <w:rPr>
          <w:rFonts w:ascii="Calibri" w:hAnsi="Calibri"/>
          <w:noProof/>
          <w:sz w:val="22"/>
          <w:szCs w:val="22"/>
        </w:rPr>
      </w:pPr>
      <w:hyperlink r:id="rId60" w:anchor="_Toc478047933" w:history="1">
        <w:r w:rsidR="008D26E6">
          <w:rPr>
            <w:rStyle w:val="a5"/>
            <w:rFonts w:ascii="Calibri" w:eastAsia="Calibri" w:hAnsi="Calibri"/>
            <w:b/>
            <w:noProof/>
            <w:sz w:val="22"/>
            <w:szCs w:val="22"/>
            <w:lang w:eastAsia="en-US"/>
          </w:rPr>
          <w:t>РАЗДЕЛ 8РЕШЕНИЕ ОБ ОПРЕДЕЛЕНИИ ЕДИНОЙ ТЕПЛОСНАБЖАЮЩЕЙ ОРГАНИЗАЦИИ (ОРГАНИЗАЦИЙ)</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_Toc478047933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31</w:t>
        </w:r>
        <w:r w:rsidR="008D26E6">
          <w:rPr>
            <w:rStyle w:val="a5"/>
            <w:rFonts w:ascii="Calibri" w:eastAsia="Calibri" w:hAnsi="Calibri"/>
            <w:noProof/>
            <w:webHidden/>
            <w:sz w:val="22"/>
            <w:szCs w:val="22"/>
            <w:lang w:eastAsia="en-US"/>
          </w:rPr>
          <w:fldChar w:fldCharType="end"/>
        </w:r>
      </w:hyperlink>
    </w:p>
    <w:p w:rsidR="008D26E6" w:rsidRDefault="00E30843" w:rsidP="008D26E6">
      <w:pPr>
        <w:tabs>
          <w:tab w:val="right" w:leader="dot" w:pos="9741"/>
        </w:tabs>
        <w:spacing w:after="100" w:line="276" w:lineRule="auto"/>
        <w:rPr>
          <w:rFonts w:ascii="Calibri" w:hAnsi="Calibri"/>
          <w:noProof/>
          <w:sz w:val="22"/>
          <w:szCs w:val="22"/>
        </w:rPr>
      </w:pPr>
      <w:hyperlink r:id="rId61" w:anchor="_Toc478047934" w:history="1">
        <w:r w:rsidR="008D26E6">
          <w:rPr>
            <w:rStyle w:val="a5"/>
            <w:rFonts w:eastAsia="Calibri"/>
            <w:noProof/>
            <w:sz w:val="22"/>
            <w:szCs w:val="22"/>
            <w:lang w:eastAsia="en-US"/>
          </w:rPr>
          <w:t>РАЗДЕЛ 9 РЕШЕНИЯ О РАСПРЕДЕЛЕНИИ ТЕПЛОВОЙ НАГРУЗКИ МЕЖДУ ИСТОЧНИКАМИ ТЕПЛОВОЙ ЭНЕРГИИ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_Toc478047934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34</w:t>
        </w:r>
        <w:r w:rsidR="008D26E6">
          <w:rPr>
            <w:rStyle w:val="a5"/>
            <w:rFonts w:ascii="Calibri" w:eastAsia="Calibri" w:hAnsi="Calibri"/>
            <w:noProof/>
            <w:webHidden/>
            <w:sz w:val="22"/>
            <w:szCs w:val="22"/>
            <w:lang w:eastAsia="en-US"/>
          </w:rPr>
          <w:fldChar w:fldCharType="end"/>
        </w:r>
      </w:hyperlink>
    </w:p>
    <w:p w:rsidR="008D26E6" w:rsidRDefault="00E30843" w:rsidP="008D26E6">
      <w:pPr>
        <w:tabs>
          <w:tab w:val="right" w:leader="dot" w:pos="9741"/>
        </w:tabs>
        <w:spacing w:after="100" w:line="276" w:lineRule="auto"/>
        <w:rPr>
          <w:rFonts w:ascii="Calibri" w:hAnsi="Calibri"/>
          <w:noProof/>
          <w:sz w:val="22"/>
          <w:szCs w:val="22"/>
        </w:rPr>
      </w:pPr>
      <w:hyperlink r:id="rId62" w:anchor="_Toc478047935" w:history="1">
        <w:r w:rsidR="008D26E6">
          <w:rPr>
            <w:rStyle w:val="a5"/>
            <w:rFonts w:ascii="Calibri" w:eastAsia="Calibri" w:hAnsi="Calibri"/>
            <w:b/>
            <w:noProof/>
            <w:sz w:val="22"/>
            <w:szCs w:val="22"/>
            <w:lang w:eastAsia="en-US"/>
          </w:rPr>
          <w:t>РАЗДЕЛ 10 РЕШЕНИЯ ПО БЕСХОЗЯЙНЫМ ТЕПЛОВЫМ СЕТЯМ</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_Toc478047935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34</w:t>
        </w:r>
        <w:r w:rsidR="008D26E6">
          <w:rPr>
            <w:rStyle w:val="a5"/>
            <w:rFonts w:ascii="Calibri" w:eastAsia="Calibri" w:hAnsi="Calibri"/>
            <w:noProof/>
            <w:webHidden/>
            <w:sz w:val="22"/>
            <w:szCs w:val="22"/>
            <w:lang w:eastAsia="en-US"/>
          </w:rPr>
          <w:fldChar w:fldCharType="end"/>
        </w:r>
      </w:hyperlink>
    </w:p>
    <w:p w:rsidR="008D26E6" w:rsidRDefault="00E30843" w:rsidP="008D26E6">
      <w:pPr>
        <w:tabs>
          <w:tab w:val="right" w:leader="dot" w:pos="9741"/>
        </w:tabs>
        <w:spacing w:after="100" w:line="276" w:lineRule="auto"/>
        <w:rPr>
          <w:rFonts w:ascii="Calibri" w:hAnsi="Calibri"/>
          <w:noProof/>
          <w:sz w:val="22"/>
          <w:szCs w:val="22"/>
        </w:rPr>
      </w:pPr>
      <w:hyperlink r:id="rId63" w:anchor="_Toc478047936" w:history="1">
        <w:r w:rsidR="008D26E6">
          <w:rPr>
            <w:rStyle w:val="a5"/>
            <w:rFonts w:ascii="Calibri" w:eastAsia="Calibri" w:hAnsi="Calibri"/>
            <w:noProof/>
            <w:sz w:val="22"/>
            <w:szCs w:val="22"/>
            <w:lang w:eastAsia="en-US"/>
          </w:rPr>
          <w:t>ВЫВОДЫ И РЕКОМЕНДАЦИИ</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_Toc478047936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35</w:t>
        </w:r>
        <w:r w:rsidR="008D26E6">
          <w:rPr>
            <w:rStyle w:val="a5"/>
            <w:rFonts w:ascii="Calibri" w:eastAsia="Calibri" w:hAnsi="Calibri"/>
            <w:noProof/>
            <w:webHidden/>
            <w:sz w:val="22"/>
            <w:szCs w:val="22"/>
            <w:lang w:eastAsia="en-US"/>
          </w:rPr>
          <w:fldChar w:fldCharType="end"/>
        </w:r>
      </w:hyperlink>
    </w:p>
    <w:p w:rsidR="008D26E6" w:rsidRDefault="00E30843" w:rsidP="008D26E6">
      <w:pPr>
        <w:tabs>
          <w:tab w:val="right" w:leader="dot" w:pos="9741"/>
        </w:tabs>
        <w:spacing w:after="100" w:line="276" w:lineRule="auto"/>
        <w:rPr>
          <w:rFonts w:ascii="Calibri" w:hAnsi="Calibri"/>
          <w:noProof/>
          <w:sz w:val="22"/>
          <w:szCs w:val="22"/>
        </w:rPr>
      </w:pPr>
      <w:hyperlink r:id="rId64" w:anchor="_Toc478047937" w:history="1">
        <w:r w:rsidR="008D26E6">
          <w:rPr>
            <w:rStyle w:val="a5"/>
            <w:rFonts w:ascii="Calibri" w:eastAsia="Calibri" w:hAnsi="Calibri"/>
            <w:noProof/>
            <w:sz w:val="22"/>
            <w:szCs w:val="22"/>
            <w:lang w:eastAsia="en-US"/>
          </w:rPr>
          <w:t>СПИСОК ЛИТЕРАТУРЫ</w:t>
        </w:r>
        <w:r w:rsidR="008D26E6">
          <w:rPr>
            <w:rStyle w:val="a5"/>
            <w:rFonts w:ascii="Calibri" w:eastAsia="Calibri" w:hAnsi="Calibri"/>
            <w:noProof/>
            <w:webHidden/>
            <w:sz w:val="22"/>
            <w:szCs w:val="22"/>
            <w:lang w:eastAsia="en-US"/>
          </w:rPr>
          <w:tab/>
        </w:r>
        <w:r w:rsidR="008D26E6">
          <w:rPr>
            <w:rStyle w:val="a5"/>
            <w:rFonts w:ascii="Calibri" w:eastAsia="Calibri" w:hAnsi="Calibri"/>
            <w:noProof/>
            <w:webHidden/>
            <w:sz w:val="22"/>
            <w:szCs w:val="22"/>
            <w:lang w:eastAsia="en-US"/>
          </w:rPr>
          <w:fldChar w:fldCharType="begin"/>
        </w:r>
        <w:r w:rsidR="008D26E6">
          <w:rPr>
            <w:rStyle w:val="a5"/>
            <w:rFonts w:ascii="Calibri" w:eastAsia="Calibri" w:hAnsi="Calibri"/>
            <w:noProof/>
            <w:webHidden/>
            <w:sz w:val="22"/>
            <w:szCs w:val="22"/>
            <w:lang w:eastAsia="en-US"/>
          </w:rPr>
          <w:instrText xml:space="preserve"> PAGEREF _Toc478047937 \h </w:instrText>
        </w:r>
        <w:r w:rsidR="008D26E6">
          <w:rPr>
            <w:rStyle w:val="a5"/>
            <w:rFonts w:ascii="Calibri" w:eastAsia="Calibri" w:hAnsi="Calibri"/>
            <w:noProof/>
            <w:webHidden/>
            <w:sz w:val="22"/>
            <w:szCs w:val="22"/>
            <w:lang w:eastAsia="en-US"/>
          </w:rPr>
        </w:r>
        <w:r w:rsidR="008D26E6">
          <w:rPr>
            <w:rStyle w:val="a5"/>
            <w:rFonts w:ascii="Calibri" w:eastAsia="Calibri" w:hAnsi="Calibri"/>
            <w:noProof/>
            <w:webHidden/>
            <w:sz w:val="22"/>
            <w:szCs w:val="22"/>
            <w:lang w:eastAsia="en-US"/>
          </w:rPr>
          <w:fldChar w:fldCharType="separate"/>
        </w:r>
        <w:r w:rsidR="008D26E6">
          <w:rPr>
            <w:rStyle w:val="a5"/>
            <w:rFonts w:ascii="Calibri" w:eastAsia="Calibri" w:hAnsi="Calibri"/>
            <w:noProof/>
            <w:webHidden/>
            <w:sz w:val="22"/>
            <w:szCs w:val="22"/>
            <w:lang w:eastAsia="en-US"/>
          </w:rPr>
          <w:t>37</w:t>
        </w:r>
        <w:r w:rsidR="008D26E6">
          <w:rPr>
            <w:rStyle w:val="a5"/>
            <w:rFonts w:ascii="Calibri" w:eastAsia="Calibri" w:hAnsi="Calibri"/>
            <w:noProof/>
            <w:webHidden/>
            <w:sz w:val="22"/>
            <w:szCs w:val="22"/>
            <w:lang w:eastAsia="en-US"/>
          </w:rPr>
          <w:fldChar w:fldCharType="end"/>
        </w:r>
      </w:hyperlink>
    </w:p>
    <w:p w:rsidR="008D26E6" w:rsidRDefault="008D26E6" w:rsidP="008D26E6">
      <w:pPr>
        <w:spacing w:after="200" w:line="276" w:lineRule="auto"/>
        <w:rPr>
          <w:rFonts w:ascii="Calibri" w:eastAsia="Calibri" w:hAnsi="Calibri"/>
          <w:sz w:val="22"/>
          <w:szCs w:val="22"/>
          <w:lang w:eastAsia="en-US"/>
        </w:rPr>
      </w:pPr>
      <w:r>
        <w:rPr>
          <w:rFonts w:eastAsia="Calibri"/>
          <w:bCs/>
          <w:sz w:val="24"/>
          <w:szCs w:val="24"/>
          <w:lang w:eastAsia="en-US"/>
        </w:rPr>
        <w:fldChar w:fldCharType="end"/>
      </w:r>
    </w:p>
    <w:p w:rsidR="008D26E6" w:rsidRDefault="008D26E6" w:rsidP="008D26E6">
      <w:pPr>
        <w:spacing w:after="200" w:line="276" w:lineRule="auto"/>
        <w:jc w:val="center"/>
        <w:outlineLvl w:val="0"/>
        <w:rPr>
          <w:rFonts w:eastAsia="Calibri"/>
          <w:b/>
          <w:sz w:val="24"/>
          <w:szCs w:val="24"/>
          <w:lang w:val="x-none" w:eastAsia="x-none"/>
        </w:rPr>
      </w:pPr>
      <w:r>
        <w:rPr>
          <w:rFonts w:eastAsia="Calibri"/>
          <w:sz w:val="24"/>
          <w:szCs w:val="24"/>
          <w:lang w:val="x-none" w:eastAsia="x-none"/>
        </w:rPr>
        <w:br w:type="page"/>
      </w:r>
      <w:bookmarkStart w:id="1" w:name="_Toc478047879"/>
      <w:r>
        <w:rPr>
          <w:rFonts w:eastAsia="Calibri"/>
          <w:b/>
          <w:sz w:val="24"/>
          <w:szCs w:val="24"/>
          <w:lang w:val="x-none" w:eastAsia="x-none"/>
        </w:rPr>
        <w:lastRenderedPageBreak/>
        <w:t>Введение</w:t>
      </w:r>
      <w:bookmarkEnd w:id="1"/>
    </w:p>
    <w:p w:rsidR="008D26E6" w:rsidRDefault="008D26E6" w:rsidP="008D26E6">
      <w:pPr>
        <w:spacing w:before="120" w:after="120" w:line="276" w:lineRule="auto"/>
        <w:ind w:firstLine="567"/>
        <w:jc w:val="both"/>
        <w:rPr>
          <w:rFonts w:eastAsia="Calibri"/>
          <w:sz w:val="24"/>
          <w:szCs w:val="24"/>
          <w:lang w:eastAsia="en-US"/>
        </w:rPr>
      </w:pPr>
      <w:r>
        <w:rPr>
          <w:rFonts w:eastAsia="Calibri"/>
          <w:bCs/>
          <w:sz w:val="24"/>
          <w:szCs w:val="24"/>
          <w:lang w:eastAsia="en-US"/>
        </w:rPr>
        <w:t>Схема теплоснабжения</w:t>
      </w:r>
      <w:r>
        <w:rPr>
          <w:rFonts w:eastAsia="Calibri"/>
          <w:sz w:val="24"/>
          <w:szCs w:val="24"/>
          <w:lang w:eastAsia="en-US"/>
        </w:rPr>
        <w:t xml:space="preserve">- документ, содержащий материалы по обоснованию эффективного и безопасного функционирования системы </w:t>
      </w:r>
      <w:hyperlink r:id="rId65" w:tooltip="Теплоснабжение" w:history="1">
        <w:r>
          <w:rPr>
            <w:rStyle w:val="a5"/>
            <w:rFonts w:eastAsia="Calibri"/>
            <w:szCs w:val="24"/>
            <w:lang w:eastAsia="en-US"/>
          </w:rPr>
          <w:t>теплоснабжения</w:t>
        </w:r>
      </w:hyperlink>
      <w:r>
        <w:rPr>
          <w:rFonts w:eastAsia="Calibri"/>
          <w:sz w:val="24"/>
          <w:szCs w:val="24"/>
          <w:lang w:eastAsia="en-US"/>
        </w:rPr>
        <w:t xml:space="preserve">, ее развития с учетом правового регулирования в области </w:t>
      </w:r>
      <w:hyperlink r:id="rId66" w:tooltip="Энергосбережение" w:history="1">
        <w:r>
          <w:rPr>
            <w:rStyle w:val="a5"/>
            <w:rFonts w:eastAsia="Calibri"/>
            <w:szCs w:val="24"/>
            <w:lang w:eastAsia="en-US"/>
          </w:rPr>
          <w:t>энергосбережения и повышения энергетической эффективности</w:t>
        </w:r>
      </w:hyperlink>
      <w:r>
        <w:rPr>
          <w:rFonts w:eastAsia="Calibri"/>
          <w:color w:val="0000FF"/>
          <w:sz w:val="24"/>
          <w:szCs w:val="24"/>
          <w:u w:val="single"/>
          <w:lang w:eastAsia="en-US"/>
        </w:rPr>
        <w:t>.</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Система централизованного теплоснабжения представляет собой сложный технологический объект с огромным количеством непростых задач, от правильного решения которых во многом зависят масштабы необходимых капитальных вложений в эти системы. Прогноз спроса на тепловую энергию основан на прогнозировании развития населенного пункта, в первую очередь его градостроительной деятельности, определённой генеральным планом.</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 xml:space="preserve">Рассмотрение проблемы начинается на стадии разработки генеральных планов в самом общем виде совместно с другими вопросами городской инфраструктуры, и такие решения носят  предварительный  характер. </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Конечной целью грамотно организованной схемы теплоснабжения является:</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 определение направления развития системы теплоснабжения населенного пункта на расчетный период;</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 определение экономической целесообразности и экологической возможности строительства новых, расширения и реконструкции действующих теплоисточников;</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 снижение издержек производства, передачи и себестоимости любого вида энергии;</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 повышение качества предоставляемых энергоресурсов;</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 увеличение прибыли теплоснабжающих предприятий.</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 xml:space="preserve">Значительный потенциал экономии и рост стоимости энергоресурсов делают проблему </w:t>
      </w:r>
      <w:proofErr w:type="spellStart"/>
      <w:r>
        <w:rPr>
          <w:rFonts w:eastAsia="Calibri"/>
          <w:sz w:val="24"/>
          <w:szCs w:val="24"/>
          <w:lang w:eastAsia="en-US"/>
        </w:rPr>
        <w:t>энергоресурсосбережения</w:t>
      </w:r>
      <w:proofErr w:type="spellEnd"/>
      <w:r>
        <w:rPr>
          <w:rFonts w:eastAsia="Calibri"/>
          <w:sz w:val="24"/>
          <w:szCs w:val="24"/>
          <w:lang w:eastAsia="en-US"/>
        </w:rPr>
        <w:t xml:space="preserve"> весьма актуальной.</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Схемы разрабатываются на основе анализа фактических тепловых нагрузок потребителей с учётом перспективного развития на 15 лет,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С повышением степени централизации,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Централизация теплоснабжения всегда экономически выгодна при плотной застройке в пределах данного района.</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В последние годы наряду с системами централизованного теплоснабжения значительному усовершенствованию подверглись системы децентрализованного теплоснабжения.</w:t>
      </w:r>
    </w:p>
    <w:p w:rsidR="008D26E6" w:rsidRDefault="008D26E6" w:rsidP="008D26E6">
      <w:pPr>
        <w:autoSpaceDE w:val="0"/>
        <w:autoSpaceDN w:val="0"/>
        <w:adjustRightInd w:val="0"/>
        <w:ind w:right="175" w:firstLine="567"/>
        <w:jc w:val="both"/>
        <w:rPr>
          <w:rFonts w:cs="Arial"/>
          <w:sz w:val="24"/>
          <w:szCs w:val="24"/>
        </w:rPr>
      </w:pPr>
      <w:r>
        <w:rPr>
          <w:rFonts w:cs="Arial"/>
          <w:sz w:val="24"/>
          <w:szCs w:val="24"/>
        </w:rPr>
        <w:t xml:space="preserve">Основанием для разработки схемы теплоснабжения </w:t>
      </w:r>
      <w:r>
        <w:rPr>
          <w:sz w:val="24"/>
          <w:szCs w:val="24"/>
        </w:rPr>
        <w:t xml:space="preserve">Муниципального образования сельское поселение Шугур </w:t>
      </w:r>
      <w:r>
        <w:rPr>
          <w:rFonts w:cs="Arial"/>
          <w:sz w:val="24"/>
          <w:szCs w:val="24"/>
        </w:rPr>
        <w:t>является:</w:t>
      </w:r>
    </w:p>
    <w:p w:rsidR="008D26E6" w:rsidRDefault="008D26E6" w:rsidP="008D26E6">
      <w:pPr>
        <w:spacing w:before="120" w:after="120" w:line="276" w:lineRule="auto"/>
        <w:contextualSpacing/>
        <w:jc w:val="both"/>
        <w:rPr>
          <w:rFonts w:eastAsia="Calibri"/>
          <w:sz w:val="24"/>
          <w:szCs w:val="24"/>
          <w:lang w:val="x-none" w:eastAsia="x-none"/>
        </w:rPr>
      </w:pPr>
      <w:r>
        <w:rPr>
          <w:rFonts w:eastAsia="Calibri"/>
          <w:sz w:val="24"/>
          <w:szCs w:val="24"/>
          <w:lang w:val="x-none" w:eastAsia="x-none"/>
        </w:rPr>
        <w:t>- Федеральный закон от 26.07.2010 года № 190-ФЗ «О теплоснабжении»;</w:t>
      </w:r>
    </w:p>
    <w:p w:rsidR="008D26E6" w:rsidRDefault="008D26E6" w:rsidP="008D26E6">
      <w:pPr>
        <w:spacing w:before="120" w:after="120" w:line="276" w:lineRule="auto"/>
        <w:contextualSpacing/>
        <w:jc w:val="both"/>
        <w:rPr>
          <w:rFonts w:eastAsia="Calibri"/>
          <w:sz w:val="24"/>
          <w:szCs w:val="24"/>
          <w:lang w:val="x-none" w:eastAsia="x-none"/>
        </w:rPr>
      </w:pPr>
      <w:r>
        <w:rPr>
          <w:rFonts w:eastAsia="Calibri"/>
          <w:sz w:val="24"/>
          <w:szCs w:val="24"/>
          <w:lang w:val="x-none" w:eastAsia="x-none"/>
        </w:rPr>
        <w:t xml:space="preserve">- Муниципальный контракт </w:t>
      </w:r>
    </w:p>
    <w:p w:rsidR="008D26E6" w:rsidRDefault="008D26E6" w:rsidP="008D26E6">
      <w:pPr>
        <w:spacing w:before="120" w:after="120" w:line="276" w:lineRule="auto"/>
        <w:ind w:firstLine="567"/>
        <w:jc w:val="both"/>
        <w:rPr>
          <w:rFonts w:eastAsia="Calibri"/>
          <w:sz w:val="24"/>
          <w:szCs w:val="24"/>
          <w:lang w:eastAsia="en-US"/>
        </w:rPr>
      </w:pPr>
      <w:r>
        <w:rPr>
          <w:rFonts w:eastAsia="Calibri"/>
          <w:sz w:val="24"/>
          <w:szCs w:val="24"/>
          <w:lang w:eastAsia="en-US"/>
        </w:rPr>
        <w:t>Основными нормативными документами при разработке схемы являются:</w:t>
      </w:r>
    </w:p>
    <w:p w:rsidR="008D26E6" w:rsidRDefault="008D26E6" w:rsidP="008D26E6">
      <w:pPr>
        <w:spacing w:before="120" w:after="120" w:line="276" w:lineRule="auto"/>
        <w:jc w:val="both"/>
        <w:rPr>
          <w:rFonts w:eastAsia="Calibri"/>
          <w:sz w:val="24"/>
          <w:szCs w:val="24"/>
          <w:lang w:val="x-none" w:eastAsia="x-none"/>
        </w:rPr>
      </w:pPr>
      <w:bookmarkStart w:id="2" w:name="_Toc341622561"/>
      <w:bookmarkStart w:id="3" w:name="_Toc343876982"/>
      <w:r>
        <w:rPr>
          <w:rFonts w:eastAsia="Calibri"/>
          <w:sz w:val="24"/>
          <w:szCs w:val="24"/>
          <w:lang w:val="x-none" w:eastAsia="x-none"/>
        </w:rPr>
        <w:lastRenderedPageBreak/>
        <w:t>- Постановление Правительства РФ от 22 февраля 2012 г. № 154 «О требованиях к схемам теплоснабжения, порядку их разработки и утверждения»;</w:t>
      </w:r>
    </w:p>
    <w:p w:rsidR="008D26E6" w:rsidRDefault="008D26E6" w:rsidP="008D26E6">
      <w:pPr>
        <w:spacing w:before="120" w:after="120" w:line="276" w:lineRule="auto"/>
        <w:jc w:val="both"/>
        <w:rPr>
          <w:rFonts w:eastAsia="Calibri"/>
          <w:sz w:val="24"/>
          <w:szCs w:val="24"/>
          <w:lang w:val="x-none" w:eastAsia="x-none"/>
        </w:rPr>
      </w:pPr>
      <w:r>
        <w:rPr>
          <w:rFonts w:eastAsia="Calibri"/>
          <w:sz w:val="24"/>
          <w:szCs w:val="24"/>
          <w:lang w:val="x-none" w:eastAsia="x-none"/>
        </w:rPr>
        <w:t>-</w:t>
      </w:r>
      <w:bookmarkStart w:id="4" w:name="__RefHeading___Toc343876982"/>
      <w:bookmarkEnd w:id="4"/>
      <w:r>
        <w:rPr>
          <w:rFonts w:eastAsia="Calibri"/>
          <w:sz w:val="24"/>
          <w:szCs w:val="24"/>
          <w:lang w:val="x-none" w:eastAsia="x-none"/>
        </w:rPr>
        <w:t xml:space="preserve"> Приказ Министерства энергетики РФ и Министерства регионального развития РФ от 29 декабря 2012 г. № 565/667 «Об утверждении методических рекомендаций по разработке схем теплоснабжения»;</w:t>
      </w:r>
    </w:p>
    <w:p w:rsidR="008D26E6" w:rsidRDefault="008D26E6" w:rsidP="008D26E6">
      <w:pPr>
        <w:spacing w:before="120" w:after="120" w:line="276" w:lineRule="auto"/>
        <w:jc w:val="both"/>
        <w:rPr>
          <w:rFonts w:eastAsia="Calibri"/>
          <w:sz w:val="24"/>
          <w:szCs w:val="24"/>
          <w:lang w:val="x-none" w:eastAsia="x-none"/>
        </w:rPr>
      </w:pPr>
      <w:r>
        <w:rPr>
          <w:rFonts w:eastAsia="Calibri"/>
          <w:sz w:val="24"/>
          <w:szCs w:val="24"/>
          <w:lang w:val="x-none" w:eastAsia="x-none"/>
        </w:rPr>
        <w:t>- Методические рекомендации по разработке схем теплоснабжения (утв. Приказом Министерства энергетики РФ и Министерства регионального развития РФ от 29 декабря 2012 г. № 565/667);</w:t>
      </w:r>
    </w:p>
    <w:p w:rsidR="008D26E6" w:rsidRDefault="008D26E6" w:rsidP="008D26E6">
      <w:pPr>
        <w:spacing w:before="120" w:after="120" w:line="276" w:lineRule="auto"/>
        <w:rPr>
          <w:rFonts w:eastAsia="Calibri"/>
          <w:sz w:val="24"/>
          <w:szCs w:val="24"/>
          <w:lang w:eastAsia="en-US"/>
        </w:rPr>
      </w:pPr>
    </w:p>
    <w:p w:rsidR="008D26E6" w:rsidRDefault="008D26E6" w:rsidP="008D26E6">
      <w:pPr>
        <w:spacing w:line="276" w:lineRule="auto"/>
        <w:rPr>
          <w:rFonts w:ascii="Calibri" w:eastAsia="Calibri" w:hAnsi="Calibri"/>
          <w:sz w:val="28"/>
          <w:szCs w:val="28"/>
          <w:lang w:eastAsia="en-US"/>
        </w:rPr>
        <w:sectPr w:rsidR="008D26E6">
          <w:pgSz w:w="11906" w:h="16838"/>
          <w:pgMar w:top="992" w:right="851" w:bottom="567" w:left="1304" w:header="709" w:footer="187" w:gutter="0"/>
          <w:cols w:space="720"/>
        </w:sectPr>
      </w:pPr>
    </w:p>
    <w:p w:rsidR="008D26E6" w:rsidRDefault="008D26E6" w:rsidP="008D26E6">
      <w:pPr>
        <w:keepNext/>
        <w:spacing w:before="240" w:after="60" w:line="276" w:lineRule="auto"/>
        <w:outlineLvl w:val="0"/>
        <w:rPr>
          <w:rFonts w:eastAsia="Calibri"/>
          <w:bCs/>
          <w:kern w:val="32"/>
          <w:sz w:val="28"/>
          <w:szCs w:val="28"/>
          <w:lang w:eastAsia="en-US"/>
        </w:rPr>
      </w:pPr>
      <w:bookmarkStart w:id="5" w:name="_Toc478047880"/>
      <w:bookmarkStart w:id="6" w:name="_Toc343876983"/>
      <w:bookmarkStart w:id="7" w:name="_Toc341622564"/>
      <w:bookmarkEnd w:id="2"/>
      <w:bookmarkEnd w:id="3"/>
      <w:r>
        <w:rPr>
          <w:rFonts w:eastAsia="Calibri"/>
          <w:bCs/>
          <w:kern w:val="32"/>
          <w:sz w:val="28"/>
          <w:szCs w:val="28"/>
          <w:lang w:eastAsia="en-US"/>
        </w:rPr>
        <w:lastRenderedPageBreak/>
        <w:t>ОБОСНОВЫВАЮЩИЕ МАТЕРИАЛЫ К СХЕМЕ ТЕПЛОСНАБЖЕНИЯ</w:t>
      </w:r>
      <w:bookmarkEnd w:id="5"/>
    </w:p>
    <w:p w:rsidR="008D26E6" w:rsidRDefault="008D26E6" w:rsidP="008D26E6">
      <w:pPr>
        <w:spacing w:before="240" w:after="240" w:line="276" w:lineRule="auto"/>
        <w:jc w:val="both"/>
        <w:outlineLvl w:val="0"/>
        <w:rPr>
          <w:rFonts w:eastAsia="Calibri"/>
          <w:b/>
          <w:sz w:val="24"/>
          <w:szCs w:val="24"/>
          <w:lang w:val="x-none" w:eastAsia="x-none"/>
        </w:rPr>
      </w:pPr>
      <w:bookmarkStart w:id="8" w:name="_Toc478047881"/>
      <w:bookmarkStart w:id="9" w:name="_Toc343877018"/>
      <w:bookmarkStart w:id="10" w:name="_Toc343247305"/>
      <w:r>
        <w:rPr>
          <w:rFonts w:eastAsia="Calibri"/>
          <w:b/>
          <w:sz w:val="24"/>
          <w:szCs w:val="24"/>
          <w:lang w:val="x-none" w:eastAsia="x-none"/>
        </w:rPr>
        <w:t>ГЛАВА 1 СУЩЕСТВУЮЩЕЕ ПОЛОЖЕНИЕ В СФЕРЕ ПРОИЗВОДСТВА, ПЕРЕДАЧИ И ПОТРЕБЛЕНИЯ ТЕПЛОВОЙ ЭНЕРГИИ ДЛЯ ЦЕЛЕЙ ТЕПЛОСНАБЖЕНИЯ</w:t>
      </w:r>
      <w:bookmarkEnd w:id="8"/>
      <w:bookmarkEnd w:id="9"/>
      <w:bookmarkEnd w:id="10"/>
    </w:p>
    <w:p w:rsidR="008D26E6" w:rsidRDefault="008D26E6" w:rsidP="008D26E6">
      <w:pPr>
        <w:spacing w:after="120" w:line="276" w:lineRule="auto"/>
        <w:ind w:right="-23"/>
        <w:contextualSpacing/>
        <w:jc w:val="both"/>
        <w:outlineLvl w:val="1"/>
        <w:rPr>
          <w:rFonts w:eastAsia="Calibri"/>
          <w:b/>
          <w:sz w:val="24"/>
          <w:szCs w:val="24"/>
          <w:lang w:val="x-none" w:eastAsia="x-none"/>
        </w:rPr>
      </w:pPr>
      <w:bookmarkStart w:id="11" w:name="_Toc478047882"/>
      <w:bookmarkStart w:id="12" w:name="_Toc343877019"/>
      <w:bookmarkStart w:id="13" w:name="_Toc343247306"/>
      <w:r>
        <w:rPr>
          <w:rFonts w:eastAsia="Calibri"/>
          <w:b/>
          <w:sz w:val="24"/>
          <w:szCs w:val="24"/>
          <w:lang w:val="x-none" w:eastAsia="x-none"/>
        </w:rPr>
        <w:t>Часть 1 Функциональная структура теплоснабжения</w:t>
      </w:r>
      <w:bookmarkEnd w:id="11"/>
      <w:bookmarkEnd w:id="12"/>
      <w:bookmarkEnd w:id="13"/>
    </w:p>
    <w:p w:rsidR="008D26E6" w:rsidRDefault="008D26E6" w:rsidP="008D26E6">
      <w:pPr>
        <w:spacing w:line="276" w:lineRule="auto"/>
        <w:ind w:firstLine="709"/>
        <w:jc w:val="both"/>
        <w:rPr>
          <w:rFonts w:eastAsia="Calibri"/>
          <w:sz w:val="24"/>
          <w:szCs w:val="24"/>
          <w:lang w:eastAsia="ar-SA"/>
        </w:rPr>
      </w:pPr>
      <w:bookmarkStart w:id="14" w:name="_Toc343877020"/>
      <w:bookmarkStart w:id="15" w:name="_Toc343247307"/>
      <w:r>
        <w:rPr>
          <w:rFonts w:eastAsia="Calibri"/>
          <w:sz w:val="24"/>
          <w:szCs w:val="24"/>
          <w:lang w:eastAsia="ar-SA"/>
        </w:rPr>
        <w:t>Теплоснабжение сельского поселения Шугур Кондинского района осуществляется от одной котельной.</w:t>
      </w:r>
    </w:p>
    <w:p w:rsidR="008D26E6" w:rsidRDefault="008D26E6" w:rsidP="008D26E6">
      <w:pPr>
        <w:spacing w:line="276" w:lineRule="auto"/>
        <w:ind w:firstLine="709"/>
        <w:jc w:val="both"/>
        <w:rPr>
          <w:rFonts w:eastAsia="Calibri"/>
          <w:sz w:val="24"/>
          <w:szCs w:val="24"/>
          <w:lang w:eastAsia="ar-SA"/>
        </w:rPr>
      </w:pPr>
      <w:r>
        <w:rPr>
          <w:rFonts w:eastAsia="Calibri"/>
          <w:sz w:val="24"/>
          <w:szCs w:val="24"/>
          <w:lang w:eastAsia="ar-SA"/>
        </w:rPr>
        <w:t xml:space="preserve">Отопительные котельные, как правило, имеют тупиковые сети в подземном </w:t>
      </w:r>
      <w:proofErr w:type="spellStart"/>
      <w:r>
        <w:rPr>
          <w:rFonts w:eastAsia="Calibri"/>
          <w:sz w:val="24"/>
          <w:szCs w:val="24"/>
          <w:lang w:eastAsia="ar-SA"/>
        </w:rPr>
        <w:t>безканальном</w:t>
      </w:r>
      <w:proofErr w:type="spellEnd"/>
      <w:r>
        <w:rPr>
          <w:rFonts w:eastAsia="Calibri"/>
          <w:sz w:val="24"/>
          <w:szCs w:val="24"/>
          <w:lang w:eastAsia="ar-SA"/>
        </w:rPr>
        <w:t xml:space="preserve"> и надземном исполнении.</w:t>
      </w:r>
    </w:p>
    <w:p w:rsidR="008D26E6" w:rsidRDefault="008D26E6" w:rsidP="008D26E6">
      <w:pPr>
        <w:spacing w:line="276" w:lineRule="auto"/>
        <w:ind w:firstLine="709"/>
        <w:jc w:val="both"/>
        <w:rPr>
          <w:rFonts w:eastAsia="Calibri"/>
          <w:sz w:val="24"/>
          <w:szCs w:val="24"/>
          <w:lang w:eastAsia="ar-SA"/>
        </w:rPr>
      </w:pPr>
      <w:r>
        <w:rPr>
          <w:rFonts w:eastAsia="Calibri"/>
          <w:sz w:val="24"/>
          <w:szCs w:val="24"/>
          <w:lang w:eastAsia="ar-SA"/>
        </w:rPr>
        <w:t>Отпуск тепла потребителям осуществляется в виде горячей воды.</w:t>
      </w:r>
    </w:p>
    <w:p w:rsidR="008D26E6" w:rsidRDefault="008D26E6" w:rsidP="008D26E6">
      <w:pPr>
        <w:spacing w:line="276" w:lineRule="auto"/>
        <w:ind w:firstLine="709"/>
        <w:jc w:val="both"/>
        <w:rPr>
          <w:rFonts w:eastAsia="Calibri"/>
          <w:sz w:val="24"/>
          <w:szCs w:val="24"/>
          <w:lang w:eastAsia="ar-SA"/>
        </w:rPr>
      </w:pPr>
      <w:r>
        <w:rPr>
          <w:rFonts w:eastAsia="Calibri"/>
          <w:sz w:val="24"/>
          <w:szCs w:val="24"/>
          <w:lang w:eastAsia="ar-SA"/>
        </w:rPr>
        <w:t>Схема теплоснабжения – закрытая.</w:t>
      </w:r>
    </w:p>
    <w:p w:rsidR="008D26E6" w:rsidRDefault="008D26E6" w:rsidP="008D26E6">
      <w:pPr>
        <w:spacing w:line="276" w:lineRule="auto"/>
        <w:ind w:firstLine="709"/>
        <w:jc w:val="both"/>
        <w:rPr>
          <w:rFonts w:eastAsia="Calibri"/>
          <w:sz w:val="24"/>
          <w:szCs w:val="24"/>
          <w:lang w:eastAsia="ar-SA"/>
        </w:rPr>
      </w:pPr>
      <w:r>
        <w:rPr>
          <w:rFonts w:eastAsia="Calibri"/>
          <w:sz w:val="24"/>
          <w:szCs w:val="24"/>
          <w:lang w:eastAsia="ar-SA"/>
        </w:rPr>
        <w:t>Основным видом топлива для котельной служит уголь</w:t>
      </w:r>
    </w:p>
    <w:p w:rsidR="008D26E6" w:rsidRDefault="008D26E6" w:rsidP="008D26E6">
      <w:pPr>
        <w:spacing w:line="276" w:lineRule="auto"/>
        <w:ind w:firstLine="709"/>
        <w:jc w:val="both"/>
        <w:rPr>
          <w:rFonts w:eastAsia="Calibri"/>
          <w:sz w:val="24"/>
          <w:szCs w:val="24"/>
          <w:lang w:eastAsia="ar-SA"/>
        </w:rPr>
      </w:pPr>
      <w:r>
        <w:rPr>
          <w:rFonts w:eastAsia="Calibri"/>
          <w:sz w:val="24"/>
          <w:szCs w:val="24"/>
          <w:lang w:eastAsia="ar-SA"/>
        </w:rPr>
        <w:t>Обслуживающей организацией является ООО "Междуреченские коммунальные системы".</w:t>
      </w:r>
    </w:p>
    <w:p w:rsidR="008D26E6" w:rsidRDefault="008D26E6" w:rsidP="008D26E6">
      <w:pPr>
        <w:spacing w:before="240" w:after="240" w:line="276" w:lineRule="auto"/>
        <w:ind w:right="-23"/>
        <w:contextualSpacing/>
        <w:jc w:val="both"/>
        <w:outlineLvl w:val="1"/>
        <w:rPr>
          <w:rFonts w:eastAsia="Calibri"/>
          <w:b/>
          <w:sz w:val="24"/>
          <w:szCs w:val="24"/>
          <w:lang w:val="x-none" w:eastAsia="x-none"/>
        </w:rPr>
      </w:pPr>
      <w:bookmarkStart w:id="16" w:name="_Toc478047883"/>
      <w:r>
        <w:rPr>
          <w:rFonts w:eastAsia="Calibri"/>
          <w:b/>
          <w:sz w:val="24"/>
          <w:szCs w:val="24"/>
          <w:lang w:val="x-none" w:eastAsia="x-none"/>
        </w:rPr>
        <w:t>Часть 2 Источники тепловой энергии</w:t>
      </w:r>
      <w:bookmarkEnd w:id="14"/>
      <w:bookmarkEnd w:id="15"/>
      <w:bookmarkEnd w:id="16"/>
    </w:p>
    <w:p w:rsidR="008D26E6" w:rsidRDefault="008D26E6" w:rsidP="008D26E6">
      <w:pPr>
        <w:spacing w:after="120" w:line="276" w:lineRule="auto"/>
        <w:jc w:val="both"/>
        <w:rPr>
          <w:rFonts w:eastAsia="Calibri"/>
          <w:b/>
          <w:sz w:val="24"/>
          <w:szCs w:val="24"/>
          <w:lang w:eastAsia="en-US"/>
        </w:rPr>
      </w:pPr>
      <w:r>
        <w:rPr>
          <w:rFonts w:eastAsia="Calibri"/>
          <w:b/>
          <w:sz w:val="24"/>
          <w:szCs w:val="24"/>
          <w:lang w:eastAsia="en-US"/>
        </w:rPr>
        <w:t xml:space="preserve">2.1 Система теплоснабжения </w:t>
      </w:r>
      <w:r>
        <w:rPr>
          <w:rFonts w:eastAsia="Calibri"/>
          <w:b/>
          <w:color w:val="000000"/>
          <w:spacing w:val="-5"/>
          <w:sz w:val="24"/>
          <w:szCs w:val="24"/>
          <w:lang w:eastAsia="en-US"/>
        </w:rPr>
        <w:t>сельского поселения Шугур.</w:t>
      </w:r>
    </w:p>
    <w:p w:rsidR="008D26E6" w:rsidRDefault="008D26E6" w:rsidP="008D26E6">
      <w:pPr>
        <w:spacing w:before="120" w:after="120" w:line="276" w:lineRule="auto"/>
        <w:jc w:val="both"/>
        <w:rPr>
          <w:rFonts w:eastAsia="Calibri"/>
          <w:b/>
          <w:sz w:val="24"/>
          <w:szCs w:val="24"/>
          <w:lang w:eastAsia="en-US"/>
        </w:rPr>
      </w:pPr>
      <w:r>
        <w:rPr>
          <w:rFonts w:eastAsia="Calibri"/>
          <w:b/>
          <w:sz w:val="24"/>
          <w:szCs w:val="24"/>
          <w:lang w:eastAsia="en-US"/>
        </w:rPr>
        <w:t xml:space="preserve">2.1.1 Система теплоснабжения от муниципальной котельной </w:t>
      </w:r>
      <w:proofErr w:type="spellStart"/>
      <w:r>
        <w:rPr>
          <w:rFonts w:eastAsia="Calibri"/>
          <w:b/>
          <w:sz w:val="24"/>
          <w:szCs w:val="24"/>
          <w:lang w:eastAsia="en-US"/>
        </w:rPr>
        <w:t>сп</w:t>
      </w:r>
      <w:proofErr w:type="spellEnd"/>
      <w:r>
        <w:rPr>
          <w:rFonts w:eastAsia="Calibri"/>
          <w:b/>
          <w:sz w:val="24"/>
          <w:szCs w:val="24"/>
          <w:lang w:eastAsia="en-US"/>
        </w:rPr>
        <w:t>. Шугур</w:t>
      </w:r>
    </w:p>
    <w:p w:rsidR="008D26E6" w:rsidRDefault="008D26E6" w:rsidP="008D26E6">
      <w:pPr>
        <w:spacing w:after="120" w:line="276" w:lineRule="auto"/>
        <w:jc w:val="both"/>
        <w:rPr>
          <w:rFonts w:eastAsia="Calibri"/>
          <w:sz w:val="24"/>
          <w:szCs w:val="24"/>
          <w:lang w:val="x-none" w:eastAsia="x-none"/>
        </w:rPr>
      </w:pPr>
      <w:bookmarkStart w:id="17" w:name="_Toc343877022"/>
      <w:bookmarkStart w:id="18" w:name="_Toc343247308"/>
      <w:r>
        <w:rPr>
          <w:rFonts w:eastAsia="Calibri"/>
          <w:sz w:val="24"/>
          <w:szCs w:val="24"/>
          <w:lang w:val="x-none" w:eastAsia="x-none"/>
        </w:rPr>
        <w:t>Котельная осуществляют покрытие тепловых нагрузок на отопление потребителей, работает на угле. КПД котельной 71,16%.</w:t>
      </w:r>
    </w:p>
    <w:p w:rsidR="008D26E6" w:rsidRDefault="008D26E6" w:rsidP="008D26E6">
      <w:pPr>
        <w:spacing w:before="120" w:line="276" w:lineRule="auto"/>
        <w:jc w:val="both"/>
        <w:rPr>
          <w:rFonts w:eastAsia="Calibri"/>
          <w:sz w:val="24"/>
          <w:szCs w:val="24"/>
          <w:lang w:eastAsia="en-US"/>
        </w:rPr>
      </w:pPr>
      <w:r>
        <w:rPr>
          <w:rFonts w:eastAsia="Calibri"/>
          <w:sz w:val="24"/>
          <w:szCs w:val="24"/>
          <w:lang w:eastAsia="en-US"/>
        </w:rPr>
        <w:t xml:space="preserve">Таблица 2.1.1. Сводная информация по котельной </w:t>
      </w:r>
      <w:proofErr w:type="spellStart"/>
      <w:r>
        <w:rPr>
          <w:rFonts w:eastAsia="Calibri"/>
          <w:sz w:val="24"/>
          <w:szCs w:val="24"/>
          <w:lang w:eastAsia="en-US"/>
        </w:rPr>
        <w:t>сп</w:t>
      </w:r>
      <w:proofErr w:type="spellEnd"/>
      <w:r>
        <w:rPr>
          <w:rFonts w:eastAsia="Calibri"/>
          <w:sz w:val="24"/>
          <w:szCs w:val="24"/>
          <w:lang w:eastAsia="en-US"/>
        </w:rPr>
        <w:t>. Шугур</w:t>
      </w:r>
    </w:p>
    <w:tbl>
      <w:tblPr>
        <w:tblW w:w="98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83"/>
        <w:gridCol w:w="1718"/>
        <w:gridCol w:w="1702"/>
        <w:gridCol w:w="1560"/>
        <w:gridCol w:w="2077"/>
      </w:tblGrid>
      <w:tr w:rsidR="008D26E6" w:rsidTr="008D26E6">
        <w:trPr>
          <w:trHeight w:val="751"/>
          <w:jc w:val="center"/>
        </w:trPr>
        <w:tc>
          <w:tcPr>
            <w:tcW w:w="2783"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jc w:val="center"/>
              <w:rPr>
                <w:rFonts w:eastAsia="Calibri"/>
                <w:sz w:val="22"/>
                <w:szCs w:val="22"/>
                <w:lang w:eastAsia="en-US"/>
              </w:rPr>
            </w:pPr>
            <w:r>
              <w:rPr>
                <w:rFonts w:eastAsia="Calibri"/>
                <w:sz w:val="22"/>
                <w:szCs w:val="22"/>
                <w:lang w:eastAsia="en-US"/>
              </w:rPr>
              <w:t>Адрес</w:t>
            </w:r>
          </w:p>
        </w:tc>
        <w:tc>
          <w:tcPr>
            <w:tcW w:w="1717" w:type="dxa"/>
            <w:tcBorders>
              <w:top w:val="single" w:sz="4" w:space="0" w:color="000000"/>
              <w:left w:val="single" w:sz="4" w:space="0" w:color="000000"/>
              <w:bottom w:val="single" w:sz="4" w:space="0" w:color="000000"/>
              <w:right w:val="single" w:sz="4" w:space="0" w:color="auto"/>
            </w:tcBorders>
            <w:vAlign w:val="center"/>
            <w:hideMark/>
          </w:tcPr>
          <w:p w:rsidR="008D26E6" w:rsidRDefault="008D26E6">
            <w:pPr>
              <w:jc w:val="center"/>
              <w:rPr>
                <w:rFonts w:eastAsia="Calibri"/>
                <w:sz w:val="22"/>
                <w:szCs w:val="22"/>
                <w:lang w:eastAsia="en-US"/>
              </w:rPr>
            </w:pPr>
            <w:r>
              <w:rPr>
                <w:rFonts w:eastAsia="Calibri"/>
                <w:sz w:val="22"/>
                <w:szCs w:val="22"/>
                <w:lang w:eastAsia="en-US"/>
              </w:rPr>
              <w:t>Общая установленная мощность, Гкал/час</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8D26E6" w:rsidRDefault="008D26E6">
            <w:pPr>
              <w:jc w:val="center"/>
              <w:rPr>
                <w:rFonts w:eastAsia="Calibri"/>
                <w:sz w:val="22"/>
                <w:szCs w:val="22"/>
                <w:lang w:eastAsia="en-US"/>
              </w:rPr>
            </w:pPr>
            <w:r>
              <w:rPr>
                <w:rFonts w:eastAsia="Calibri"/>
                <w:sz w:val="22"/>
                <w:szCs w:val="22"/>
                <w:lang w:eastAsia="en-US"/>
              </w:rPr>
              <w:t>Общая располагаемая мощность, Гкал/час</w:t>
            </w:r>
          </w:p>
        </w:tc>
        <w:tc>
          <w:tcPr>
            <w:tcW w:w="1559" w:type="dxa"/>
            <w:tcBorders>
              <w:top w:val="single" w:sz="4" w:space="0" w:color="000000"/>
              <w:left w:val="single" w:sz="4" w:space="0" w:color="auto"/>
              <w:bottom w:val="single" w:sz="4" w:space="0" w:color="000000"/>
              <w:right w:val="single" w:sz="4" w:space="0" w:color="000000"/>
            </w:tcBorders>
            <w:vAlign w:val="center"/>
            <w:hideMark/>
          </w:tcPr>
          <w:p w:rsidR="008D26E6" w:rsidRDefault="008D26E6">
            <w:pPr>
              <w:jc w:val="center"/>
              <w:rPr>
                <w:rFonts w:eastAsia="Calibri"/>
                <w:sz w:val="22"/>
                <w:szCs w:val="22"/>
                <w:lang w:eastAsia="en-US"/>
              </w:rPr>
            </w:pPr>
            <w:r>
              <w:rPr>
                <w:rFonts w:eastAsia="Calibri"/>
                <w:sz w:val="22"/>
                <w:szCs w:val="22"/>
                <w:lang w:eastAsia="en-US"/>
              </w:rPr>
              <w:t>Подключенная нагрузка, Гкал/час</w:t>
            </w:r>
          </w:p>
        </w:tc>
        <w:tc>
          <w:tcPr>
            <w:tcW w:w="2076"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jc w:val="center"/>
              <w:rPr>
                <w:rFonts w:eastAsia="Calibri"/>
                <w:sz w:val="22"/>
                <w:szCs w:val="22"/>
                <w:lang w:eastAsia="en-US"/>
              </w:rPr>
            </w:pPr>
            <w:r>
              <w:rPr>
                <w:rFonts w:eastAsia="Calibri"/>
                <w:sz w:val="22"/>
                <w:szCs w:val="22"/>
                <w:lang w:eastAsia="en-US"/>
              </w:rPr>
              <w:t>Вид топлива</w:t>
            </w:r>
          </w:p>
        </w:tc>
      </w:tr>
      <w:tr w:rsidR="008D26E6" w:rsidTr="008D26E6">
        <w:trPr>
          <w:trHeight w:val="868"/>
          <w:jc w:val="center"/>
        </w:trPr>
        <w:tc>
          <w:tcPr>
            <w:tcW w:w="2783"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jc w:val="center"/>
              <w:rPr>
                <w:sz w:val="22"/>
                <w:szCs w:val="22"/>
              </w:rPr>
            </w:pPr>
            <w:r>
              <w:rPr>
                <w:sz w:val="22"/>
                <w:szCs w:val="22"/>
              </w:rPr>
              <w:t>с. Шугур</w:t>
            </w:r>
          </w:p>
        </w:tc>
        <w:tc>
          <w:tcPr>
            <w:tcW w:w="1717" w:type="dxa"/>
            <w:tcBorders>
              <w:top w:val="single" w:sz="4" w:space="0" w:color="000000"/>
              <w:left w:val="single" w:sz="4" w:space="0" w:color="000000"/>
              <w:bottom w:val="single" w:sz="4" w:space="0" w:color="000000"/>
              <w:right w:val="single" w:sz="4" w:space="0" w:color="auto"/>
            </w:tcBorders>
            <w:vAlign w:val="center"/>
            <w:hideMark/>
          </w:tcPr>
          <w:p w:rsidR="008D26E6" w:rsidRDefault="008D26E6">
            <w:pPr>
              <w:ind w:left="-89" w:right="-108"/>
              <w:jc w:val="center"/>
              <w:rPr>
                <w:sz w:val="22"/>
                <w:szCs w:val="22"/>
              </w:rPr>
            </w:pPr>
            <w:r>
              <w:rPr>
                <w:sz w:val="22"/>
                <w:szCs w:val="22"/>
              </w:rPr>
              <w:t>2,05</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8D26E6" w:rsidRDefault="008D26E6">
            <w:pPr>
              <w:ind w:left="-89" w:right="-108"/>
              <w:jc w:val="center"/>
              <w:rPr>
                <w:sz w:val="22"/>
                <w:szCs w:val="22"/>
              </w:rPr>
            </w:pPr>
            <w:r>
              <w:rPr>
                <w:sz w:val="22"/>
                <w:szCs w:val="22"/>
              </w:rPr>
              <w:t>1.8</w:t>
            </w:r>
          </w:p>
        </w:tc>
        <w:tc>
          <w:tcPr>
            <w:tcW w:w="1559" w:type="dxa"/>
            <w:tcBorders>
              <w:top w:val="single" w:sz="4" w:space="0" w:color="000000"/>
              <w:left w:val="single" w:sz="4" w:space="0" w:color="auto"/>
              <w:bottom w:val="single" w:sz="4" w:space="0" w:color="000000"/>
              <w:right w:val="single" w:sz="4" w:space="0" w:color="000000"/>
            </w:tcBorders>
            <w:vAlign w:val="center"/>
            <w:hideMark/>
          </w:tcPr>
          <w:p w:rsidR="008D26E6" w:rsidRDefault="008D26E6">
            <w:pPr>
              <w:jc w:val="center"/>
              <w:rPr>
                <w:rFonts w:eastAsia="Calibri"/>
                <w:sz w:val="22"/>
                <w:szCs w:val="22"/>
                <w:lang w:eastAsia="en-US"/>
              </w:rPr>
            </w:pPr>
            <w:r>
              <w:rPr>
                <w:sz w:val="22"/>
                <w:szCs w:val="22"/>
              </w:rPr>
              <w:t>0,383</w:t>
            </w:r>
          </w:p>
        </w:tc>
        <w:tc>
          <w:tcPr>
            <w:tcW w:w="2076"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jc w:val="center"/>
              <w:rPr>
                <w:rFonts w:eastAsia="Calibri"/>
                <w:sz w:val="22"/>
                <w:szCs w:val="22"/>
                <w:lang w:eastAsia="en-US"/>
              </w:rPr>
            </w:pPr>
            <w:r>
              <w:rPr>
                <w:rFonts w:eastAsia="Calibri"/>
                <w:sz w:val="22"/>
                <w:szCs w:val="22"/>
                <w:lang w:eastAsia="en-US"/>
              </w:rPr>
              <w:t>Дрова, уголь</w:t>
            </w:r>
          </w:p>
        </w:tc>
      </w:tr>
    </w:tbl>
    <w:p w:rsidR="008D26E6" w:rsidRDefault="008D26E6" w:rsidP="008D26E6">
      <w:pPr>
        <w:spacing w:before="120" w:line="276" w:lineRule="auto"/>
        <w:jc w:val="both"/>
        <w:rPr>
          <w:rFonts w:eastAsia="Calibri"/>
          <w:sz w:val="24"/>
          <w:szCs w:val="24"/>
          <w:lang w:eastAsia="en-US"/>
        </w:rPr>
      </w:pPr>
      <w:r>
        <w:rPr>
          <w:rFonts w:eastAsia="Calibri"/>
          <w:sz w:val="24"/>
          <w:szCs w:val="24"/>
          <w:lang w:eastAsia="en-US"/>
        </w:rPr>
        <w:t xml:space="preserve">Таблица 2.1.2. Основное оборудование котельной </w:t>
      </w:r>
      <w:proofErr w:type="spellStart"/>
      <w:r>
        <w:rPr>
          <w:rFonts w:eastAsia="Calibri"/>
          <w:sz w:val="24"/>
          <w:szCs w:val="24"/>
          <w:lang w:eastAsia="en-US"/>
        </w:rPr>
        <w:t>сп</w:t>
      </w:r>
      <w:proofErr w:type="spellEnd"/>
      <w:r>
        <w:rPr>
          <w:rFonts w:eastAsia="Calibri"/>
          <w:sz w:val="24"/>
          <w:szCs w:val="24"/>
          <w:lang w:eastAsia="en-US"/>
        </w:rPr>
        <w:t>. Шугур</w:t>
      </w:r>
    </w:p>
    <w:tbl>
      <w:tblPr>
        <w:tblW w:w="993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7"/>
        <w:gridCol w:w="1558"/>
        <w:gridCol w:w="1642"/>
        <w:gridCol w:w="1616"/>
        <w:gridCol w:w="1558"/>
        <w:gridCol w:w="1559"/>
      </w:tblGrid>
      <w:tr w:rsidR="008D26E6" w:rsidTr="008D26E6">
        <w:trPr>
          <w:trHeight w:val="426"/>
          <w:tblHeader/>
        </w:trPr>
        <w:tc>
          <w:tcPr>
            <w:tcW w:w="1999" w:type="dxa"/>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Тип, марка оборудования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Год ввода в эксплуатацию</w:t>
            </w:r>
          </w:p>
        </w:tc>
        <w:tc>
          <w:tcPr>
            <w:tcW w:w="1643" w:type="dxa"/>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Количество агрегатов</w:t>
            </w:r>
          </w:p>
        </w:tc>
        <w:tc>
          <w:tcPr>
            <w:tcW w:w="1617" w:type="dxa"/>
            <w:tcBorders>
              <w:top w:val="single" w:sz="4" w:space="0" w:color="auto"/>
              <w:left w:val="single" w:sz="4" w:space="0" w:color="auto"/>
              <w:bottom w:val="single" w:sz="4" w:space="0" w:color="auto"/>
              <w:right w:val="single" w:sz="4" w:space="0" w:color="auto"/>
            </w:tcBorders>
            <w:vAlign w:val="center"/>
            <w:hideMark/>
          </w:tcPr>
          <w:p w:rsidR="008D26E6" w:rsidRDefault="008D26E6">
            <w:pPr>
              <w:ind w:left="-50" w:right="-108"/>
              <w:jc w:val="center"/>
              <w:rPr>
                <w:color w:val="000000"/>
                <w:sz w:val="22"/>
                <w:szCs w:val="22"/>
              </w:rPr>
            </w:pPr>
            <w:proofErr w:type="spellStart"/>
            <w:r>
              <w:rPr>
                <w:color w:val="000000"/>
                <w:sz w:val="22"/>
                <w:szCs w:val="22"/>
              </w:rPr>
              <w:t>Теплопроизво-дительность</w:t>
            </w:r>
            <w:proofErr w:type="spellEnd"/>
            <w:r>
              <w:rPr>
                <w:color w:val="000000"/>
                <w:sz w:val="22"/>
                <w:szCs w:val="22"/>
              </w:rPr>
              <w:t xml:space="preserve"> котла (Гкал/час)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Количество капитальных ремонтов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Последний капитальный ремонт</w:t>
            </w:r>
          </w:p>
        </w:tc>
      </w:tr>
      <w:tr w:rsidR="008D26E6" w:rsidTr="008D26E6">
        <w:trPr>
          <w:trHeight w:val="77"/>
        </w:trPr>
        <w:tc>
          <w:tcPr>
            <w:tcW w:w="9937" w:type="dxa"/>
            <w:gridSpan w:val="6"/>
            <w:tcBorders>
              <w:top w:val="single" w:sz="4" w:space="0" w:color="auto"/>
              <w:left w:val="single" w:sz="4" w:space="0" w:color="auto"/>
              <w:bottom w:val="single" w:sz="4" w:space="0" w:color="auto"/>
              <w:right w:val="single" w:sz="4" w:space="0" w:color="auto"/>
            </w:tcBorders>
            <w:noWrap/>
            <w:vAlign w:val="center"/>
            <w:hideMark/>
          </w:tcPr>
          <w:p w:rsidR="008D26E6" w:rsidRDefault="008D26E6">
            <w:pPr>
              <w:jc w:val="center"/>
              <w:rPr>
                <w:rFonts w:eastAsia="Calibri"/>
                <w:sz w:val="24"/>
                <w:szCs w:val="24"/>
                <w:lang w:eastAsia="en-US"/>
              </w:rPr>
            </w:pPr>
            <w:r>
              <w:rPr>
                <w:rFonts w:eastAsia="Calibri"/>
                <w:sz w:val="24"/>
                <w:szCs w:val="24"/>
                <w:lang w:eastAsia="en-US"/>
              </w:rPr>
              <w:t>Котельная №1 п. Шугур</w:t>
            </w:r>
          </w:p>
        </w:tc>
      </w:tr>
      <w:tr w:rsidR="008D26E6" w:rsidTr="008D26E6">
        <w:trPr>
          <w:trHeight w:val="104"/>
        </w:trPr>
        <w:tc>
          <w:tcPr>
            <w:tcW w:w="1999"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jc w:val="center"/>
              <w:rPr>
                <w:sz w:val="24"/>
                <w:szCs w:val="24"/>
              </w:rPr>
            </w:pPr>
            <w:r>
              <w:rPr>
                <w:sz w:val="24"/>
                <w:szCs w:val="24"/>
              </w:rPr>
              <w:t>котел КВ-1М- 1,44 КБ(№1)</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4"/>
                <w:szCs w:val="24"/>
                <w:lang w:eastAsia="en-US"/>
              </w:rPr>
            </w:pPr>
            <w:r>
              <w:rPr>
                <w:rFonts w:eastAsia="Calibri"/>
                <w:color w:val="000000"/>
                <w:sz w:val="24"/>
                <w:szCs w:val="24"/>
                <w:lang w:eastAsia="en-US"/>
              </w:rPr>
              <w:t>2012</w:t>
            </w:r>
          </w:p>
        </w:tc>
        <w:tc>
          <w:tcPr>
            <w:tcW w:w="1643"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4"/>
                <w:szCs w:val="24"/>
                <w:lang w:eastAsia="en-US"/>
              </w:rPr>
            </w:pPr>
            <w:r>
              <w:rPr>
                <w:rFonts w:eastAsia="Calibri"/>
                <w:color w:val="000000"/>
                <w:sz w:val="24"/>
                <w:szCs w:val="24"/>
                <w:lang w:eastAsia="en-US"/>
              </w:rPr>
              <w:t>1</w:t>
            </w:r>
          </w:p>
        </w:tc>
        <w:tc>
          <w:tcPr>
            <w:tcW w:w="1617"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before="120"/>
              <w:jc w:val="center"/>
              <w:rPr>
                <w:sz w:val="24"/>
                <w:szCs w:val="24"/>
              </w:rPr>
            </w:pPr>
            <w:r>
              <w:rPr>
                <w:sz w:val="24"/>
                <w:szCs w:val="24"/>
              </w:rPr>
              <w:t>1.2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tc>
        <w:tc>
          <w:tcPr>
            <w:tcW w:w="1560"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tc>
      </w:tr>
      <w:tr w:rsidR="008D26E6" w:rsidTr="008D26E6">
        <w:trPr>
          <w:trHeight w:val="397"/>
        </w:trPr>
        <w:tc>
          <w:tcPr>
            <w:tcW w:w="1999"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ind w:left="-94" w:right="-108"/>
              <w:jc w:val="center"/>
              <w:rPr>
                <w:sz w:val="24"/>
                <w:szCs w:val="24"/>
              </w:rPr>
            </w:pPr>
            <w:r>
              <w:rPr>
                <w:sz w:val="24"/>
                <w:szCs w:val="24"/>
              </w:rPr>
              <w:t>котел КВ-0.93К (№2)</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4"/>
                <w:szCs w:val="24"/>
                <w:lang w:eastAsia="en-US"/>
              </w:rPr>
            </w:pPr>
            <w:r>
              <w:rPr>
                <w:rFonts w:eastAsia="Calibri"/>
                <w:color w:val="000000"/>
                <w:sz w:val="24"/>
                <w:szCs w:val="24"/>
                <w:lang w:eastAsia="en-US"/>
              </w:rPr>
              <w:t>2007</w:t>
            </w:r>
          </w:p>
        </w:tc>
        <w:tc>
          <w:tcPr>
            <w:tcW w:w="1643"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4"/>
                <w:szCs w:val="24"/>
                <w:lang w:eastAsia="en-US"/>
              </w:rPr>
            </w:pPr>
            <w:r>
              <w:rPr>
                <w:rFonts w:eastAsia="Calibri"/>
                <w:color w:val="000000"/>
                <w:sz w:val="24"/>
                <w:szCs w:val="24"/>
                <w:lang w:eastAsia="en-US"/>
              </w:rPr>
              <w:t>1</w:t>
            </w:r>
          </w:p>
        </w:tc>
        <w:tc>
          <w:tcPr>
            <w:tcW w:w="1617"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before="120"/>
              <w:jc w:val="center"/>
              <w:rPr>
                <w:sz w:val="24"/>
                <w:szCs w:val="24"/>
              </w:rPr>
            </w:pPr>
            <w:r>
              <w:rPr>
                <w:sz w:val="24"/>
                <w:szCs w:val="24"/>
              </w:rPr>
              <w:t>0,85</w:t>
            </w:r>
          </w:p>
        </w:tc>
        <w:tc>
          <w:tcPr>
            <w:tcW w:w="1559"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rFonts w:eastAsia="Calibri"/>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rFonts w:eastAsia="Calibri"/>
                <w:sz w:val="24"/>
                <w:szCs w:val="24"/>
                <w:lang w:eastAsia="en-US"/>
              </w:rPr>
            </w:pPr>
          </w:p>
        </w:tc>
      </w:tr>
      <w:tr w:rsidR="008D26E6" w:rsidTr="008D26E6">
        <w:trPr>
          <w:trHeight w:val="120"/>
        </w:trPr>
        <w:tc>
          <w:tcPr>
            <w:tcW w:w="1999"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ind w:left="-94" w:right="-108"/>
              <w:jc w:val="center"/>
              <w:rPr>
                <w:sz w:val="24"/>
                <w:szCs w:val="24"/>
              </w:rPr>
            </w:pPr>
            <w:r>
              <w:rPr>
                <w:sz w:val="24"/>
                <w:szCs w:val="24"/>
              </w:rPr>
              <w:t>Вентилятор ВД-2,8</w:t>
            </w:r>
          </w:p>
        </w:tc>
        <w:tc>
          <w:tcPr>
            <w:tcW w:w="1559" w:type="dxa"/>
            <w:tcBorders>
              <w:top w:val="single" w:sz="4" w:space="0" w:color="auto"/>
              <w:left w:val="single" w:sz="4" w:space="0" w:color="auto"/>
              <w:bottom w:val="single" w:sz="4" w:space="0" w:color="auto"/>
              <w:right w:val="single" w:sz="4" w:space="0" w:color="auto"/>
            </w:tcBorders>
            <w:noWrap/>
            <w:vAlign w:val="center"/>
          </w:tcPr>
          <w:p w:rsidR="008D26E6" w:rsidRDefault="008D26E6">
            <w:pPr>
              <w:spacing w:line="276" w:lineRule="auto"/>
              <w:jc w:val="center"/>
              <w:rPr>
                <w:rFonts w:eastAsia="Calibri"/>
                <w:color w:val="000000"/>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4"/>
                <w:szCs w:val="24"/>
                <w:lang w:eastAsia="en-US"/>
              </w:rPr>
            </w:pPr>
            <w:r>
              <w:rPr>
                <w:rFonts w:eastAsia="Calibri"/>
                <w:color w:val="000000"/>
                <w:sz w:val="24"/>
                <w:szCs w:val="24"/>
                <w:lang w:eastAsia="en-US"/>
              </w:rPr>
              <w:t>2</w:t>
            </w:r>
          </w:p>
        </w:tc>
        <w:tc>
          <w:tcPr>
            <w:tcW w:w="1617"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jc w:val="center"/>
              <w:rPr>
                <w:sz w:val="24"/>
                <w:szCs w:val="24"/>
              </w:rPr>
            </w:pPr>
            <w:r>
              <w:rPr>
                <w:sz w:val="24"/>
                <w:szCs w:val="24"/>
              </w:rPr>
              <w:t>3000м</w:t>
            </w:r>
            <w:r>
              <w:rPr>
                <w:sz w:val="24"/>
                <w:szCs w:val="24"/>
                <w:vertAlign w:val="superscript"/>
              </w:rPr>
              <w:t>3</w:t>
            </w:r>
            <w:r>
              <w:rPr>
                <w:sz w:val="24"/>
                <w:szCs w:val="24"/>
              </w:rPr>
              <w:t>/час</w:t>
            </w:r>
          </w:p>
        </w:tc>
        <w:tc>
          <w:tcPr>
            <w:tcW w:w="1559"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rFonts w:eastAsia="Calibri"/>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rFonts w:eastAsia="Calibri"/>
                <w:sz w:val="24"/>
                <w:szCs w:val="24"/>
                <w:lang w:eastAsia="en-US"/>
              </w:rPr>
            </w:pPr>
          </w:p>
        </w:tc>
      </w:tr>
      <w:tr w:rsidR="008D26E6" w:rsidTr="008D26E6">
        <w:trPr>
          <w:trHeight w:val="77"/>
        </w:trPr>
        <w:tc>
          <w:tcPr>
            <w:tcW w:w="1999"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ind w:left="-94" w:right="-108"/>
              <w:jc w:val="center"/>
              <w:rPr>
                <w:sz w:val="24"/>
                <w:szCs w:val="24"/>
              </w:rPr>
            </w:pPr>
            <w:r>
              <w:rPr>
                <w:sz w:val="24"/>
                <w:szCs w:val="24"/>
              </w:rPr>
              <w:t>Дымосос ВД-9У</w:t>
            </w:r>
          </w:p>
        </w:tc>
        <w:tc>
          <w:tcPr>
            <w:tcW w:w="1559" w:type="dxa"/>
            <w:tcBorders>
              <w:top w:val="single" w:sz="4" w:space="0" w:color="auto"/>
              <w:left w:val="single" w:sz="4" w:space="0" w:color="auto"/>
              <w:bottom w:val="single" w:sz="4" w:space="0" w:color="auto"/>
              <w:right w:val="single" w:sz="4" w:space="0" w:color="auto"/>
            </w:tcBorders>
            <w:noWrap/>
            <w:vAlign w:val="center"/>
          </w:tcPr>
          <w:p w:rsidR="008D26E6" w:rsidRDefault="008D26E6">
            <w:pPr>
              <w:spacing w:line="276" w:lineRule="auto"/>
              <w:jc w:val="center"/>
              <w:rPr>
                <w:rFonts w:eastAsia="Calibri"/>
                <w:color w:val="000000"/>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4"/>
                <w:szCs w:val="24"/>
                <w:lang w:eastAsia="en-US"/>
              </w:rPr>
            </w:pPr>
            <w:r>
              <w:rPr>
                <w:rFonts w:eastAsia="Calibri"/>
                <w:color w:val="000000"/>
                <w:sz w:val="24"/>
                <w:szCs w:val="24"/>
                <w:lang w:eastAsia="en-US"/>
              </w:rPr>
              <w:t>2</w:t>
            </w:r>
          </w:p>
        </w:tc>
        <w:tc>
          <w:tcPr>
            <w:tcW w:w="1617"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jc w:val="center"/>
              <w:rPr>
                <w:sz w:val="24"/>
                <w:szCs w:val="24"/>
              </w:rPr>
            </w:pPr>
            <w:r>
              <w:rPr>
                <w:sz w:val="24"/>
                <w:szCs w:val="24"/>
              </w:rPr>
              <w:t>9930 м</w:t>
            </w:r>
            <w:r>
              <w:rPr>
                <w:sz w:val="24"/>
                <w:szCs w:val="24"/>
                <w:vertAlign w:val="superscript"/>
              </w:rPr>
              <w:t>3</w:t>
            </w:r>
            <w:r>
              <w:rPr>
                <w:sz w:val="24"/>
                <w:szCs w:val="24"/>
              </w:rPr>
              <w:t>/час</w:t>
            </w:r>
          </w:p>
        </w:tc>
        <w:tc>
          <w:tcPr>
            <w:tcW w:w="1559"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rFonts w:eastAsia="Calibri"/>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rFonts w:eastAsia="Calibri"/>
                <w:sz w:val="24"/>
                <w:szCs w:val="24"/>
                <w:lang w:eastAsia="en-US"/>
              </w:rPr>
            </w:pPr>
          </w:p>
        </w:tc>
      </w:tr>
      <w:tr w:rsidR="008D26E6" w:rsidTr="008D26E6">
        <w:trPr>
          <w:trHeight w:val="397"/>
        </w:trPr>
        <w:tc>
          <w:tcPr>
            <w:tcW w:w="1999"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ind w:left="-94" w:right="-108"/>
              <w:jc w:val="center"/>
              <w:rPr>
                <w:sz w:val="24"/>
                <w:szCs w:val="24"/>
              </w:rPr>
            </w:pPr>
            <w:r>
              <w:rPr>
                <w:sz w:val="24"/>
                <w:szCs w:val="24"/>
              </w:rPr>
              <w:t>Золоуловитель ЦН-2х2х2х400</w:t>
            </w:r>
          </w:p>
        </w:tc>
        <w:tc>
          <w:tcPr>
            <w:tcW w:w="1559" w:type="dxa"/>
            <w:tcBorders>
              <w:top w:val="single" w:sz="4" w:space="0" w:color="auto"/>
              <w:left w:val="single" w:sz="4" w:space="0" w:color="auto"/>
              <w:bottom w:val="single" w:sz="4" w:space="0" w:color="auto"/>
              <w:right w:val="single" w:sz="4" w:space="0" w:color="auto"/>
            </w:tcBorders>
            <w:noWrap/>
            <w:vAlign w:val="center"/>
          </w:tcPr>
          <w:p w:rsidR="008D26E6" w:rsidRDefault="008D26E6">
            <w:pPr>
              <w:spacing w:line="276" w:lineRule="auto"/>
              <w:jc w:val="center"/>
              <w:rPr>
                <w:rFonts w:eastAsia="Calibri"/>
                <w:color w:val="000000"/>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4"/>
                <w:szCs w:val="24"/>
                <w:lang w:eastAsia="en-US"/>
              </w:rPr>
            </w:pPr>
            <w:r>
              <w:rPr>
                <w:rFonts w:eastAsia="Calibri"/>
                <w:color w:val="000000"/>
                <w:sz w:val="24"/>
                <w:szCs w:val="24"/>
                <w:lang w:eastAsia="en-US"/>
              </w:rPr>
              <w:t>2</w:t>
            </w:r>
          </w:p>
        </w:tc>
        <w:tc>
          <w:tcPr>
            <w:tcW w:w="1617"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rFonts w:eastAsia="Calibri"/>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rFonts w:eastAsia="Calibri"/>
                <w:sz w:val="24"/>
                <w:szCs w:val="24"/>
                <w:lang w:eastAsia="en-US"/>
              </w:rPr>
            </w:pPr>
          </w:p>
        </w:tc>
      </w:tr>
      <w:tr w:rsidR="008D26E6" w:rsidTr="008D26E6">
        <w:trPr>
          <w:trHeight w:val="240"/>
        </w:trPr>
        <w:tc>
          <w:tcPr>
            <w:tcW w:w="1999"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ind w:left="-94" w:right="-108"/>
              <w:jc w:val="center"/>
              <w:rPr>
                <w:sz w:val="24"/>
                <w:szCs w:val="24"/>
              </w:rPr>
            </w:pPr>
            <w:r>
              <w:rPr>
                <w:sz w:val="24"/>
                <w:szCs w:val="24"/>
              </w:rPr>
              <w:t>Установка водоподготовительная ВРУ-3</w:t>
            </w:r>
          </w:p>
        </w:tc>
        <w:tc>
          <w:tcPr>
            <w:tcW w:w="1559" w:type="dxa"/>
            <w:tcBorders>
              <w:top w:val="single" w:sz="4" w:space="0" w:color="auto"/>
              <w:left w:val="single" w:sz="4" w:space="0" w:color="auto"/>
              <w:bottom w:val="single" w:sz="4" w:space="0" w:color="auto"/>
              <w:right w:val="single" w:sz="4" w:space="0" w:color="auto"/>
            </w:tcBorders>
            <w:noWrap/>
            <w:vAlign w:val="center"/>
          </w:tcPr>
          <w:p w:rsidR="008D26E6" w:rsidRDefault="008D26E6">
            <w:pPr>
              <w:spacing w:line="276" w:lineRule="auto"/>
              <w:jc w:val="center"/>
              <w:rPr>
                <w:rFonts w:eastAsia="Calibri"/>
                <w:color w:val="000000"/>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4"/>
                <w:szCs w:val="24"/>
                <w:lang w:eastAsia="en-US"/>
              </w:rPr>
            </w:pPr>
            <w:r>
              <w:rPr>
                <w:rFonts w:eastAsia="Calibri"/>
                <w:color w:val="000000"/>
                <w:sz w:val="24"/>
                <w:szCs w:val="24"/>
                <w:lang w:eastAsia="en-US"/>
              </w:rPr>
              <w:t>1</w:t>
            </w:r>
          </w:p>
        </w:tc>
        <w:tc>
          <w:tcPr>
            <w:tcW w:w="1617"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rFonts w:eastAsia="Calibri"/>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rFonts w:eastAsia="Calibri"/>
                <w:sz w:val="24"/>
                <w:szCs w:val="24"/>
                <w:lang w:eastAsia="en-US"/>
              </w:rPr>
            </w:pPr>
          </w:p>
        </w:tc>
      </w:tr>
      <w:tr w:rsidR="008D26E6" w:rsidTr="008D26E6">
        <w:trPr>
          <w:trHeight w:val="77"/>
        </w:trPr>
        <w:tc>
          <w:tcPr>
            <w:tcW w:w="1999"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ind w:left="-94" w:right="-108"/>
              <w:jc w:val="center"/>
              <w:rPr>
                <w:sz w:val="24"/>
                <w:szCs w:val="24"/>
              </w:rPr>
            </w:pPr>
            <w:r>
              <w:rPr>
                <w:sz w:val="24"/>
                <w:szCs w:val="24"/>
              </w:rPr>
              <w:t xml:space="preserve">Подогреватель ГВС 5-89х200х3 </w:t>
            </w:r>
            <w:r>
              <w:rPr>
                <w:sz w:val="24"/>
                <w:szCs w:val="24"/>
                <w:lang w:val="en-US"/>
              </w:rPr>
              <w:t>F</w:t>
            </w:r>
            <w:r>
              <w:rPr>
                <w:sz w:val="24"/>
                <w:szCs w:val="24"/>
              </w:rPr>
              <w:t>-1,11м</w:t>
            </w:r>
            <w:r>
              <w:rPr>
                <w:sz w:val="24"/>
                <w:szCs w:val="24"/>
                <w:vertAlign w:val="superscript"/>
              </w:rPr>
              <w:t>2</w:t>
            </w:r>
            <w:r>
              <w:rPr>
                <w:sz w:val="24"/>
                <w:szCs w:val="24"/>
              </w:rPr>
              <w:t xml:space="preserve"> х3</w:t>
            </w:r>
          </w:p>
        </w:tc>
        <w:tc>
          <w:tcPr>
            <w:tcW w:w="1559" w:type="dxa"/>
            <w:tcBorders>
              <w:top w:val="single" w:sz="4" w:space="0" w:color="auto"/>
              <w:left w:val="single" w:sz="4" w:space="0" w:color="auto"/>
              <w:bottom w:val="single" w:sz="4" w:space="0" w:color="auto"/>
              <w:right w:val="single" w:sz="4" w:space="0" w:color="auto"/>
            </w:tcBorders>
            <w:noWrap/>
            <w:vAlign w:val="center"/>
          </w:tcPr>
          <w:p w:rsidR="008D26E6" w:rsidRDefault="008D26E6">
            <w:pPr>
              <w:spacing w:line="276" w:lineRule="auto"/>
              <w:jc w:val="center"/>
              <w:rPr>
                <w:rFonts w:eastAsia="Calibri"/>
                <w:color w:val="000000"/>
                <w:sz w:val="24"/>
                <w:szCs w:val="24"/>
                <w:lang w:eastAsia="en-US"/>
              </w:rPr>
            </w:pPr>
          </w:p>
        </w:tc>
        <w:tc>
          <w:tcPr>
            <w:tcW w:w="1643"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4"/>
                <w:szCs w:val="24"/>
                <w:lang w:eastAsia="en-US"/>
              </w:rPr>
            </w:pPr>
            <w:r>
              <w:rPr>
                <w:rFonts w:eastAsia="Calibri"/>
                <w:color w:val="000000"/>
                <w:sz w:val="24"/>
                <w:szCs w:val="24"/>
                <w:lang w:eastAsia="en-US"/>
              </w:rPr>
              <w:t>1</w:t>
            </w:r>
          </w:p>
        </w:tc>
        <w:tc>
          <w:tcPr>
            <w:tcW w:w="1617" w:type="dxa"/>
            <w:tcBorders>
              <w:top w:val="single" w:sz="4" w:space="0" w:color="auto"/>
              <w:left w:val="single" w:sz="4" w:space="0" w:color="auto"/>
              <w:bottom w:val="single" w:sz="4" w:space="0" w:color="auto"/>
              <w:right w:val="single" w:sz="4" w:space="0" w:color="auto"/>
            </w:tcBorders>
            <w:noWrap/>
            <w:vAlign w:val="center"/>
          </w:tcPr>
          <w:p w:rsidR="008D26E6" w:rsidRDefault="008D26E6">
            <w:pPr>
              <w:spacing w:before="12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rFonts w:eastAsia="Calibri"/>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8D26E6" w:rsidRDefault="008D26E6">
            <w:pPr>
              <w:jc w:val="center"/>
              <w:rPr>
                <w:rFonts w:eastAsia="Calibri"/>
                <w:sz w:val="24"/>
                <w:szCs w:val="24"/>
                <w:lang w:eastAsia="en-US"/>
              </w:rPr>
            </w:pPr>
          </w:p>
        </w:tc>
      </w:tr>
    </w:tbl>
    <w:p w:rsidR="008D26E6" w:rsidRDefault="008D26E6" w:rsidP="008D26E6">
      <w:pPr>
        <w:spacing w:before="120" w:line="276" w:lineRule="auto"/>
        <w:jc w:val="both"/>
        <w:rPr>
          <w:rFonts w:eastAsia="Calibri"/>
          <w:sz w:val="24"/>
          <w:szCs w:val="24"/>
          <w:lang w:eastAsia="en-US"/>
        </w:rPr>
      </w:pPr>
    </w:p>
    <w:p w:rsidR="008D26E6" w:rsidRDefault="008D26E6" w:rsidP="008D26E6">
      <w:pPr>
        <w:spacing w:before="120" w:line="276" w:lineRule="auto"/>
        <w:jc w:val="both"/>
        <w:rPr>
          <w:rFonts w:eastAsia="Calibri"/>
          <w:sz w:val="24"/>
          <w:szCs w:val="24"/>
          <w:lang w:eastAsia="en-US"/>
        </w:rPr>
      </w:pPr>
      <w:r>
        <w:rPr>
          <w:rFonts w:eastAsia="Calibri"/>
          <w:sz w:val="24"/>
          <w:szCs w:val="24"/>
          <w:lang w:eastAsia="en-US"/>
        </w:rPr>
        <w:t xml:space="preserve">Таблица 2.1.3. Насосное оборудование котельной </w:t>
      </w:r>
      <w:proofErr w:type="spellStart"/>
      <w:r>
        <w:rPr>
          <w:rFonts w:eastAsia="Calibri"/>
          <w:sz w:val="24"/>
          <w:szCs w:val="24"/>
          <w:lang w:eastAsia="en-US"/>
        </w:rPr>
        <w:t>сп</w:t>
      </w:r>
      <w:proofErr w:type="spellEnd"/>
      <w:r>
        <w:rPr>
          <w:rFonts w:eastAsia="Calibri"/>
          <w:sz w:val="24"/>
          <w:szCs w:val="24"/>
          <w:lang w:eastAsia="en-US"/>
        </w:rPr>
        <w:t>. Шугур</w:t>
      </w:r>
    </w:p>
    <w:tbl>
      <w:tblPr>
        <w:tblW w:w="96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57"/>
        <w:gridCol w:w="940"/>
        <w:gridCol w:w="1051"/>
        <w:gridCol w:w="1017"/>
        <w:gridCol w:w="1418"/>
        <w:gridCol w:w="1216"/>
        <w:gridCol w:w="709"/>
        <w:gridCol w:w="1582"/>
      </w:tblGrid>
      <w:tr w:rsidR="008D26E6" w:rsidTr="008D26E6">
        <w:trPr>
          <w:trHeight w:val="504"/>
          <w:jc w:val="center"/>
        </w:trPr>
        <w:tc>
          <w:tcPr>
            <w:tcW w:w="1755" w:type="dxa"/>
            <w:vMerge w:val="restart"/>
            <w:tcBorders>
              <w:top w:val="single" w:sz="4" w:space="0" w:color="000000"/>
              <w:left w:val="single" w:sz="4" w:space="0" w:color="000000"/>
              <w:bottom w:val="single" w:sz="4" w:space="0" w:color="000000"/>
              <w:right w:val="single" w:sz="4" w:space="0" w:color="000000"/>
            </w:tcBorders>
            <w:vAlign w:val="center"/>
            <w:hideMark/>
          </w:tcPr>
          <w:p w:rsidR="008D26E6" w:rsidRDefault="008D26E6">
            <w:pPr>
              <w:jc w:val="center"/>
              <w:rPr>
                <w:rFonts w:eastAsia="Calibri"/>
                <w:sz w:val="24"/>
                <w:szCs w:val="24"/>
                <w:lang w:eastAsia="en-US"/>
              </w:rPr>
            </w:pPr>
            <w:r>
              <w:rPr>
                <w:rFonts w:eastAsia="Calibri"/>
                <w:sz w:val="24"/>
                <w:szCs w:val="24"/>
                <w:lang w:eastAsia="en-US"/>
              </w:rPr>
              <w:t>Тип</w:t>
            </w:r>
          </w:p>
          <w:p w:rsidR="008D26E6" w:rsidRDefault="008D26E6">
            <w:pPr>
              <w:jc w:val="center"/>
              <w:rPr>
                <w:rFonts w:eastAsia="Calibri"/>
                <w:sz w:val="24"/>
                <w:szCs w:val="24"/>
                <w:lang w:eastAsia="en-US"/>
              </w:rPr>
            </w:pPr>
            <w:r>
              <w:rPr>
                <w:rFonts w:eastAsia="Calibri"/>
                <w:sz w:val="24"/>
                <w:szCs w:val="24"/>
                <w:lang w:eastAsia="en-US"/>
              </w:rPr>
              <w:t>насоса</w:t>
            </w:r>
          </w:p>
        </w:tc>
        <w:tc>
          <w:tcPr>
            <w:tcW w:w="939" w:type="dxa"/>
            <w:vMerge w:val="restart"/>
            <w:tcBorders>
              <w:top w:val="single" w:sz="4" w:space="0" w:color="000000"/>
              <w:left w:val="single" w:sz="4" w:space="0" w:color="000000"/>
              <w:bottom w:val="single" w:sz="4" w:space="0" w:color="000000"/>
              <w:right w:val="single" w:sz="4" w:space="0" w:color="000000"/>
            </w:tcBorders>
            <w:vAlign w:val="center"/>
            <w:hideMark/>
          </w:tcPr>
          <w:p w:rsidR="008D26E6" w:rsidRDefault="008D26E6">
            <w:pPr>
              <w:jc w:val="center"/>
              <w:rPr>
                <w:rFonts w:eastAsia="Calibri"/>
                <w:sz w:val="24"/>
                <w:szCs w:val="24"/>
                <w:lang w:eastAsia="en-US"/>
              </w:rPr>
            </w:pPr>
            <w:r>
              <w:rPr>
                <w:rFonts w:eastAsia="Calibri"/>
                <w:sz w:val="24"/>
                <w:szCs w:val="24"/>
                <w:lang w:eastAsia="en-US"/>
              </w:rPr>
              <w:t>Год уста-</w:t>
            </w:r>
            <w:proofErr w:type="spellStart"/>
            <w:r>
              <w:rPr>
                <w:rFonts w:eastAsia="Calibri"/>
                <w:sz w:val="24"/>
                <w:szCs w:val="24"/>
                <w:lang w:eastAsia="en-US"/>
              </w:rPr>
              <w:t>новки</w:t>
            </w:r>
            <w:proofErr w:type="spellEnd"/>
          </w:p>
        </w:tc>
        <w:tc>
          <w:tcPr>
            <w:tcW w:w="2068" w:type="dxa"/>
            <w:gridSpan w:val="2"/>
            <w:tcBorders>
              <w:top w:val="single" w:sz="4" w:space="0" w:color="000000"/>
              <w:left w:val="single" w:sz="4" w:space="0" w:color="000000"/>
              <w:bottom w:val="single" w:sz="4" w:space="0" w:color="auto"/>
              <w:right w:val="single" w:sz="4" w:space="0" w:color="auto"/>
            </w:tcBorders>
            <w:vAlign w:val="center"/>
            <w:hideMark/>
          </w:tcPr>
          <w:p w:rsidR="008D26E6" w:rsidRDefault="008D26E6">
            <w:pPr>
              <w:jc w:val="center"/>
              <w:rPr>
                <w:rFonts w:eastAsia="Calibri"/>
                <w:sz w:val="24"/>
                <w:szCs w:val="24"/>
                <w:lang w:eastAsia="en-US"/>
              </w:rPr>
            </w:pPr>
            <w:r>
              <w:rPr>
                <w:rFonts w:eastAsia="Calibri"/>
                <w:sz w:val="24"/>
                <w:szCs w:val="24"/>
                <w:lang w:eastAsia="en-US"/>
              </w:rPr>
              <w:t>Технические характеристики</w:t>
            </w:r>
          </w:p>
        </w:tc>
        <w:tc>
          <w:tcPr>
            <w:tcW w:w="2634" w:type="dxa"/>
            <w:gridSpan w:val="2"/>
            <w:tcBorders>
              <w:top w:val="single" w:sz="4" w:space="0" w:color="000000"/>
              <w:left w:val="single" w:sz="4" w:space="0" w:color="000000"/>
              <w:bottom w:val="single" w:sz="4" w:space="0" w:color="auto"/>
              <w:right w:val="single" w:sz="4" w:space="0" w:color="000000"/>
            </w:tcBorders>
            <w:vAlign w:val="center"/>
            <w:hideMark/>
          </w:tcPr>
          <w:p w:rsidR="008D26E6" w:rsidRDefault="008D26E6">
            <w:pPr>
              <w:jc w:val="center"/>
              <w:rPr>
                <w:rFonts w:eastAsia="Calibri"/>
                <w:sz w:val="24"/>
                <w:szCs w:val="24"/>
                <w:lang w:eastAsia="en-US"/>
              </w:rPr>
            </w:pPr>
            <w:r>
              <w:rPr>
                <w:rFonts w:eastAsia="Calibri"/>
                <w:sz w:val="24"/>
                <w:szCs w:val="24"/>
                <w:lang w:eastAsia="en-US"/>
              </w:rPr>
              <w:t>Электродвигатель</w:t>
            </w:r>
          </w:p>
        </w:tc>
        <w:tc>
          <w:tcPr>
            <w:tcW w:w="709" w:type="dxa"/>
            <w:vMerge w:val="restart"/>
            <w:tcBorders>
              <w:top w:val="single" w:sz="4" w:space="0" w:color="000000"/>
              <w:left w:val="single" w:sz="4" w:space="0" w:color="000000"/>
              <w:bottom w:val="single" w:sz="4" w:space="0" w:color="000000"/>
              <w:right w:val="single" w:sz="4" w:space="0" w:color="auto"/>
            </w:tcBorders>
            <w:vAlign w:val="center"/>
            <w:hideMark/>
          </w:tcPr>
          <w:p w:rsidR="008D26E6" w:rsidRDefault="008D26E6">
            <w:pPr>
              <w:jc w:val="center"/>
              <w:rPr>
                <w:rFonts w:eastAsia="Calibri"/>
                <w:sz w:val="24"/>
                <w:szCs w:val="24"/>
                <w:lang w:eastAsia="en-US"/>
              </w:rPr>
            </w:pPr>
            <w:r>
              <w:rPr>
                <w:rFonts w:eastAsia="Calibri"/>
                <w:sz w:val="24"/>
                <w:szCs w:val="24"/>
                <w:lang w:eastAsia="en-US"/>
              </w:rPr>
              <w:t>Кол-во,</w:t>
            </w:r>
          </w:p>
          <w:p w:rsidR="008D26E6" w:rsidRDefault="008D26E6">
            <w:pPr>
              <w:jc w:val="center"/>
              <w:rPr>
                <w:rFonts w:eastAsia="Calibri"/>
                <w:sz w:val="24"/>
                <w:szCs w:val="24"/>
                <w:lang w:eastAsia="en-US"/>
              </w:rPr>
            </w:pPr>
            <w:r>
              <w:rPr>
                <w:rFonts w:eastAsia="Calibri"/>
                <w:sz w:val="24"/>
                <w:szCs w:val="24"/>
                <w:lang w:eastAsia="en-US"/>
              </w:rPr>
              <w:t>шт.</w:t>
            </w:r>
          </w:p>
        </w:tc>
        <w:tc>
          <w:tcPr>
            <w:tcW w:w="1582" w:type="dxa"/>
            <w:vMerge w:val="restart"/>
            <w:tcBorders>
              <w:top w:val="single" w:sz="4" w:space="0" w:color="000000"/>
              <w:left w:val="single" w:sz="4" w:space="0" w:color="000000"/>
              <w:bottom w:val="single" w:sz="4" w:space="0" w:color="000000"/>
              <w:right w:val="single" w:sz="4" w:space="0" w:color="auto"/>
            </w:tcBorders>
            <w:vAlign w:val="center"/>
            <w:hideMark/>
          </w:tcPr>
          <w:p w:rsidR="008D26E6" w:rsidRDefault="008D26E6">
            <w:pPr>
              <w:jc w:val="center"/>
              <w:rPr>
                <w:rFonts w:eastAsia="Calibri"/>
                <w:sz w:val="24"/>
                <w:szCs w:val="24"/>
                <w:lang w:eastAsia="en-US"/>
              </w:rPr>
            </w:pPr>
            <w:r>
              <w:rPr>
                <w:rFonts w:eastAsia="Calibri"/>
                <w:sz w:val="24"/>
                <w:szCs w:val="24"/>
                <w:lang w:eastAsia="en-US"/>
              </w:rPr>
              <w:t>Примечание</w:t>
            </w:r>
          </w:p>
        </w:tc>
      </w:tr>
      <w:tr w:rsidR="008D26E6" w:rsidTr="008D26E6">
        <w:trPr>
          <w:trHeight w:val="388"/>
          <w:jc w:val="center"/>
        </w:trPr>
        <w:tc>
          <w:tcPr>
            <w:tcW w:w="9687" w:type="dxa"/>
            <w:vMerge/>
            <w:tcBorders>
              <w:top w:val="single" w:sz="4" w:space="0" w:color="000000"/>
              <w:left w:val="single" w:sz="4" w:space="0" w:color="000000"/>
              <w:bottom w:val="single" w:sz="4" w:space="0" w:color="000000"/>
              <w:right w:val="single" w:sz="4" w:space="0" w:color="000000"/>
            </w:tcBorders>
            <w:vAlign w:val="center"/>
            <w:hideMark/>
          </w:tcPr>
          <w:p w:rsidR="008D26E6" w:rsidRDefault="008D26E6">
            <w:pPr>
              <w:rPr>
                <w:rFonts w:eastAsia="Calibri"/>
                <w:sz w:val="24"/>
                <w:szCs w:val="24"/>
                <w:lang w:eastAsia="en-US"/>
              </w:rPr>
            </w:pPr>
          </w:p>
        </w:tc>
        <w:tc>
          <w:tcPr>
            <w:tcW w:w="939" w:type="dxa"/>
            <w:vMerge/>
            <w:tcBorders>
              <w:top w:val="single" w:sz="4" w:space="0" w:color="000000"/>
              <w:left w:val="single" w:sz="4" w:space="0" w:color="000000"/>
              <w:bottom w:val="single" w:sz="4" w:space="0" w:color="000000"/>
              <w:right w:val="single" w:sz="4" w:space="0" w:color="000000"/>
            </w:tcBorders>
            <w:vAlign w:val="center"/>
            <w:hideMark/>
          </w:tcPr>
          <w:p w:rsidR="008D26E6" w:rsidRDefault="008D26E6">
            <w:pPr>
              <w:rPr>
                <w:rFonts w:eastAsia="Calibri"/>
                <w:sz w:val="24"/>
                <w:szCs w:val="24"/>
                <w:lang w:eastAsia="en-US"/>
              </w:rPr>
            </w:pPr>
          </w:p>
        </w:tc>
        <w:tc>
          <w:tcPr>
            <w:tcW w:w="1051" w:type="dxa"/>
            <w:tcBorders>
              <w:top w:val="single" w:sz="4" w:space="0" w:color="auto"/>
              <w:left w:val="single" w:sz="4" w:space="0" w:color="000000"/>
              <w:bottom w:val="single" w:sz="4" w:space="0" w:color="000000"/>
              <w:right w:val="single" w:sz="4" w:space="0" w:color="auto"/>
            </w:tcBorders>
            <w:vAlign w:val="center"/>
            <w:hideMark/>
          </w:tcPr>
          <w:p w:rsidR="008D26E6" w:rsidRDefault="008D26E6">
            <w:pPr>
              <w:jc w:val="center"/>
              <w:rPr>
                <w:rFonts w:eastAsia="Calibri"/>
                <w:sz w:val="24"/>
                <w:szCs w:val="24"/>
                <w:lang w:eastAsia="en-US"/>
              </w:rPr>
            </w:pPr>
            <w:r>
              <w:rPr>
                <w:rFonts w:eastAsia="Calibri"/>
                <w:sz w:val="24"/>
                <w:szCs w:val="24"/>
                <w:lang w:eastAsia="en-US"/>
              </w:rPr>
              <w:t>Подача,</w:t>
            </w:r>
          </w:p>
          <w:p w:rsidR="008D26E6" w:rsidRDefault="008D26E6">
            <w:pPr>
              <w:jc w:val="center"/>
              <w:rPr>
                <w:rFonts w:eastAsia="Calibri"/>
                <w:sz w:val="24"/>
                <w:szCs w:val="24"/>
                <w:lang w:eastAsia="en-US"/>
              </w:rPr>
            </w:pPr>
            <w:r>
              <w:rPr>
                <w:rFonts w:eastAsia="Calibri"/>
                <w:sz w:val="24"/>
                <w:szCs w:val="24"/>
                <w:lang w:eastAsia="en-US"/>
              </w:rPr>
              <w:t>м</w:t>
            </w:r>
            <w:r>
              <w:rPr>
                <w:rFonts w:eastAsia="Calibri"/>
                <w:sz w:val="24"/>
                <w:szCs w:val="24"/>
                <w:vertAlign w:val="superscript"/>
                <w:lang w:eastAsia="en-US"/>
              </w:rPr>
              <w:t>3</w:t>
            </w:r>
            <w:r>
              <w:rPr>
                <w:rFonts w:eastAsia="Calibri"/>
                <w:sz w:val="24"/>
                <w:szCs w:val="24"/>
                <w:lang w:eastAsia="en-US"/>
              </w:rPr>
              <w:t>/ч</w:t>
            </w:r>
          </w:p>
        </w:tc>
        <w:tc>
          <w:tcPr>
            <w:tcW w:w="1017" w:type="dxa"/>
            <w:tcBorders>
              <w:top w:val="single" w:sz="4" w:space="0" w:color="auto"/>
              <w:left w:val="single" w:sz="4" w:space="0" w:color="000000"/>
              <w:bottom w:val="single" w:sz="4" w:space="0" w:color="000000"/>
              <w:right w:val="single" w:sz="4" w:space="0" w:color="auto"/>
            </w:tcBorders>
            <w:vAlign w:val="center"/>
            <w:hideMark/>
          </w:tcPr>
          <w:p w:rsidR="008D26E6" w:rsidRDefault="008D26E6">
            <w:pPr>
              <w:jc w:val="center"/>
              <w:rPr>
                <w:rFonts w:eastAsia="Calibri"/>
                <w:sz w:val="24"/>
                <w:szCs w:val="24"/>
                <w:lang w:eastAsia="en-US"/>
              </w:rPr>
            </w:pPr>
            <w:r>
              <w:rPr>
                <w:rFonts w:eastAsia="Calibri"/>
                <w:sz w:val="24"/>
                <w:szCs w:val="24"/>
                <w:lang w:eastAsia="en-US"/>
              </w:rPr>
              <w:t>Напор,</w:t>
            </w:r>
          </w:p>
          <w:p w:rsidR="008D26E6" w:rsidRDefault="008D26E6">
            <w:pPr>
              <w:jc w:val="center"/>
              <w:rPr>
                <w:rFonts w:eastAsia="Calibri"/>
                <w:sz w:val="24"/>
                <w:szCs w:val="24"/>
                <w:lang w:eastAsia="en-US"/>
              </w:rPr>
            </w:pPr>
            <w:proofErr w:type="spellStart"/>
            <w:r>
              <w:rPr>
                <w:rFonts w:eastAsia="Calibri"/>
                <w:color w:val="000000"/>
                <w:sz w:val="24"/>
                <w:szCs w:val="24"/>
                <w:lang w:eastAsia="en-US"/>
              </w:rPr>
              <w:t>м.в.ст</w:t>
            </w:r>
            <w:proofErr w:type="spellEnd"/>
            <w:r>
              <w:rPr>
                <w:rFonts w:eastAsia="Calibri"/>
                <w:color w:val="000000"/>
                <w:sz w:val="24"/>
                <w:szCs w:val="24"/>
                <w:lang w:eastAsia="en-US"/>
              </w:rPr>
              <w:t>.</w:t>
            </w:r>
          </w:p>
        </w:tc>
        <w:tc>
          <w:tcPr>
            <w:tcW w:w="1418" w:type="dxa"/>
            <w:tcBorders>
              <w:top w:val="single" w:sz="4" w:space="0" w:color="auto"/>
              <w:left w:val="single" w:sz="4" w:space="0" w:color="000000"/>
              <w:bottom w:val="single" w:sz="4" w:space="0" w:color="000000"/>
              <w:right w:val="single" w:sz="4" w:space="0" w:color="auto"/>
            </w:tcBorders>
            <w:vAlign w:val="center"/>
            <w:hideMark/>
          </w:tcPr>
          <w:p w:rsidR="008D26E6" w:rsidRDefault="008D26E6">
            <w:pPr>
              <w:jc w:val="center"/>
              <w:rPr>
                <w:rFonts w:eastAsia="Calibri"/>
                <w:sz w:val="24"/>
                <w:szCs w:val="24"/>
                <w:lang w:eastAsia="en-US"/>
              </w:rPr>
            </w:pPr>
            <w:r>
              <w:rPr>
                <w:rFonts w:eastAsia="Calibri"/>
                <w:sz w:val="24"/>
                <w:szCs w:val="24"/>
                <w:lang w:eastAsia="en-US"/>
              </w:rPr>
              <w:t>Мощность,</w:t>
            </w:r>
          </w:p>
          <w:p w:rsidR="008D26E6" w:rsidRDefault="008D26E6">
            <w:pPr>
              <w:jc w:val="center"/>
              <w:rPr>
                <w:rFonts w:eastAsia="Calibri"/>
                <w:sz w:val="24"/>
                <w:szCs w:val="24"/>
                <w:lang w:eastAsia="en-US"/>
              </w:rPr>
            </w:pPr>
            <w:r>
              <w:rPr>
                <w:rFonts w:eastAsia="Calibri"/>
                <w:sz w:val="24"/>
                <w:szCs w:val="24"/>
                <w:lang w:eastAsia="en-US"/>
              </w:rPr>
              <w:t>кВт</w:t>
            </w:r>
          </w:p>
        </w:tc>
        <w:tc>
          <w:tcPr>
            <w:tcW w:w="1216"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ind w:right="-51"/>
              <w:jc w:val="center"/>
              <w:rPr>
                <w:rFonts w:eastAsia="Calibri"/>
                <w:sz w:val="24"/>
                <w:szCs w:val="24"/>
                <w:lang w:eastAsia="en-US"/>
              </w:rPr>
            </w:pPr>
            <w:r>
              <w:rPr>
                <w:rFonts w:eastAsia="Calibri"/>
                <w:sz w:val="24"/>
                <w:szCs w:val="24"/>
                <w:lang w:eastAsia="en-US"/>
              </w:rPr>
              <w:t>Скорость, об/мин</w:t>
            </w:r>
          </w:p>
        </w:tc>
        <w:tc>
          <w:tcPr>
            <w:tcW w:w="709" w:type="dxa"/>
            <w:vMerge/>
            <w:tcBorders>
              <w:top w:val="single" w:sz="4" w:space="0" w:color="000000"/>
              <w:left w:val="single" w:sz="4" w:space="0" w:color="000000"/>
              <w:bottom w:val="single" w:sz="4" w:space="0" w:color="000000"/>
              <w:right w:val="single" w:sz="4" w:space="0" w:color="auto"/>
            </w:tcBorders>
            <w:vAlign w:val="center"/>
            <w:hideMark/>
          </w:tcPr>
          <w:p w:rsidR="008D26E6" w:rsidRDefault="008D26E6">
            <w:pPr>
              <w:rPr>
                <w:rFonts w:eastAsia="Calibri"/>
                <w:sz w:val="24"/>
                <w:szCs w:val="24"/>
                <w:lang w:eastAsia="en-US"/>
              </w:rPr>
            </w:pPr>
          </w:p>
        </w:tc>
        <w:tc>
          <w:tcPr>
            <w:tcW w:w="1582" w:type="dxa"/>
            <w:vMerge/>
            <w:tcBorders>
              <w:top w:val="single" w:sz="4" w:space="0" w:color="000000"/>
              <w:left w:val="single" w:sz="4" w:space="0" w:color="000000"/>
              <w:bottom w:val="single" w:sz="4" w:space="0" w:color="000000"/>
              <w:right w:val="single" w:sz="4" w:space="0" w:color="auto"/>
            </w:tcBorders>
            <w:vAlign w:val="center"/>
            <w:hideMark/>
          </w:tcPr>
          <w:p w:rsidR="008D26E6" w:rsidRDefault="008D26E6">
            <w:pPr>
              <w:rPr>
                <w:rFonts w:eastAsia="Calibri"/>
                <w:sz w:val="24"/>
                <w:szCs w:val="24"/>
                <w:lang w:eastAsia="en-US"/>
              </w:rPr>
            </w:pPr>
          </w:p>
        </w:tc>
      </w:tr>
      <w:tr w:rsidR="008D26E6" w:rsidTr="008D26E6">
        <w:trPr>
          <w:trHeight w:val="248"/>
          <w:jc w:val="center"/>
        </w:trPr>
        <w:tc>
          <w:tcPr>
            <w:tcW w:w="9687" w:type="dxa"/>
            <w:gridSpan w:val="8"/>
            <w:tcBorders>
              <w:top w:val="single" w:sz="4" w:space="0" w:color="000000"/>
              <w:left w:val="single" w:sz="4" w:space="0" w:color="000000"/>
              <w:bottom w:val="single" w:sz="4" w:space="0" w:color="000000"/>
              <w:right w:val="single" w:sz="4" w:space="0" w:color="auto"/>
            </w:tcBorders>
            <w:vAlign w:val="center"/>
            <w:hideMark/>
          </w:tcPr>
          <w:p w:rsidR="008D26E6" w:rsidRDefault="008D26E6">
            <w:pPr>
              <w:ind w:left="-81" w:right="-85"/>
              <w:jc w:val="center"/>
              <w:rPr>
                <w:rFonts w:eastAsia="Calibri"/>
                <w:color w:val="000000"/>
                <w:sz w:val="24"/>
                <w:szCs w:val="24"/>
                <w:shd w:val="clear" w:color="auto" w:fill="FFFFFF"/>
                <w:lang w:eastAsia="en-US"/>
              </w:rPr>
            </w:pPr>
            <w:r>
              <w:rPr>
                <w:rFonts w:eastAsia="Calibri"/>
                <w:color w:val="000000"/>
                <w:sz w:val="24"/>
                <w:szCs w:val="24"/>
                <w:shd w:val="clear" w:color="auto" w:fill="FFFFFF"/>
                <w:lang w:eastAsia="en-US"/>
              </w:rPr>
              <w:t>Котельная №1 п. Шугур</w:t>
            </w:r>
          </w:p>
        </w:tc>
      </w:tr>
      <w:tr w:rsidR="008D26E6" w:rsidTr="008D26E6">
        <w:trPr>
          <w:trHeight w:val="248"/>
          <w:jc w:val="center"/>
        </w:trPr>
        <w:tc>
          <w:tcPr>
            <w:tcW w:w="1755"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spacing w:line="276" w:lineRule="auto"/>
              <w:jc w:val="center"/>
              <w:rPr>
                <w:color w:val="000000"/>
                <w:sz w:val="24"/>
                <w:szCs w:val="24"/>
                <w:lang w:eastAsia="en-US"/>
              </w:rPr>
            </w:pPr>
            <w:r>
              <w:rPr>
                <w:rFonts w:eastAsia="Calibri"/>
                <w:sz w:val="24"/>
                <w:szCs w:val="24"/>
                <w:lang w:eastAsia="en-US"/>
              </w:rPr>
              <w:t>К 80-50-200</w:t>
            </w:r>
          </w:p>
        </w:tc>
        <w:tc>
          <w:tcPr>
            <w:tcW w:w="939"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spacing w:line="276" w:lineRule="auto"/>
              <w:jc w:val="center"/>
              <w:rPr>
                <w:color w:val="000000"/>
                <w:sz w:val="24"/>
                <w:szCs w:val="24"/>
                <w:lang w:eastAsia="en-US"/>
              </w:rPr>
            </w:pPr>
            <w:r>
              <w:rPr>
                <w:color w:val="000000"/>
                <w:sz w:val="24"/>
                <w:szCs w:val="24"/>
                <w:lang w:eastAsia="en-US"/>
              </w:rPr>
              <w:t>-</w:t>
            </w:r>
          </w:p>
        </w:tc>
        <w:tc>
          <w:tcPr>
            <w:tcW w:w="1051" w:type="dxa"/>
            <w:tcBorders>
              <w:top w:val="single" w:sz="4" w:space="0" w:color="000000"/>
              <w:left w:val="single" w:sz="4" w:space="0" w:color="000000"/>
              <w:bottom w:val="single" w:sz="4" w:space="0" w:color="000000"/>
              <w:right w:val="single" w:sz="4" w:space="0" w:color="auto"/>
            </w:tcBorders>
            <w:vAlign w:val="center"/>
            <w:hideMark/>
          </w:tcPr>
          <w:p w:rsidR="008D26E6" w:rsidRDefault="008D26E6">
            <w:pPr>
              <w:spacing w:line="276" w:lineRule="auto"/>
              <w:jc w:val="center"/>
              <w:rPr>
                <w:color w:val="000000"/>
                <w:sz w:val="24"/>
                <w:szCs w:val="24"/>
                <w:lang w:eastAsia="en-US"/>
              </w:rPr>
            </w:pPr>
            <w:r>
              <w:rPr>
                <w:color w:val="000000"/>
                <w:sz w:val="24"/>
                <w:szCs w:val="24"/>
                <w:lang w:eastAsia="en-US"/>
              </w:rPr>
              <w:t>30</w:t>
            </w:r>
          </w:p>
        </w:tc>
        <w:tc>
          <w:tcPr>
            <w:tcW w:w="1017" w:type="dxa"/>
            <w:tcBorders>
              <w:top w:val="single" w:sz="4" w:space="0" w:color="000000"/>
              <w:left w:val="single" w:sz="4" w:space="0" w:color="000000"/>
              <w:bottom w:val="single" w:sz="4" w:space="0" w:color="000000"/>
              <w:right w:val="single" w:sz="4" w:space="0" w:color="auto"/>
            </w:tcBorders>
            <w:vAlign w:val="center"/>
            <w:hideMark/>
          </w:tcPr>
          <w:p w:rsidR="008D26E6" w:rsidRDefault="008D26E6">
            <w:pPr>
              <w:spacing w:line="276" w:lineRule="auto"/>
              <w:jc w:val="center"/>
              <w:rPr>
                <w:color w:val="000000"/>
                <w:sz w:val="24"/>
                <w:szCs w:val="24"/>
                <w:lang w:eastAsia="en-US"/>
              </w:rPr>
            </w:pPr>
            <w:r>
              <w:rPr>
                <w:color w:val="000000"/>
                <w:sz w:val="24"/>
                <w:szCs w:val="24"/>
                <w:lang w:eastAsia="en-US"/>
              </w:rPr>
              <w:t>50</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8D26E6" w:rsidRDefault="008D26E6">
            <w:pPr>
              <w:spacing w:line="276" w:lineRule="auto"/>
              <w:jc w:val="center"/>
              <w:rPr>
                <w:color w:val="000000"/>
                <w:sz w:val="24"/>
                <w:szCs w:val="24"/>
                <w:lang w:eastAsia="en-US"/>
              </w:rPr>
            </w:pPr>
            <w:r>
              <w:rPr>
                <w:color w:val="000000"/>
                <w:sz w:val="24"/>
                <w:szCs w:val="24"/>
                <w:lang w:eastAsia="en-US"/>
              </w:rPr>
              <w:t>15</w:t>
            </w:r>
          </w:p>
        </w:tc>
        <w:tc>
          <w:tcPr>
            <w:tcW w:w="1216"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jc w:val="center"/>
              <w:rPr>
                <w:rFonts w:eastAsia="Calibri"/>
                <w:color w:val="000000"/>
                <w:sz w:val="24"/>
                <w:szCs w:val="24"/>
                <w:shd w:val="clear" w:color="auto" w:fill="FFFFFF"/>
                <w:lang w:eastAsia="en-US"/>
              </w:rPr>
            </w:pPr>
            <w:r>
              <w:rPr>
                <w:rFonts w:eastAsia="Calibri"/>
                <w:color w:val="000000"/>
                <w:sz w:val="24"/>
                <w:szCs w:val="24"/>
                <w:shd w:val="clear" w:color="auto" w:fill="FFFFFF"/>
                <w:lang w:eastAsia="en-US"/>
              </w:rPr>
              <w:t>2925</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8D26E6" w:rsidRDefault="008D26E6">
            <w:pPr>
              <w:jc w:val="center"/>
              <w:rPr>
                <w:rFonts w:eastAsia="Calibri"/>
                <w:color w:val="000000"/>
                <w:sz w:val="22"/>
                <w:szCs w:val="22"/>
                <w:shd w:val="clear" w:color="auto" w:fill="FFFFFF"/>
                <w:lang w:val="en-US" w:eastAsia="en-US"/>
              </w:rPr>
            </w:pPr>
            <w:r>
              <w:rPr>
                <w:rFonts w:eastAsia="Calibri"/>
                <w:color w:val="000000"/>
                <w:sz w:val="22"/>
                <w:szCs w:val="22"/>
                <w:shd w:val="clear" w:color="auto" w:fill="FFFFFF"/>
                <w:lang w:val="en-US" w:eastAsia="en-US"/>
              </w:rPr>
              <w:t>1</w:t>
            </w:r>
          </w:p>
        </w:tc>
        <w:tc>
          <w:tcPr>
            <w:tcW w:w="1582" w:type="dxa"/>
            <w:tcBorders>
              <w:top w:val="single" w:sz="4" w:space="0" w:color="000000"/>
              <w:left w:val="single" w:sz="4" w:space="0" w:color="000000"/>
              <w:bottom w:val="single" w:sz="4" w:space="0" w:color="000000"/>
              <w:right w:val="single" w:sz="4" w:space="0" w:color="auto"/>
            </w:tcBorders>
            <w:vAlign w:val="center"/>
          </w:tcPr>
          <w:p w:rsidR="008D26E6" w:rsidRDefault="008D26E6">
            <w:pPr>
              <w:jc w:val="center"/>
              <w:rPr>
                <w:rFonts w:eastAsia="Calibri"/>
                <w:sz w:val="22"/>
                <w:szCs w:val="22"/>
                <w:lang w:eastAsia="en-US"/>
              </w:rPr>
            </w:pPr>
          </w:p>
        </w:tc>
      </w:tr>
      <w:tr w:rsidR="008D26E6" w:rsidTr="008D26E6">
        <w:trPr>
          <w:trHeight w:val="248"/>
          <w:jc w:val="center"/>
        </w:trPr>
        <w:tc>
          <w:tcPr>
            <w:tcW w:w="1755"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spacing w:line="276" w:lineRule="auto"/>
              <w:jc w:val="center"/>
              <w:rPr>
                <w:rFonts w:eastAsia="Calibri"/>
                <w:color w:val="000000"/>
                <w:sz w:val="24"/>
                <w:szCs w:val="24"/>
                <w:lang w:val="en-US" w:eastAsia="en-US"/>
              </w:rPr>
            </w:pPr>
            <w:r>
              <w:rPr>
                <w:rFonts w:eastAsia="Calibri"/>
                <w:sz w:val="24"/>
                <w:szCs w:val="24"/>
                <w:lang w:eastAsia="en-US"/>
              </w:rPr>
              <w:t xml:space="preserve">ТУР </w:t>
            </w:r>
            <w:r>
              <w:rPr>
                <w:rFonts w:eastAsia="Calibri"/>
                <w:sz w:val="24"/>
                <w:szCs w:val="24"/>
                <w:lang w:val="en-US" w:eastAsia="en-US"/>
              </w:rPr>
              <w:t>IPL 50/175-7.5/2</w:t>
            </w:r>
          </w:p>
        </w:tc>
        <w:tc>
          <w:tcPr>
            <w:tcW w:w="939"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spacing w:line="276" w:lineRule="auto"/>
              <w:jc w:val="center"/>
              <w:rPr>
                <w:rFonts w:eastAsia="Calibri"/>
                <w:color w:val="000000"/>
                <w:sz w:val="24"/>
                <w:szCs w:val="24"/>
                <w:lang w:eastAsia="en-US"/>
              </w:rPr>
            </w:pPr>
            <w:r>
              <w:rPr>
                <w:rFonts w:eastAsia="Calibri"/>
                <w:color w:val="000000"/>
                <w:sz w:val="24"/>
                <w:szCs w:val="24"/>
                <w:lang w:eastAsia="en-US"/>
              </w:rPr>
              <w:t>-</w:t>
            </w:r>
          </w:p>
        </w:tc>
        <w:tc>
          <w:tcPr>
            <w:tcW w:w="1051" w:type="dxa"/>
            <w:tcBorders>
              <w:top w:val="single" w:sz="4" w:space="0" w:color="000000"/>
              <w:left w:val="single" w:sz="4" w:space="0" w:color="000000"/>
              <w:bottom w:val="single" w:sz="4" w:space="0" w:color="000000"/>
              <w:right w:val="single" w:sz="4" w:space="0" w:color="auto"/>
            </w:tcBorders>
            <w:vAlign w:val="center"/>
            <w:hideMark/>
          </w:tcPr>
          <w:p w:rsidR="008D26E6" w:rsidRDefault="008D26E6">
            <w:pPr>
              <w:spacing w:line="276" w:lineRule="auto"/>
              <w:jc w:val="center"/>
              <w:rPr>
                <w:rFonts w:eastAsia="Calibri"/>
                <w:color w:val="000000"/>
                <w:sz w:val="24"/>
                <w:szCs w:val="24"/>
                <w:lang w:val="en-US" w:eastAsia="en-US"/>
              </w:rPr>
            </w:pPr>
            <w:r>
              <w:rPr>
                <w:rFonts w:eastAsia="Calibri"/>
                <w:sz w:val="24"/>
                <w:szCs w:val="24"/>
                <w:lang w:val="en-US" w:eastAsia="en-US"/>
              </w:rPr>
              <w:t>32</w:t>
            </w:r>
          </w:p>
        </w:tc>
        <w:tc>
          <w:tcPr>
            <w:tcW w:w="1017" w:type="dxa"/>
            <w:tcBorders>
              <w:top w:val="single" w:sz="4" w:space="0" w:color="000000"/>
              <w:left w:val="single" w:sz="4" w:space="0" w:color="000000"/>
              <w:bottom w:val="single" w:sz="4" w:space="0" w:color="000000"/>
              <w:right w:val="single" w:sz="4" w:space="0" w:color="auto"/>
            </w:tcBorders>
            <w:vAlign w:val="center"/>
            <w:hideMark/>
          </w:tcPr>
          <w:p w:rsidR="008D26E6" w:rsidRDefault="008D26E6">
            <w:pPr>
              <w:spacing w:line="276" w:lineRule="auto"/>
              <w:jc w:val="center"/>
              <w:rPr>
                <w:rFonts w:eastAsia="Calibri"/>
                <w:color w:val="000000"/>
                <w:sz w:val="24"/>
                <w:szCs w:val="24"/>
                <w:lang w:val="en-US" w:eastAsia="en-US"/>
              </w:rPr>
            </w:pPr>
            <w:r>
              <w:rPr>
                <w:rFonts w:eastAsia="Calibri"/>
                <w:sz w:val="24"/>
                <w:szCs w:val="24"/>
                <w:lang w:val="en-US" w:eastAsia="en-US"/>
              </w:rPr>
              <w:t>69</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8D26E6" w:rsidRDefault="008D26E6">
            <w:pPr>
              <w:spacing w:line="276" w:lineRule="auto"/>
              <w:jc w:val="center"/>
              <w:rPr>
                <w:rFonts w:eastAsia="Calibri"/>
                <w:color w:val="000000"/>
                <w:sz w:val="24"/>
                <w:szCs w:val="24"/>
                <w:lang w:eastAsia="en-US"/>
              </w:rPr>
            </w:pPr>
            <w:r>
              <w:rPr>
                <w:rFonts w:eastAsia="Calibri"/>
                <w:sz w:val="24"/>
                <w:szCs w:val="24"/>
                <w:lang w:eastAsia="en-US"/>
              </w:rPr>
              <w:t>0,75</w:t>
            </w:r>
          </w:p>
        </w:tc>
        <w:tc>
          <w:tcPr>
            <w:tcW w:w="1216"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jc w:val="center"/>
              <w:rPr>
                <w:rFonts w:eastAsia="Calibri"/>
                <w:color w:val="000000"/>
                <w:sz w:val="24"/>
                <w:szCs w:val="24"/>
                <w:shd w:val="clear" w:color="auto" w:fill="FFFFFF"/>
                <w:lang w:val="en-US" w:eastAsia="en-US"/>
              </w:rPr>
            </w:pPr>
            <w:r>
              <w:rPr>
                <w:rFonts w:eastAsia="Calibri"/>
                <w:sz w:val="24"/>
                <w:szCs w:val="24"/>
                <w:lang w:val="en-US" w:eastAsia="en-US"/>
              </w:rPr>
              <w:t>2900</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8D26E6" w:rsidRDefault="008D26E6">
            <w:pPr>
              <w:jc w:val="center"/>
              <w:rPr>
                <w:rFonts w:eastAsia="Calibri"/>
                <w:color w:val="000000"/>
                <w:sz w:val="22"/>
                <w:szCs w:val="22"/>
                <w:shd w:val="clear" w:color="auto" w:fill="FFFFFF"/>
                <w:lang w:val="en-US" w:eastAsia="en-US"/>
              </w:rPr>
            </w:pPr>
            <w:r>
              <w:rPr>
                <w:rFonts w:eastAsia="Calibri"/>
                <w:color w:val="000000"/>
                <w:sz w:val="22"/>
                <w:szCs w:val="22"/>
                <w:shd w:val="clear" w:color="auto" w:fill="FFFFFF"/>
                <w:lang w:val="en-US" w:eastAsia="en-US"/>
              </w:rPr>
              <w:t>3</w:t>
            </w:r>
          </w:p>
        </w:tc>
        <w:tc>
          <w:tcPr>
            <w:tcW w:w="1582" w:type="dxa"/>
            <w:tcBorders>
              <w:top w:val="single" w:sz="4" w:space="0" w:color="000000"/>
              <w:left w:val="single" w:sz="4" w:space="0" w:color="000000"/>
              <w:bottom w:val="single" w:sz="4" w:space="0" w:color="000000"/>
              <w:right w:val="single" w:sz="4" w:space="0" w:color="auto"/>
            </w:tcBorders>
            <w:vAlign w:val="center"/>
          </w:tcPr>
          <w:p w:rsidR="008D26E6" w:rsidRDefault="008D26E6">
            <w:pPr>
              <w:jc w:val="center"/>
              <w:rPr>
                <w:rFonts w:eastAsia="Calibri"/>
                <w:sz w:val="22"/>
                <w:szCs w:val="22"/>
                <w:lang w:eastAsia="en-US"/>
              </w:rPr>
            </w:pPr>
          </w:p>
        </w:tc>
      </w:tr>
    </w:tbl>
    <w:p w:rsidR="008D26E6" w:rsidRDefault="008D26E6" w:rsidP="008D26E6">
      <w:pPr>
        <w:spacing w:before="240" w:after="240" w:line="276" w:lineRule="auto"/>
        <w:jc w:val="both"/>
        <w:outlineLvl w:val="1"/>
        <w:rPr>
          <w:rFonts w:eastAsia="Calibri"/>
          <w:b/>
          <w:sz w:val="24"/>
          <w:szCs w:val="24"/>
          <w:lang w:val="x-none" w:eastAsia="x-none"/>
        </w:rPr>
      </w:pPr>
      <w:bookmarkStart w:id="19" w:name="_Toc478047884"/>
      <w:r>
        <w:rPr>
          <w:rFonts w:eastAsia="Calibri"/>
          <w:b/>
          <w:sz w:val="24"/>
          <w:szCs w:val="24"/>
          <w:lang w:val="x-none" w:eastAsia="x-none"/>
        </w:rPr>
        <w:t>Часть 3 Тепловые сети, сооружения на них и тепловые пункты</w:t>
      </w:r>
      <w:bookmarkEnd w:id="17"/>
      <w:bookmarkEnd w:id="18"/>
      <w:bookmarkEnd w:id="19"/>
    </w:p>
    <w:p w:rsidR="008D26E6" w:rsidRDefault="008D26E6" w:rsidP="008D26E6">
      <w:pPr>
        <w:spacing w:before="120" w:after="120" w:line="276" w:lineRule="auto"/>
        <w:jc w:val="both"/>
        <w:rPr>
          <w:rFonts w:eastAsia="Calibri"/>
          <w:b/>
          <w:sz w:val="24"/>
          <w:szCs w:val="24"/>
          <w:lang w:val="x-none" w:eastAsia="x-none"/>
        </w:rPr>
      </w:pPr>
      <w:r>
        <w:rPr>
          <w:rFonts w:eastAsia="Calibri"/>
          <w:b/>
          <w:sz w:val="24"/>
          <w:szCs w:val="24"/>
          <w:lang w:val="x-none" w:eastAsia="x-none"/>
        </w:rPr>
        <w:t xml:space="preserve">3.1. Тепловые сети от котельной </w:t>
      </w:r>
      <w:proofErr w:type="spellStart"/>
      <w:r>
        <w:rPr>
          <w:rFonts w:eastAsia="Calibri"/>
          <w:b/>
          <w:sz w:val="24"/>
          <w:szCs w:val="24"/>
          <w:lang w:val="x-none" w:eastAsia="x-none"/>
        </w:rPr>
        <w:t>сп</w:t>
      </w:r>
      <w:proofErr w:type="spellEnd"/>
      <w:r>
        <w:rPr>
          <w:rFonts w:eastAsia="Calibri"/>
          <w:b/>
          <w:sz w:val="24"/>
          <w:szCs w:val="24"/>
          <w:lang w:val="x-none" w:eastAsia="x-none"/>
        </w:rPr>
        <w:t>. Шугур</w:t>
      </w:r>
    </w:p>
    <w:p w:rsidR="008D26E6" w:rsidRDefault="008D26E6" w:rsidP="008D26E6">
      <w:pPr>
        <w:spacing w:line="276" w:lineRule="auto"/>
        <w:ind w:firstLine="567"/>
        <w:jc w:val="both"/>
        <w:rPr>
          <w:rFonts w:eastAsia="Calibri"/>
          <w:sz w:val="24"/>
          <w:szCs w:val="24"/>
          <w:lang w:val="x-none" w:eastAsia="x-none"/>
        </w:rPr>
      </w:pPr>
      <w:r>
        <w:rPr>
          <w:rFonts w:eastAsia="Calibri"/>
          <w:sz w:val="24"/>
          <w:szCs w:val="24"/>
          <w:lang w:val="x-none" w:eastAsia="x-none"/>
        </w:rPr>
        <w:t xml:space="preserve">Система теплоснабжения – закрытая, двухтрубная. Длина тепловых сетей в двухтрубном исполнении составляет 1,357 км. изоляционный материал– стекловата, </w:t>
      </w:r>
      <w:proofErr w:type="spellStart"/>
      <w:r>
        <w:rPr>
          <w:rFonts w:eastAsia="Calibri"/>
          <w:sz w:val="24"/>
          <w:szCs w:val="24"/>
          <w:lang w:val="x-none" w:eastAsia="x-none"/>
        </w:rPr>
        <w:t>минватаи</w:t>
      </w:r>
      <w:proofErr w:type="spellEnd"/>
      <w:r>
        <w:rPr>
          <w:rFonts w:eastAsia="Calibri"/>
          <w:sz w:val="24"/>
          <w:szCs w:val="24"/>
          <w:lang w:val="x-none" w:eastAsia="x-none"/>
        </w:rPr>
        <w:t xml:space="preserve"> ППУ. Прокладка тепловых сетей– подземная </w:t>
      </w:r>
      <w:proofErr w:type="spellStart"/>
      <w:r>
        <w:rPr>
          <w:rFonts w:eastAsia="Calibri"/>
          <w:sz w:val="24"/>
          <w:szCs w:val="24"/>
          <w:lang w:val="x-none" w:eastAsia="x-none"/>
        </w:rPr>
        <w:t>бесканальная</w:t>
      </w:r>
      <w:proofErr w:type="spellEnd"/>
      <w:r>
        <w:rPr>
          <w:rFonts w:eastAsia="Calibri"/>
          <w:sz w:val="24"/>
          <w:szCs w:val="24"/>
          <w:lang w:val="x-none" w:eastAsia="x-none"/>
        </w:rPr>
        <w:t>. Компенсация тепловых удлинений осуществляется за счет углов поворота трассы и П-образных компенсаторов.</w:t>
      </w:r>
    </w:p>
    <w:p w:rsidR="008D26E6" w:rsidRDefault="008D26E6" w:rsidP="008D26E6">
      <w:pPr>
        <w:spacing w:line="276" w:lineRule="auto"/>
        <w:ind w:firstLine="567"/>
        <w:jc w:val="both"/>
        <w:rPr>
          <w:rFonts w:eastAsia="Calibri"/>
          <w:sz w:val="24"/>
          <w:szCs w:val="24"/>
          <w:highlight w:val="yellow"/>
          <w:lang w:val="x-none" w:eastAsia="x-none"/>
        </w:rPr>
      </w:pPr>
      <w:r>
        <w:rPr>
          <w:rFonts w:eastAsia="Calibri"/>
          <w:sz w:val="24"/>
          <w:szCs w:val="24"/>
          <w:lang w:val="x-none" w:eastAsia="x-none"/>
        </w:rPr>
        <w:t>Характеристика трубопроводов тепловой сети приведена в таблице 3.1. Для регулирования отпуска тепловой энергии от источника тепловой энергии используется качественное регулирование, т.е. температурой теплоносителя. При постоянном расходе изменяется температура теплоносителя.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 многолетний период наблюдений) равна 25</w:t>
      </w:r>
      <w:r>
        <w:rPr>
          <w:rFonts w:eastAsia="Calibri"/>
          <w:sz w:val="24"/>
          <w:szCs w:val="24"/>
          <w:vertAlign w:val="superscript"/>
          <w:lang w:val="x-none" w:eastAsia="x-none"/>
        </w:rPr>
        <w:t>о</w:t>
      </w:r>
      <w:r>
        <w:rPr>
          <w:rFonts w:eastAsia="Calibri"/>
          <w:sz w:val="24"/>
          <w:szCs w:val="24"/>
          <w:lang w:val="x-none" w:eastAsia="x-none"/>
        </w:rPr>
        <w:t>С (график изменения температур в подающем и обратном теплопроводе 95/70</w:t>
      </w:r>
      <w:r>
        <w:rPr>
          <w:rFonts w:eastAsia="Calibri"/>
          <w:sz w:val="24"/>
          <w:szCs w:val="24"/>
          <w:vertAlign w:val="superscript"/>
          <w:lang w:val="x-none" w:eastAsia="x-none"/>
        </w:rPr>
        <w:t>о</w:t>
      </w:r>
      <w:r>
        <w:rPr>
          <w:rFonts w:eastAsia="Calibri"/>
          <w:sz w:val="24"/>
          <w:szCs w:val="24"/>
          <w:lang w:val="x-none" w:eastAsia="x-none"/>
        </w:rPr>
        <w:t>С представлен в таблице 3.2.).</w:t>
      </w:r>
    </w:p>
    <w:p w:rsidR="008D26E6" w:rsidRDefault="008D26E6" w:rsidP="008D26E6">
      <w:pPr>
        <w:spacing w:before="120"/>
        <w:jc w:val="both"/>
        <w:rPr>
          <w:rFonts w:eastAsia="Calibri"/>
          <w:sz w:val="24"/>
          <w:szCs w:val="24"/>
          <w:lang w:val="x-none" w:eastAsia="x-none"/>
        </w:rPr>
      </w:pPr>
      <w:r>
        <w:rPr>
          <w:rFonts w:eastAsia="Calibri"/>
          <w:sz w:val="24"/>
          <w:szCs w:val="24"/>
          <w:lang w:val="x-none" w:eastAsia="x-none"/>
        </w:rPr>
        <w:t>Все тепловые сети подвергаются испытаниям на прочность и плотность до и после отопительного сезона</w:t>
      </w:r>
    </w:p>
    <w:p w:rsidR="008D26E6" w:rsidRDefault="008D26E6" w:rsidP="008D26E6">
      <w:pPr>
        <w:spacing w:before="120"/>
        <w:jc w:val="both"/>
        <w:rPr>
          <w:rFonts w:eastAsia="Calibri"/>
          <w:sz w:val="24"/>
          <w:szCs w:val="24"/>
          <w:lang w:eastAsia="x-none"/>
        </w:rPr>
      </w:pPr>
      <w:r>
        <w:rPr>
          <w:rFonts w:eastAsia="Calibri"/>
          <w:sz w:val="24"/>
          <w:szCs w:val="24"/>
          <w:lang w:val="x-none" w:eastAsia="x-none"/>
        </w:rPr>
        <w:t>Таблица 3.1. Характеристика тепловых сетей от муниципальн</w:t>
      </w:r>
      <w:r>
        <w:rPr>
          <w:rFonts w:eastAsia="Calibri"/>
          <w:sz w:val="24"/>
          <w:szCs w:val="24"/>
          <w:lang w:eastAsia="x-none"/>
        </w:rPr>
        <w:t xml:space="preserve">ой </w:t>
      </w:r>
      <w:r>
        <w:rPr>
          <w:rFonts w:eastAsia="Calibri"/>
          <w:sz w:val="24"/>
          <w:szCs w:val="24"/>
          <w:lang w:val="x-none" w:eastAsia="x-none"/>
        </w:rPr>
        <w:t>котельной сельского поселения Шугур</w:t>
      </w:r>
    </w:p>
    <w:tbl>
      <w:tblPr>
        <w:tblW w:w="9930" w:type="dxa"/>
        <w:tblInd w:w="108" w:type="dxa"/>
        <w:tblLayout w:type="fixed"/>
        <w:tblLook w:val="04A0" w:firstRow="1" w:lastRow="0" w:firstColumn="1" w:lastColumn="0" w:noHBand="0" w:noVBand="1"/>
      </w:tblPr>
      <w:tblGrid>
        <w:gridCol w:w="1136"/>
        <w:gridCol w:w="1418"/>
        <w:gridCol w:w="1661"/>
        <w:gridCol w:w="1318"/>
        <w:gridCol w:w="2695"/>
        <w:gridCol w:w="1702"/>
      </w:tblGrid>
      <w:tr w:rsidR="008D26E6" w:rsidTr="008D26E6">
        <w:trPr>
          <w:trHeight w:val="166"/>
          <w:tblHeader/>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Наружный диаметр трубопроводов на участке</w:t>
            </w:r>
          </w:p>
        </w:tc>
        <w:tc>
          <w:tcPr>
            <w:tcW w:w="1660"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Длина участка в двухтрубном исчислении L, м</w:t>
            </w:r>
          </w:p>
        </w:tc>
        <w:tc>
          <w:tcPr>
            <w:tcW w:w="1317"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Теплоизоляционный материал</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Тип прокладки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Год ввода в эксплуатацию</w:t>
            </w:r>
          </w:p>
        </w:tc>
      </w:tr>
      <w:tr w:rsidR="008D26E6" w:rsidTr="008D26E6">
        <w:trPr>
          <w:trHeight w:val="300"/>
          <w:tblHeader/>
        </w:trPr>
        <w:tc>
          <w:tcPr>
            <w:tcW w:w="1135" w:type="dxa"/>
            <w:tcBorders>
              <w:top w:val="nil"/>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прямой</w:t>
            </w:r>
          </w:p>
        </w:tc>
        <w:tc>
          <w:tcPr>
            <w:tcW w:w="141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обратный</w:t>
            </w: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c>
          <w:tcPr>
            <w:tcW w:w="1317"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r>
      <w:tr w:rsidR="008D26E6" w:rsidTr="008D26E6">
        <w:trPr>
          <w:trHeight w:val="77"/>
        </w:trPr>
        <w:tc>
          <w:tcPr>
            <w:tcW w:w="9923" w:type="dxa"/>
            <w:gridSpan w:val="6"/>
            <w:tcBorders>
              <w:top w:val="single" w:sz="4" w:space="0" w:color="auto"/>
              <w:left w:val="single" w:sz="4" w:space="0" w:color="auto"/>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Теплотрасса</w:t>
            </w:r>
          </w:p>
        </w:tc>
      </w:tr>
      <w:tr w:rsidR="008D26E6" w:rsidTr="008D26E6">
        <w:trPr>
          <w:trHeight w:val="77"/>
        </w:trPr>
        <w:tc>
          <w:tcPr>
            <w:tcW w:w="9923" w:type="dxa"/>
            <w:gridSpan w:val="6"/>
            <w:tcBorders>
              <w:top w:val="single" w:sz="4" w:space="0" w:color="auto"/>
              <w:left w:val="single" w:sz="4" w:space="0" w:color="auto"/>
              <w:bottom w:val="single" w:sz="4" w:space="0" w:color="auto"/>
              <w:right w:val="single" w:sz="4" w:space="0" w:color="auto"/>
            </w:tcBorders>
            <w:noWrap/>
            <w:vAlign w:val="center"/>
            <w:hideMark/>
          </w:tcPr>
          <w:p w:rsidR="008D26E6" w:rsidRDefault="008D26E6">
            <w:pPr>
              <w:jc w:val="center"/>
              <w:rPr>
                <w:color w:val="000000"/>
                <w:sz w:val="24"/>
                <w:szCs w:val="24"/>
              </w:rPr>
            </w:pPr>
            <w:r>
              <w:rPr>
                <w:color w:val="000000"/>
                <w:sz w:val="24"/>
                <w:szCs w:val="24"/>
              </w:rPr>
              <w:t>Котельная д.Шугур</w:t>
            </w:r>
          </w:p>
        </w:tc>
      </w:tr>
      <w:tr w:rsidR="008D26E6" w:rsidTr="008D26E6">
        <w:trPr>
          <w:trHeight w:val="91"/>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50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50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188,00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Сталь</w:t>
            </w:r>
          </w:p>
        </w:tc>
        <w:tc>
          <w:tcPr>
            <w:tcW w:w="2693"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xml:space="preserve">подземная </w:t>
            </w:r>
            <w:proofErr w:type="spellStart"/>
            <w:r>
              <w:rPr>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2004</w:t>
            </w:r>
          </w:p>
        </w:tc>
      </w:tr>
      <w:tr w:rsidR="008D26E6" w:rsidTr="008D26E6">
        <w:trPr>
          <w:trHeight w:val="77"/>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50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50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108,00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Сталь</w:t>
            </w:r>
          </w:p>
        </w:tc>
        <w:tc>
          <w:tcPr>
            <w:tcW w:w="2693"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xml:space="preserve">подземная </w:t>
            </w:r>
            <w:proofErr w:type="spellStart"/>
            <w:r>
              <w:rPr>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1973</w:t>
            </w:r>
          </w:p>
        </w:tc>
      </w:tr>
      <w:tr w:rsidR="008D26E6" w:rsidTr="008D26E6">
        <w:trPr>
          <w:trHeight w:val="77"/>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i/>
                <w:iCs/>
                <w:color w:val="000000"/>
                <w:sz w:val="22"/>
                <w:szCs w:val="22"/>
              </w:rPr>
            </w:pPr>
            <w:r>
              <w:rPr>
                <w:i/>
                <w:iCs/>
                <w:color w:val="000000"/>
                <w:sz w:val="22"/>
                <w:szCs w:val="22"/>
              </w:rPr>
              <w:t>50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i/>
                <w:iCs/>
                <w:color w:val="000000"/>
                <w:sz w:val="22"/>
                <w:szCs w:val="22"/>
              </w:rPr>
            </w:pPr>
            <w:r>
              <w:rPr>
                <w:i/>
                <w:iCs/>
                <w:color w:val="000000"/>
                <w:sz w:val="22"/>
                <w:szCs w:val="22"/>
              </w:rPr>
              <w:t>50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i/>
                <w:iCs/>
                <w:color w:val="000000"/>
                <w:sz w:val="22"/>
                <w:szCs w:val="22"/>
              </w:rPr>
            </w:pPr>
            <w:r>
              <w:rPr>
                <w:i/>
                <w:iCs/>
                <w:color w:val="000000"/>
                <w:sz w:val="22"/>
                <w:szCs w:val="22"/>
              </w:rPr>
              <w:t>296,00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Сталь</w:t>
            </w:r>
          </w:p>
        </w:tc>
        <w:tc>
          <w:tcPr>
            <w:tcW w:w="2693"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 xml:space="preserve">подземная </w:t>
            </w:r>
            <w:proofErr w:type="spellStart"/>
            <w:r>
              <w:rPr>
                <w:i/>
                <w:iCs/>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 </w:t>
            </w:r>
          </w:p>
        </w:tc>
      </w:tr>
      <w:tr w:rsidR="008D26E6" w:rsidTr="008D26E6">
        <w:trPr>
          <w:trHeight w:val="77"/>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b/>
                <w:bCs/>
                <w:color w:val="000000"/>
                <w:sz w:val="22"/>
                <w:szCs w:val="22"/>
              </w:rPr>
            </w:pPr>
            <w:r>
              <w:rPr>
                <w:b/>
                <w:bCs/>
                <w:color w:val="000000"/>
                <w:sz w:val="22"/>
                <w:szCs w:val="22"/>
              </w:rPr>
              <w:t>50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b/>
                <w:bCs/>
                <w:color w:val="000000"/>
                <w:sz w:val="22"/>
                <w:szCs w:val="22"/>
              </w:rPr>
            </w:pPr>
            <w:r>
              <w:rPr>
                <w:b/>
                <w:bCs/>
                <w:color w:val="000000"/>
                <w:sz w:val="22"/>
                <w:szCs w:val="22"/>
              </w:rPr>
              <w:t>50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b/>
                <w:bCs/>
                <w:color w:val="000000"/>
                <w:sz w:val="22"/>
                <w:szCs w:val="22"/>
              </w:rPr>
            </w:pPr>
            <w:r>
              <w:rPr>
                <w:b/>
                <w:bCs/>
                <w:color w:val="000000"/>
                <w:sz w:val="22"/>
                <w:szCs w:val="22"/>
              </w:rPr>
              <w:t>296,00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b/>
                <w:bCs/>
                <w:color w:val="000000"/>
              </w:rPr>
            </w:pPr>
            <w:r>
              <w:rPr>
                <w:b/>
                <w:bCs/>
                <w:color w:val="000000"/>
              </w:rPr>
              <w:t> </w:t>
            </w:r>
          </w:p>
        </w:tc>
        <w:tc>
          <w:tcPr>
            <w:tcW w:w="2693" w:type="dxa"/>
            <w:tcBorders>
              <w:top w:val="nil"/>
              <w:left w:val="nil"/>
              <w:bottom w:val="single" w:sz="4" w:space="0" w:color="auto"/>
              <w:right w:val="single" w:sz="4" w:space="0" w:color="auto"/>
            </w:tcBorders>
            <w:vAlign w:val="center"/>
            <w:hideMark/>
          </w:tcPr>
          <w:p w:rsidR="008D26E6" w:rsidRDefault="008D26E6">
            <w:pPr>
              <w:jc w:val="center"/>
              <w:rPr>
                <w:b/>
                <w:bCs/>
                <w:color w:val="000000"/>
              </w:rPr>
            </w:pPr>
            <w:r>
              <w:rPr>
                <w:b/>
                <w:bCs/>
                <w:color w:val="000000"/>
              </w:rPr>
              <w:t xml:space="preserve">подземная </w:t>
            </w:r>
            <w:proofErr w:type="spellStart"/>
            <w:r>
              <w:rPr>
                <w:b/>
                <w:bCs/>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b/>
                <w:bCs/>
                <w:color w:val="000000"/>
              </w:rPr>
            </w:pPr>
            <w:r>
              <w:rPr>
                <w:b/>
                <w:bCs/>
                <w:color w:val="000000"/>
              </w:rPr>
              <w:t> </w:t>
            </w:r>
          </w:p>
        </w:tc>
      </w:tr>
      <w:tr w:rsidR="008D26E6" w:rsidTr="008D26E6">
        <w:trPr>
          <w:trHeight w:val="119"/>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80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234,00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Сталь</w:t>
            </w:r>
          </w:p>
        </w:tc>
        <w:tc>
          <w:tcPr>
            <w:tcW w:w="2693"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xml:space="preserve">подземная </w:t>
            </w:r>
            <w:proofErr w:type="spellStart"/>
            <w:r>
              <w:rPr>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1973</w:t>
            </w:r>
          </w:p>
        </w:tc>
      </w:tr>
      <w:tr w:rsidR="008D26E6" w:rsidTr="008D26E6">
        <w:trPr>
          <w:trHeight w:val="77"/>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i/>
                <w:iCs/>
                <w:color w:val="000000"/>
                <w:sz w:val="22"/>
                <w:szCs w:val="22"/>
              </w:rPr>
            </w:pPr>
            <w:r>
              <w:rPr>
                <w:i/>
                <w:iCs/>
                <w:color w:val="000000"/>
                <w:sz w:val="22"/>
                <w:szCs w:val="22"/>
              </w:rPr>
              <w:t>80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i/>
                <w:iCs/>
                <w:color w:val="000000"/>
                <w:sz w:val="22"/>
                <w:szCs w:val="22"/>
              </w:rPr>
            </w:pPr>
            <w:r>
              <w:rPr>
                <w:i/>
                <w:iCs/>
                <w:color w:val="000000"/>
                <w:sz w:val="22"/>
                <w:szCs w:val="22"/>
              </w:rPr>
              <w:t>80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i/>
                <w:iCs/>
                <w:color w:val="000000"/>
                <w:sz w:val="22"/>
                <w:szCs w:val="22"/>
              </w:rPr>
            </w:pPr>
            <w:r>
              <w:rPr>
                <w:i/>
                <w:iCs/>
                <w:color w:val="000000"/>
                <w:sz w:val="22"/>
                <w:szCs w:val="22"/>
              </w:rPr>
              <w:t>234,00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Сталь</w:t>
            </w:r>
          </w:p>
        </w:tc>
        <w:tc>
          <w:tcPr>
            <w:tcW w:w="2693"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 xml:space="preserve">подземная </w:t>
            </w:r>
            <w:proofErr w:type="spellStart"/>
            <w:r>
              <w:rPr>
                <w:i/>
                <w:iCs/>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 </w:t>
            </w:r>
          </w:p>
        </w:tc>
      </w:tr>
      <w:tr w:rsidR="008D26E6" w:rsidTr="008D26E6">
        <w:trPr>
          <w:trHeight w:val="143"/>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80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181,00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ППУ</w:t>
            </w:r>
          </w:p>
        </w:tc>
        <w:tc>
          <w:tcPr>
            <w:tcW w:w="2693"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xml:space="preserve">подземная </w:t>
            </w:r>
            <w:proofErr w:type="spellStart"/>
            <w:r>
              <w:rPr>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2006</w:t>
            </w:r>
          </w:p>
        </w:tc>
      </w:tr>
      <w:tr w:rsidR="008D26E6" w:rsidTr="008D26E6">
        <w:trPr>
          <w:trHeight w:val="106"/>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i/>
                <w:iCs/>
                <w:color w:val="000000"/>
                <w:sz w:val="22"/>
                <w:szCs w:val="22"/>
              </w:rPr>
            </w:pPr>
            <w:r>
              <w:rPr>
                <w:i/>
                <w:iCs/>
                <w:color w:val="000000"/>
                <w:sz w:val="22"/>
                <w:szCs w:val="22"/>
              </w:rPr>
              <w:t>80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i/>
                <w:iCs/>
                <w:color w:val="000000"/>
                <w:sz w:val="22"/>
                <w:szCs w:val="22"/>
              </w:rPr>
            </w:pPr>
            <w:r>
              <w:rPr>
                <w:i/>
                <w:iCs/>
                <w:color w:val="000000"/>
                <w:sz w:val="22"/>
                <w:szCs w:val="22"/>
              </w:rPr>
              <w:t>80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i/>
                <w:iCs/>
                <w:color w:val="000000"/>
                <w:sz w:val="22"/>
                <w:szCs w:val="22"/>
              </w:rPr>
            </w:pPr>
            <w:r>
              <w:rPr>
                <w:i/>
                <w:iCs/>
                <w:color w:val="000000"/>
                <w:sz w:val="22"/>
                <w:szCs w:val="22"/>
              </w:rPr>
              <w:t>181,00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ППУ</w:t>
            </w:r>
          </w:p>
        </w:tc>
        <w:tc>
          <w:tcPr>
            <w:tcW w:w="2693"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 xml:space="preserve">подземная </w:t>
            </w:r>
            <w:proofErr w:type="spellStart"/>
            <w:r>
              <w:rPr>
                <w:i/>
                <w:iCs/>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 </w:t>
            </w:r>
          </w:p>
        </w:tc>
      </w:tr>
      <w:tr w:rsidR="008D26E6" w:rsidTr="008D26E6">
        <w:trPr>
          <w:trHeight w:val="77"/>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b/>
                <w:bCs/>
                <w:color w:val="000000"/>
                <w:sz w:val="22"/>
                <w:szCs w:val="22"/>
              </w:rPr>
            </w:pPr>
            <w:r>
              <w:rPr>
                <w:b/>
                <w:bCs/>
                <w:color w:val="000000"/>
                <w:sz w:val="22"/>
                <w:szCs w:val="22"/>
              </w:rPr>
              <w:t>80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b/>
                <w:bCs/>
                <w:color w:val="000000"/>
                <w:sz w:val="22"/>
                <w:szCs w:val="22"/>
              </w:rPr>
            </w:pPr>
            <w:r>
              <w:rPr>
                <w:b/>
                <w:bCs/>
                <w:color w:val="000000"/>
                <w:sz w:val="22"/>
                <w:szCs w:val="22"/>
              </w:rPr>
              <w:t>80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b/>
                <w:bCs/>
                <w:color w:val="000000"/>
                <w:sz w:val="22"/>
                <w:szCs w:val="22"/>
              </w:rPr>
            </w:pPr>
            <w:r>
              <w:rPr>
                <w:b/>
                <w:bCs/>
                <w:color w:val="000000"/>
                <w:sz w:val="22"/>
                <w:szCs w:val="22"/>
              </w:rPr>
              <w:t>415,00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b/>
                <w:bCs/>
                <w:color w:val="000000"/>
              </w:rPr>
            </w:pPr>
            <w:r>
              <w:rPr>
                <w:b/>
                <w:bCs/>
                <w:color w:val="000000"/>
              </w:rPr>
              <w:t> </w:t>
            </w:r>
          </w:p>
        </w:tc>
        <w:tc>
          <w:tcPr>
            <w:tcW w:w="2693" w:type="dxa"/>
            <w:tcBorders>
              <w:top w:val="nil"/>
              <w:left w:val="nil"/>
              <w:bottom w:val="single" w:sz="4" w:space="0" w:color="auto"/>
              <w:right w:val="single" w:sz="4" w:space="0" w:color="auto"/>
            </w:tcBorders>
            <w:vAlign w:val="center"/>
            <w:hideMark/>
          </w:tcPr>
          <w:p w:rsidR="008D26E6" w:rsidRDefault="008D26E6">
            <w:pPr>
              <w:jc w:val="center"/>
              <w:rPr>
                <w:b/>
                <w:bCs/>
                <w:color w:val="000000"/>
              </w:rPr>
            </w:pPr>
            <w:r>
              <w:rPr>
                <w:b/>
                <w:bCs/>
                <w:color w:val="000000"/>
              </w:rPr>
              <w:t xml:space="preserve">подземная </w:t>
            </w:r>
            <w:proofErr w:type="spellStart"/>
            <w:r>
              <w:rPr>
                <w:b/>
                <w:bCs/>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b/>
                <w:bCs/>
                <w:color w:val="000000"/>
              </w:rPr>
            </w:pPr>
            <w:r>
              <w:rPr>
                <w:b/>
                <w:bCs/>
                <w:color w:val="000000"/>
              </w:rPr>
              <w:t> </w:t>
            </w:r>
          </w:p>
        </w:tc>
      </w:tr>
      <w:tr w:rsidR="008D26E6" w:rsidTr="008D26E6">
        <w:trPr>
          <w:trHeight w:val="77"/>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76</w:t>
            </w:r>
          </w:p>
        </w:tc>
        <w:tc>
          <w:tcPr>
            <w:tcW w:w="141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76</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97,00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ППУ</w:t>
            </w:r>
          </w:p>
        </w:tc>
        <w:tc>
          <w:tcPr>
            <w:tcW w:w="2693"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надземная</w:t>
            </w:r>
          </w:p>
        </w:tc>
        <w:tc>
          <w:tcPr>
            <w:tcW w:w="1701"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2006</w:t>
            </w:r>
          </w:p>
        </w:tc>
      </w:tr>
      <w:tr w:rsidR="008D26E6" w:rsidTr="008D26E6">
        <w:trPr>
          <w:trHeight w:val="77"/>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b/>
                <w:bCs/>
                <w:color w:val="000000"/>
                <w:sz w:val="22"/>
                <w:szCs w:val="22"/>
              </w:rPr>
            </w:pPr>
            <w:r>
              <w:rPr>
                <w:b/>
                <w:bCs/>
                <w:color w:val="000000"/>
                <w:sz w:val="22"/>
                <w:szCs w:val="22"/>
              </w:rPr>
              <w:t>76</w:t>
            </w:r>
          </w:p>
        </w:tc>
        <w:tc>
          <w:tcPr>
            <w:tcW w:w="1417" w:type="dxa"/>
            <w:tcBorders>
              <w:top w:val="nil"/>
              <w:left w:val="nil"/>
              <w:bottom w:val="single" w:sz="4" w:space="0" w:color="auto"/>
              <w:right w:val="single" w:sz="4" w:space="0" w:color="auto"/>
            </w:tcBorders>
            <w:vAlign w:val="center"/>
            <w:hideMark/>
          </w:tcPr>
          <w:p w:rsidR="008D26E6" w:rsidRDefault="008D26E6">
            <w:pPr>
              <w:jc w:val="center"/>
              <w:rPr>
                <w:b/>
                <w:bCs/>
                <w:color w:val="000000"/>
                <w:sz w:val="22"/>
                <w:szCs w:val="22"/>
              </w:rPr>
            </w:pPr>
            <w:r>
              <w:rPr>
                <w:b/>
                <w:bCs/>
                <w:color w:val="000000"/>
                <w:sz w:val="22"/>
                <w:szCs w:val="22"/>
              </w:rPr>
              <w:t>76</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b/>
                <w:bCs/>
                <w:color w:val="000000"/>
                <w:sz w:val="22"/>
                <w:szCs w:val="22"/>
              </w:rPr>
            </w:pPr>
            <w:r>
              <w:rPr>
                <w:b/>
                <w:bCs/>
                <w:color w:val="000000"/>
                <w:sz w:val="22"/>
                <w:szCs w:val="22"/>
              </w:rPr>
              <w:t>97,00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b/>
                <w:bCs/>
                <w:color w:val="000000"/>
              </w:rPr>
            </w:pPr>
            <w:r>
              <w:rPr>
                <w:b/>
                <w:bCs/>
                <w:color w:val="000000"/>
              </w:rPr>
              <w:t> </w:t>
            </w:r>
          </w:p>
        </w:tc>
        <w:tc>
          <w:tcPr>
            <w:tcW w:w="2693" w:type="dxa"/>
            <w:tcBorders>
              <w:top w:val="nil"/>
              <w:left w:val="nil"/>
              <w:bottom w:val="single" w:sz="4" w:space="0" w:color="auto"/>
              <w:right w:val="single" w:sz="4" w:space="0" w:color="auto"/>
            </w:tcBorders>
            <w:vAlign w:val="center"/>
            <w:hideMark/>
          </w:tcPr>
          <w:p w:rsidR="008D26E6" w:rsidRDefault="008D26E6">
            <w:pPr>
              <w:jc w:val="center"/>
              <w:rPr>
                <w:b/>
                <w:bCs/>
                <w:color w:val="000000"/>
              </w:rPr>
            </w:pPr>
            <w:r>
              <w:rPr>
                <w:b/>
                <w:bCs/>
                <w:color w:val="000000"/>
              </w:rPr>
              <w:t>надземная</w:t>
            </w:r>
          </w:p>
        </w:tc>
        <w:tc>
          <w:tcPr>
            <w:tcW w:w="1701" w:type="dxa"/>
            <w:tcBorders>
              <w:top w:val="nil"/>
              <w:left w:val="nil"/>
              <w:bottom w:val="single" w:sz="4" w:space="0" w:color="auto"/>
              <w:right w:val="single" w:sz="4" w:space="0" w:color="auto"/>
            </w:tcBorders>
            <w:vAlign w:val="center"/>
            <w:hideMark/>
          </w:tcPr>
          <w:p w:rsidR="008D26E6" w:rsidRDefault="008D26E6">
            <w:pPr>
              <w:jc w:val="center"/>
              <w:rPr>
                <w:b/>
                <w:bCs/>
                <w:color w:val="000000"/>
              </w:rPr>
            </w:pPr>
            <w:r>
              <w:rPr>
                <w:b/>
                <w:bCs/>
                <w:color w:val="000000"/>
              </w:rPr>
              <w:t> </w:t>
            </w:r>
          </w:p>
        </w:tc>
      </w:tr>
      <w:tr w:rsidR="008D26E6" w:rsidTr="008D26E6">
        <w:trPr>
          <w:trHeight w:val="77"/>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150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150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210,00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Сталь</w:t>
            </w:r>
          </w:p>
        </w:tc>
        <w:tc>
          <w:tcPr>
            <w:tcW w:w="2693"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xml:space="preserve">подземная </w:t>
            </w:r>
            <w:proofErr w:type="spellStart"/>
            <w:r>
              <w:rPr>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1973</w:t>
            </w:r>
          </w:p>
        </w:tc>
      </w:tr>
      <w:tr w:rsidR="008D26E6" w:rsidTr="008D26E6">
        <w:trPr>
          <w:trHeight w:val="140"/>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i/>
                <w:iCs/>
                <w:color w:val="000000"/>
                <w:sz w:val="22"/>
                <w:szCs w:val="22"/>
              </w:rPr>
            </w:pPr>
            <w:r>
              <w:rPr>
                <w:i/>
                <w:iCs/>
                <w:color w:val="000000"/>
                <w:sz w:val="22"/>
                <w:szCs w:val="22"/>
              </w:rPr>
              <w:t>150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i/>
                <w:iCs/>
                <w:color w:val="000000"/>
                <w:sz w:val="22"/>
                <w:szCs w:val="22"/>
              </w:rPr>
            </w:pPr>
            <w:r>
              <w:rPr>
                <w:i/>
                <w:iCs/>
                <w:color w:val="000000"/>
                <w:sz w:val="22"/>
                <w:szCs w:val="22"/>
              </w:rPr>
              <w:t>150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i/>
                <w:iCs/>
                <w:color w:val="000000"/>
                <w:sz w:val="22"/>
                <w:szCs w:val="22"/>
              </w:rPr>
            </w:pPr>
            <w:r>
              <w:rPr>
                <w:i/>
                <w:iCs/>
                <w:color w:val="000000"/>
                <w:sz w:val="22"/>
                <w:szCs w:val="22"/>
              </w:rPr>
              <w:t>210,00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Сталь</w:t>
            </w:r>
          </w:p>
        </w:tc>
        <w:tc>
          <w:tcPr>
            <w:tcW w:w="2693"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 xml:space="preserve">подземная </w:t>
            </w:r>
            <w:proofErr w:type="spellStart"/>
            <w:r>
              <w:rPr>
                <w:i/>
                <w:iCs/>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 </w:t>
            </w:r>
          </w:p>
        </w:tc>
      </w:tr>
      <w:tr w:rsidR="008D26E6" w:rsidTr="008D26E6">
        <w:trPr>
          <w:trHeight w:val="77"/>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150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150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297,00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ППУ</w:t>
            </w:r>
          </w:p>
        </w:tc>
        <w:tc>
          <w:tcPr>
            <w:tcW w:w="2693"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xml:space="preserve">подземная </w:t>
            </w:r>
            <w:proofErr w:type="spellStart"/>
            <w:r>
              <w:rPr>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2003</w:t>
            </w:r>
          </w:p>
        </w:tc>
      </w:tr>
      <w:tr w:rsidR="008D26E6" w:rsidTr="008D26E6">
        <w:trPr>
          <w:trHeight w:val="77"/>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150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150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45,00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ППУ</w:t>
            </w:r>
          </w:p>
        </w:tc>
        <w:tc>
          <w:tcPr>
            <w:tcW w:w="2693"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xml:space="preserve">подземная </w:t>
            </w:r>
            <w:proofErr w:type="spellStart"/>
            <w:r>
              <w:rPr>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2006</w:t>
            </w:r>
          </w:p>
        </w:tc>
      </w:tr>
      <w:tr w:rsidR="008D26E6" w:rsidTr="008D26E6">
        <w:trPr>
          <w:trHeight w:val="77"/>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i/>
                <w:iCs/>
                <w:color w:val="000000"/>
                <w:sz w:val="22"/>
                <w:szCs w:val="22"/>
              </w:rPr>
            </w:pPr>
            <w:r>
              <w:rPr>
                <w:i/>
                <w:iCs/>
                <w:color w:val="000000"/>
                <w:sz w:val="22"/>
                <w:szCs w:val="22"/>
              </w:rPr>
              <w:lastRenderedPageBreak/>
              <w:t>150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i/>
                <w:iCs/>
                <w:color w:val="000000"/>
                <w:sz w:val="22"/>
                <w:szCs w:val="22"/>
              </w:rPr>
            </w:pPr>
            <w:r>
              <w:rPr>
                <w:i/>
                <w:iCs/>
                <w:color w:val="000000"/>
                <w:sz w:val="22"/>
                <w:szCs w:val="22"/>
              </w:rPr>
              <w:t>150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i/>
                <w:iCs/>
                <w:color w:val="000000"/>
                <w:sz w:val="22"/>
                <w:szCs w:val="22"/>
              </w:rPr>
            </w:pPr>
            <w:r>
              <w:rPr>
                <w:i/>
                <w:iCs/>
                <w:color w:val="000000"/>
                <w:sz w:val="22"/>
                <w:szCs w:val="22"/>
              </w:rPr>
              <w:t>342,00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ППУ</w:t>
            </w:r>
          </w:p>
        </w:tc>
        <w:tc>
          <w:tcPr>
            <w:tcW w:w="2693"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 xml:space="preserve">подземная </w:t>
            </w:r>
            <w:proofErr w:type="spellStart"/>
            <w:r>
              <w:rPr>
                <w:i/>
                <w:iCs/>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i/>
                <w:iCs/>
                <w:color w:val="000000"/>
              </w:rPr>
            </w:pPr>
            <w:r>
              <w:rPr>
                <w:i/>
                <w:iCs/>
                <w:color w:val="000000"/>
              </w:rPr>
              <w:t> </w:t>
            </w:r>
          </w:p>
        </w:tc>
      </w:tr>
      <w:tr w:rsidR="008D26E6" w:rsidTr="008D26E6">
        <w:trPr>
          <w:trHeight w:val="77"/>
        </w:trPr>
        <w:tc>
          <w:tcPr>
            <w:tcW w:w="1135" w:type="dxa"/>
            <w:tcBorders>
              <w:top w:val="nil"/>
              <w:left w:val="single" w:sz="4" w:space="0" w:color="auto"/>
              <w:bottom w:val="single" w:sz="4" w:space="0" w:color="auto"/>
              <w:right w:val="single" w:sz="4" w:space="0" w:color="auto"/>
            </w:tcBorders>
            <w:noWrap/>
            <w:vAlign w:val="center"/>
            <w:hideMark/>
          </w:tcPr>
          <w:p w:rsidR="008D26E6" w:rsidRDefault="008D26E6">
            <w:pPr>
              <w:jc w:val="center"/>
              <w:rPr>
                <w:b/>
                <w:bCs/>
                <w:color w:val="000000"/>
                <w:sz w:val="22"/>
                <w:szCs w:val="22"/>
              </w:rPr>
            </w:pPr>
            <w:r>
              <w:rPr>
                <w:b/>
                <w:bCs/>
                <w:color w:val="000000"/>
                <w:sz w:val="22"/>
                <w:szCs w:val="22"/>
              </w:rPr>
              <w:t>150</w:t>
            </w:r>
          </w:p>
        </w:tc>
        <w:tc>
          <w:tcPr>
            <w:tcW w:w="1417" w:type="dxa"/>
            <w:tcBorders>
              <w:top w:val="nil"/>
              <w:left w:val="nil"/>
              <w:bottom w:val="single" w:sz="4" w:space="0" w:color="auto"/>
              <w:right w:val="single" w:sz="4" w:space="0" w:color="auto"/>
            </w:tcBorders>
            <w:vAlign w:val="center"/>
            <w:hideMark/>
          </w:tcPr>
          <w:p w:rsidR="008D26E6" w:rsidRDefault="008D26E6">
            <w:pPr>
              <w:jc w:val="center"/>
              <w:rPr>
                <w:b/>
                <w:bCs/>
                <w:color w:val="000000"/>
                <w:sz w:val="22"/>
                <w:szCs w:val="22"/>
              </w:rPr>
            </w:pPr>
            <w:r>
              <w:rPr>
                <w:b/>
                <w:bCs/>
                <w:color w:val="000000"/>
                <w:sz w:val="22"/>
                <w:szCs w:val="22"/>
              </w:rPr>
              <w:t>150</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b/>
                <w:bCs/>
                <w:color w:val="000000"/>
                <w:sz w:val="22"/>
                <w:szCs w:val="22"/>
              </w:rPr>
            </w:pPr>
            <w:r>
              <w:rPr>
                <w:b/>
                <w:bCs/>
                <w:color w:val="000000"/>
                <w:sz w:val="22"/>
                <w:szCs w:val="22"/>
              </w:rPr>
              <w:t>552,00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b/>
                <w:bCs/>
                <w:color w:val="000000"/>
              </w:rPr>
            </w:pPr>
            <w:r>
              <w:rPr>
                <w:b/>
                <w:bCs/>
                <w:color w:val="000000"/>
              </w:rPr>
              <w:t> </w:t>
            </w:r>
          </w:p>
        </w:tc>
        <w:tc>
          <w:tcPr>
            <w:tcW w:w="2693" w:type="dxa"/>
            <w:tcBorders>
              <w:top w:val="nil"/>
              <w:left w:val="nil"/>
              <w:bottom w:val="single" w:sz="4" w:space="0" w:color="auto"/>
              <w:right w:val="single" w:sz="4" w:space="0" w:color="auto"/>
            </w:tcBorders>
            <w:vAlign w:val="center"/>
            <w:hideMark/>
          </w:tcPr>
          <w:p w:rsidR="008D26E6" w:rsidRDefault="008D26E6">
            <w:pPr>
              <w:jc w:val="center"/>
              <w:rPr>
                <w:b/>
                <w:bCs/>
                <w:color w:val="000000"/>
              </w:rPr>
            </w:pPr>
            <w:r>
              <w:rPr>
                <w:b/>
                <w:bCs/>
                <w:color w:val="000000"/>
              </w:rPr>
              <w:t xml:space="preserve">подземная </w:t>
            </w:r>
            <w:proofErr w:type="spellStart"/>
            <w:r>
              <w:rPr>
                <w:b/>
                <w:bCs/>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b/>
                <w:bCs/>
                <w:color w:val="000000"/>
              </w:rPr>
            </w:pPr>
            <w:r>
              <w:rPr>
                <w:b/>
                <w:bCs/>
                <w:color w:val="000000"/>
              </w:rPr>
              <w:t> </w:t>
            </w:r>
          </w:p>
        </w:tc>
      </w:tr>
      <w:tr w:rsidR="008D26E6" w:rsidTr="008D26E6">
        <w:trPr>
          <w:trHeight w:val="187"/>
        </w:trPr>
        <w:tc>
          <w:tcPr>
            <w:tcW w:w="2552" w:type="dxa"/>
            <w:gridSpan w:val="2"/>
            <w:vMerge w:val="restart"/>
            <w:tcBorders>
              <w:top w:val="single" w:sz="4" w:space="0" w:color="auto"/>
              <w:left w:val="single" w:sz="4" w:space="0" w:color="auto"/>
              <w:bottom w:val="single" w:sz="4" w:space="0" w:color="000000"/>
              <w:right w:val="single" w:sz="4" w:space="0" w:color="000000"/>
            </w:tcBorders>
            <w:noWrap/>
            <w:vAlign w:val="center"/>
            <w:hideMark/>
          </w:tcPr>
          <w:p w:rsidR="008D26E6" w:rsidRDefault="008D26E6">
            <w:pPr>
              <w:jc w:val="center"/>
              <w:rPr>
                <w:color w:val="000000"/>
                <w:sz w:val="22"/>
                <w:szCs w:val="22"/>
              </w:rPr>
            </w:pPr>
            <w:r>
              <w:rPr>
                <w:color w:val="000000"/>
                <w:sz w:val="22"/>
                <w:szCs w:val="22"/>
              </w:rPr>
              <w:t>ИТОГО</w:t>
            </w: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1 263,00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w:t>
            </w:r>
          </w:p>
        </w:tc>
        <w:tc>
          <w:tcPr>
            <w:tcW w:w="2693"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xml:space="preserve">подземная </w:t>
            </w:r>
            <w:proofErr w:type="spellStart"/>
            <w:r>
              <w:rPr>
                <w:color w:val="000000"/>
              </w:rPr>
              <w:t>безканальная</w:t>
            </w:r>
            <w:proofErr w:type="spellEnd"/>
          </w:p>
        </w:tc>
        <w:tc>
          <w:tcPr>
            <w:tcW w:w="1701"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w:t>
            </w:r>
          </w:p>
        </w:tc>
      </w:tr>
      <w:tr w:rsidR="008D26E6" w:rsidTr="008D26E6">
        <w:trPr>
          <w:trHeight w:val="77"/>
        </w:trPr>
        <w:tc>
          <w:tcPr>
            <w:tcW w:w="11340" w:type="dxa"/>
            <w:gridSpan w:val="2"/>
            <w:vMerge/>
            <w:tcBorders>
              <w:top w:val="single" w:sz="4" w:space="0" w:color="auto"/>
              <w:left w:val="single" w:sz="4" w:space="0" w:color="auto"/>
              <w:bottom w:val="single" w:sz="4" w:space="0" w:color="000000"/>
              <w:right w:val="single" w:sz="4" w:space="0" w:color="000000"/>
            </w:tcBorders>
            <w:vAlign w:val="center"/>
            <w:hideMark/>
          </w:tcPr>
          <w:p w:rsidR="008D26E6" w:rsidRDefault="008D26E6">
            <w:pPr>
              <w:rPr>
                <w:color w:val="000000"/>
                <w:sz w:val="22"/>
                <w:szCs w:val="22"/>
              </w:rPr>
            </w:pP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b/>
                <w:bCs/>
                <w:color w:val="000000"/>
                <w:sz w:val="22"/>
                <w:szCs w:val="22"/>
              </w:rPr>
            </w:pPr>
            <w:r>
              <w:rPr>
                <w:b/>
                <w:bCs/>
                <w:color w:val="000000"/>
                <w:sz w:val="22"/>
                <w:szCs w:val="22"/>
              </w:rPr>
              <w:t>1 263,00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w:t>
            </w:r>
          </w:p>
        </w:tc>
        <w:tc>
          <w:tcPr>
            <w:tcW w:w="2693"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подземная</w:t>
            </w:r>
          </w:p>
        </w:tc>
        <w:tc>
          <w:tcPr>
            <w:tcW w:w="1701"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w:t>
            </w:r>
          </w:p>
        </w:tc>
      </w:tr>
      <w:tr w:rsidR="008D26E6" w:rsidTr="008D26E6">
        <w:trPr>
          <w:trHeight w:val="77"/>
        </w:trPr>
        <w:tc>
          <w:tcPr>
            <w:tcW w:w="11340" w:type="dxa"/>
            <w:gridSpan w:val="2"/>
            <w:vMerge/>
            <w:tcBorders>
              <w:top w:val="single" w:sz="4" w:space="0" w:color="auto"/>
              <w:left w:val="single" w:sz="4" w:space="0" w:color="auto"/>
              <w:bottom w:val="single" w:sz="4" w:space="0" w:color="000000"/>
              <w:right w:val="single" w:sz="4" w:space="0" w:color="000000"/>
            </w:tcBorders>
            <w:vAlign w:val="center"/>
            <w:hideMark/>
          </w:tcPr>
          <w:p w:rsidR="008D26E6" w:rsidRDefault="008D26E6">
            <w:pPr>
              <w:rPr>
                <w:color w:val="000000"/>
                <w:sz w:val="22"/>
                <w:szCs w:val="22"/>
              </w:rPr>
            </w:pP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b/>
                <w:bCs/>
                <w:color w:val="000000"/>
                <w:sz w:val="22"/>
                <w:szCs w:val="22"/>
              </w:rPr>
            </w:pPr>
            <w:r>
              <w:rPr>
                <w:b/>
                <w:bCs/>
                <w:color w:val="000000"/>
                <w:sz w:val="22"/>
                <w:szCs w:val="22"/>
              </w:rPr>
              <w:t>97,00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w:t>
            </w:r>
          </w:p>
        </w:tc>
        <w:tc>
          <w:tcPr>
            <w:tcW w:w="2693"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надземная</w:t>
            </w:r>
          </w:p>
        </w:tc>
        <w:tc>
          <w:tcPr>
            <w:tcW w:w="1701"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w:t>
            </w:r>
          </w:p>
        </w:tc>
      </w:tr>
      <w:tr w:rsidR="008D26E6" w:rsidTr="008D26E6">
        <w:trPr>
          <w:trHeight w:val="77"/>
        </w:trPr>
        <w:tc>
          <w:tcPr>
            <w:tcW w:w="11340" w:type="dxa"/>
            <w:gridSpan w:val="2"/>
            <w:vMerge/>
            <w:tcBorders>
              <w:top w:val="single" w:sz="4" w:space="0" w:color="auto"/>
              <w:left w:val="single" w:sz="4" w:space="0" w:color="auto"/>
              <w:bottom w:val="single" w:sz="4" w:space="0" w:color="000000"/>
              <w:right w:val="single" w:sz="4" w:space="0" w:color="000000"/>
            </w:tcBorders>
            <w:vAlign w:val="center"/>
            <w:hideMark/>
          </w:tcPr>
          <w:p w:rsidR="008D26E6" w:rsidRDefault="008D26E6">
            <w:pPr>
              <w:rPr>
                <w:color w:val="000000"/>
                <w:sz w:val="22"/>
                <w:szCs w:val="22"/>
              </w:rPr>
            </w:pPr>
          </w:p>
        </w:tc>
        <w:tc>
          <w:tcPr>
            <w:tcW w:w="1660" w:type="dxa"/>
            <w:tcBorders>
              <w:top w:val="nil"/>
              <w:left w:val="nil"/>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1 360,00</w:t>
            </w:r>
          </w:p>
        </w:tc>
        <w:tc>
          <w:tcPr>
            <w:tcW w:w="1317"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w:t>
            </w:r>
          </w:p>
        </w:tc>
        <w:tc>
          <w:tcPr>
            <w:tcW w:w="2693"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w:t>
            </w:r>
          </w:p>
        </w:tc>
        <w:tc>
          <w:tcPr>
            <w:tcW w:w="1701" w:type="dxa"/>
            <w:tcBorders>
              <w:top w:val="nil"/>
              <w:left w:val="nil"/>
              <w:bottom w:val="single" w:sz="4" w:space="0" w:color="auto"/>
              <w:right w:val="single" w:sz="4" w:space="0" w:color="auto"/>
            </w:tcBorders>
            <w:vAlign w:val="center"/>
            <w:hideMark/>
          </w:tcPr>
          <w:p w:rsidR="008D26E6" w:rsidRDefault="008D26E6">
            <w:pPr>
              <w:jc w:val="center"/>
              <w:rPr>
                <w:color w:val="000000"/>
              </w:rPr>
            </w:pPr>
            <w:r>
              <w:rPr>
                <w:color w:val="000000"/>
              </w:rPr>
              <w:t> </w:t>
            </w:r>
          </w:p>
        </w:tc>
      </w:tr>
    </w:tbl>
    <w:p w:rsidR="008D26E6" w:rsidRDefault="008D26E6" w:rsidP="008D26E6">
      <w:pPr>
        <w:spacing w:before="120"/>
        <w:jc w:val="both"/>
        <w:rPr>
          <w:rFonts w:eastAsia="Calibri"/>
          <w:sz w:val="24"/>
          <w:szCs w:val="24"/>
          <w:lang w:eastAsia="x-none"/>
        </w:rPr>
      </w:pPr>
    </w:p>
    <w:p w:rsidR="008D26E6" w:rsidRDefault="008D26E6" w:rsidP="008D26E6">
      <w:pPr>
        <w:spacing w:line="276" w:lineRule="auto"/>
        <w:jc w:val="both"/>
        <w:rPr>
          <w:rFonts w:eastAsia="Calibri"/>
          <w:sz w:val="24"/>
          <w:szCs w:val="24"/>
          <w:lang w:eastAsia="x-none"/>
        </w:rPr>
      </w:pPr>
      <w:r>
        <w:rPr>
          <w:rFonts w:eastAsia="Calibri"/>
          <w:sz w:val="24"/>
          <w:szCs w:val="24"/>
          <w:lang w:val="x-none" w:eastAsia="x-none"/>
        </w:rPr>
        <w:t xml:space="preserve">Таблица 3.2. Температурный график 95/70 </w:t>
      </w:r>
      <w:proofErr w:type="spellStart"/>
      <w:r>
        <w:rPr>
          <w:rFonts w:eastAsia="Calibri"/>
          <w:sz w:val="24"/>
          <w:szCs w:val="24"/>
          <w:vertAlign w:val="superscript"/>
          <w:lang w:val="x-none" w:eastAsia="x-none"/>
        </w:rPr>
        <w:t>о</w:t>
      </w:r>
      <w:r>
        <w:rPr>
          <w:rFonts w:eastAsia="Calibri"/>
          <w:sz w:val="24"/>
          <w:szCs w:val="24"/>
          <w:lang w:val="x-none" w:eastAsia="x-none"/>
        </w:rPr>
        <w:t>С</w:t>
      </w:r>
      <w:proofErr w:type="spellEnd"/>
    </w:p>
    <w:p w:rsidR="008D26E6" w:rsidRDefault="008D26E6" w:rsidP="008D26E6">
      <w:pPr>
        <w:jc w:val="center"/>
        <w:rPr>
          <w:sz w:val="24"/>
          <w:szCs w:val="24"/>
        </w:rPr>
      </w:pPr>
      <w:r>
        <w:rPr>
          <w:sz w:val="24"/>
          <w:szCs w:val="24"/>
        </w:rPr>
        <w:t>ТЕМПЕРАТУРНЫЙ ГРАФИК</w:t>
      </w:r>
    </w:p>
    <w:p w:rsidR="008D26E6" w:rsidRDefault="008D26E6" w:rsidP="008D26E6">
      <w:pPr>
        <w:jc w:val="center"/>
        <w:rPr>
          <w:sz w:val="24"/>
          <w:szCs w:val="24"/>
        </w:rPr>
      </w:pPr>
      <w:r>
        <w:rPr>
          <w:sz w:val="24"/>
          <w:szCs w:val="24"/>
        </w:rPr>
        <w:t xml:space="preserve">работы теплосетей от котельной </w:t>
      </w:r>
      <w:r>
        <w:rPr>
          <w:b/>
          <w:sz w:val="24"/>
          <w:szCs w:val="24"/>
        </w:rPr>
        <w:t xml:space="preserve">«№1» д. Шугур, </w:t>
      </w:r>
      <w:r>
        <w:rPr>
          <w:sz w:val="24"/>
          <w:szCs w:val="24"/>
        </w:rPr>
        <w:t>температура сетевой воды на выходе</w:t>
      </w:r>
    </w:p>
    <w:p w:rsidR="008D26E6" w:rsidRDefault="008D26E6" w:rsidP="008D26E6">
      <w:pPr>
        <w:jc w:val="center"/>
        <w:rPr>
          <w:sz w:val="24"/>
          <w:szCs w:val="24"/>
        </w:rPr>
      </w:pPr>
      <w:r>
        <w:rPr>
          <w:sz w:val="24"/>
          <w:szCs w:val="24"/>
        </w:rPr>
        <w:t xml:space="preserve">из котельной, </w:t>
      </w:r>
      <w:r>
        <w:rPr>
          <w:sz w:val="24"/>
          <w:szCs w:val="24"/>
          <w:vertAlign w:val="superscript"/>
        </w:rPr>
        <w:t xml:space="preserve">0 </w:t>
      </w:r>
      <w:r>
        <w:rPr>
          <w:sz w:val="24"/>
          <w:szCs w:val="24"/>
        </w:rPr>
        <w:t>С на отопительный период 2018 – 2019 гг.</w:t>
      </w:r>
    </w:p>
    <w:tbl>
      <w:tblPr>
        <w:tblW w:w="0" w:type="auto"/>
        <w:tblLook w:val="04A0" w:firstRow="1" w:lastRow="0" w:firstColumn="1" w:lastColumn="0" w:noHBand="0" w:noVBand="1"/>
      </w:tblPr>
      <w:tblGrid>
        <w:gridCol w:w="1241"/>
        <w:gridCol w:w="1161"/>
        <w:gridCol w:w="1319"/>
        <w:gridCol w:w="1319"/>
        <w:gridCol w:w="1221"/>
        <w:gridCol w:w="1146"/>
        <w:gridCol w:w="1280"/>
        <w:gridCol w:w="1280"/>
      </w:tblGrid>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rPr>
                <w:sz w:val="18"/>
                <w:szCs w:val="18"/>
              </w:rPr>
            </w:pPr>
            <w:r>
              <w:rPr>
                <w:sz w:val="18"/>
                <w:szCs w:val="18"/>
              </w:rPr>
              <w:t xml:space="preserve">Температура наружного воздуха, </w:t>
            </w:r>
            <w:r>
              <w:rPr>
                <w:sz w:val="18"/>
                <w:szCs w:val="18"/>
                <w:vertAlign w:val="superscript"/>
              </w:rPr>
              <w:t xml:space="preserve">0 </w:t>
            </w:r>
            <w:r>
              <w:rPr>
                <w:sz w:val="18"/>
                <w:szCs w:val="18"/>
              </w:rPr>
              <w:t>С</w:t>
            </w:r>
          </w:p>
        </w:tc>
        <w:tc>
          <w:tcPr>
            <w:tcW w:w="116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rPr>
                <w:sz w:val="18"/>
                <w:szCs w:val="18"/>
              </w:rPr>
            </w:pPr>
            <w:r>
              <w:rPr>
                <w:sz w:val="18"/>
                <w:szCs w:val="18"/>
              </w:rPr>
              <w:t>Разность температур</w:t>
            </w:r>
          </w:p>
          <w:p w:rsidR="008D26E6" w:rsidRDefault="008D26E6">
            <w:pPr>
              <w:jc w:val="center"/>
              <w:rPr>
                <w:sz w:val="18"/>
                <w:szCs w:val="18"/>
                <w:vertAlign w:val="superscript"/>
              </w:rPr>
            </w:pPr>
            <w:r>
              <w:rPr>
                <w:sz w:val="18"/>
                <w:szCs w:val="18"/>
              </w:rPr>
              <w:t>Т</w:t>
            </w:r>
            <w:r>
              <w:rPr>
                <w:sz w:val="18"/>
                <w:szCs w:val="18"/>
                <w:vertAlign w:val="subscript"/>
              </w:rPr>
              <w:t xml:space="preserve">1 </w:t>
            </w:r>
            <w:r>
              <w:rPr>
                <w:sz w:val="18"/>
                <w:szCs w:val="18"/>
              </w:rPr>
              <w:t>– Т</w:t>
            </w:r>
            <w:r>
              <w:rPr>
                <w:sz w:val="18"/>
                <w:szCs w:val="18"/>
                <w:vertAlign w:val="subscript"/>
              </w:rPr>
              <w:t xml:space="preserve">2 </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rPr>
                <w:sz w:val="18"/>
                <w:szCs w:val="18"/>
              </w:rPr>
            </w:pPr>
            <w:r>
              <w:rPr>
                <w:sz w:val="18"/>
                <w:szCs w:val="18"/>
              </w:rPr>
              <w:t>В подающем трубопроводе</w:t>
            </w:r>
          </w:p>
          <w:p w:rsidR="008D26E6" w:rsidRDefault="008D26E6">
            <w:pPr>
              <w:jc w:val="center"/>
              <w:rPr>
                <w:sz w:val="18"/>
                <w:szCs w:val="18"/>
                <w:vertAlign w:val="subscript"/>
              </w:rPr>
            </w:pPr>
            <w:r>
              <w:rPr>
                <w:sz w:val="18"/>
                <w:szCs w:val="18"/>
              </w:rPr>
              <w:t>Т</w:t>
            </w:r>
            <w:r>
              <w:rPr>
                <w:sz w:val="18"/>
                <w:szCs w:val="18"/>
                <w:vertAlign w:val="subscript"/>
              </w:rPr>
              <w:t>1</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rPr>
                <w:sz w:val="18"/>
                <w:szCs w:val="18"/>
              </w:rPr>
            </w:pPr>
            <w:r>
              <w:rPr>
                <w:sz w:val="18"/>
                <w:szCs w:val="18"/>
              </w:rPr>
              <w:t>В обратном трубопроводе</w:t>
            </w:r>
          </w:p>
          <w:p w:rsidR="008D26E6" w:rsidRDefault="008D26E6">
            <w:pPr>
              <w:jc w:val="center"/>
              <w:rPr>
                <w:sz w:val="18"/>
                <w:szCs w:val="18"/>
                <w:vertAlign w:val="subscript"/>
              </w:rPr>
            </w:pPr>
            <w:r>
              <w:rPr>
                <w:sz w:val="18"/>
                <w:szCs w:val="18"/>
              </w:rPr>
              <w:t>Т</w:t>
            </w:r>
            <w:r>
              <w:rPr>
                <w:sz w:val="18"/>
                <w:szCs w:val="18"/>
                <w:vertAlign w:val="subscript"/>
              </w:rPr>
              <w:t>2</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rPr>
                <w:sz w:val="18"/>
                <w:szCs w:val="18"/>
              </w:rPr>
            </w:pPr>
            <w:r>
              <w:rPr>
                <w:sz w:val="18"/>
                <w:szCs w:val="18"/>
              </w:rPr>
              <w:t xml:space="preserve">Температура наружного воздуха, </w:t>
            </w:r>
            <w:r>
              <w:rPr>
                <w:sz w:val="18"/>
                <w:szCs w:val="18"/>
                <w:vertAlign w:val="superscript"/>
              </w:rPr>
              <w:t xml:space="preserve">0 </w:t>
            </w:r>
            <w:r>
              <w:rPr>
                <w:sz w:val="18"/>
                <w:szCs w:val="18"/>
              </w:rPr>
              <w:t>С</w:t>
            </w:r>
          </w:p>
        </w:tc>
        <w:tc>
          <w:tcPr>
            <w:tcW w:w="1146"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rPr>
                <w:sz w:val="18"/>
                <w:szCs w:val="18"/>
              </w:rPr>
            </w:pPr>
            <w:r>
              <w:rPr>
                <w:sz w:val="18"/>
                <w:szCs w:val="18"/>
              </w:rPr>
              <w:t>Разность температур</w:t>
            </w:r>
          </w:p>
          <w:p w:rsidR="008D26E6" w:rsidRDefault="008D26E6">
            <w:pPr>
              <w:jc w:val="center"/>
              <w:rPr>
                <w:sz w:val="18"/>
                <w:szCs w:val="18"/>
                <w:vertAlign w:val="superscript"/>
              </w:rPr>
            </w:pPr>
            <w:r>
              <w:rPr>
                <w:sz w:val="18"/>
                <w:szCs w:val="18"/>
              </w:rPr>
              <w:t>Т</w:t>
            </w:r>
            <w:r>
              <w:rPr>
                <w:sz w:val="18"/>
                <w:szCs w:val="18"/>
                <w:vertAlign w:val="subscript"/>
              </w:rPr>
              <w:t xml:space="preserve">1 </w:t>
            </w:r>
            <w:r>
              <w:rPr>
                <w:sz w:val="18"/>
                <w:szCs w:val="18"/>
              </w:rPr>
              <w:t>– Т</w:t>
            </w:r>
            <w:r>
              <w:rPr>
                <w:sz w:val="18"/>
                <w:szCs w:val="18"/>
                <w:vertAlign w:val="subscript"/>
              </w:rPr>
              <w:t xml:space="preserve">2 </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rPr>
                <w:sz w:val="18"/>
                <w:szCs w:val="18"/>
              </w:rPr>
            </w:pPr>
            <w:r>
              <w:rPr>
                <w:sz w:val="18"/>
                <w:szCs w:val="18"/>
              </w:rPr>
              <w:t>В подающем трубопроводе</w:t>
            </w:r>
          </w:p>
          <w:p w:rsidR="008D26E6" w:rsidRDefault="008D26E6">
            <w:pPr>
              <w:jc w:val="center"/>
              <w:rPr>
                <w:sz w:val="18"/>
                <w:szCs w:val="18"/>
                <w:vertAlign w:val="subscript"/>
              </w:rPr>
            </w:pPr>
            <w:r>
              <w:rPr>
                <w:sz w:val="18"/>
                <w:szCs w:val="18"/>
              </w:rPr>
              <w:t>Т</w:t>
            </w:r>
            <w:r>
              <w:rPr>
                <w:sz w:val="18"/>
                <w:szCs w:val="18"/>
                <w:vertAlign w:val="subscript"/>
              </w:rPr>
              <w:t>1</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rPr>
                <w:sz w:val="18"/>
                <w:szCs w:val="18"/>
              </w:rPr>
            </w:pPr>
            <w:r>
              <w:rPr>
                <w:sz w:val="18"/>
                <w:szCs w:val="18"/>
              </w:rPr>
              <w:t>В обратном трубопроводе</w:t>
            </w:r>
          </w:p>
          <w:p w:rsidR="008D26E6" w:rsidRDefault="008D26E6">
            <w:pPr>
              <w:jc w:val="center"/>
              <w:rPr>
                <w:sz w:val="18"/>
                <w:szCs w:val="18"/>
                <w:vertAlign w:val="subscript"/>
              </w:rPr>
            </w:pPr>
            <w:r>
              <w:rPr>
                <w:sz w:val="18"/>
                <w:szCs w:val="18"/>
              </w:rPr>
              <w:t>Т</w:t>
            </w:r>
            <w:r>
              <w:rPr>
                <w:sz w:val="18"/>
                <w:szCs w:val="18"/>
                <w:vertAlign w:val="subscript"/>
              </w:rPr>
              <w:t>2</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10</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32</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28-30</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-19</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61</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51-53</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37</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31-33</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-20</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62</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51-53</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0</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42</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34-36</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-21</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63</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52-54</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-1</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43</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34-36</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-22</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64</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52-54</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-2</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44</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34-36</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-23</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65</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52-54</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45</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35-37</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-24</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66</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52-54</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46</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35-37</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-25</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67</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53-55</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47</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35-37</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-26</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68</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53-55</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-6</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48</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36-38</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-27</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69</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53-55</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-7</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49</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36-38</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-28</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70</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54-56</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-8</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50</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36-38</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-29</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71</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54-56</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-9</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51</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37-40</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-30</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72</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55-58</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-10</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52</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38-40</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-31</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73</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56-59</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-11</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53</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39-41</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-32</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74</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56-59</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-12</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54</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40-43</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-33</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75</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56-59</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-13</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55</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41-44</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-34</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76</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57-59</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-14</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56</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46-58</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-35</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77</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57-59</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-15</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57</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49-51</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-36</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78</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57-59</w:t>
            </w:r>
          </w:p>
        </w:tc>
      </w:tr>
      <w:tr w:rsidR="008D26E6" w:rsidTr="008D26E6">
        <w:tc>
          <w:tcPr>
            <w:tcW w:w="124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-16</w:t>
            </w:r>
          </w:p>
        </w:tc>
        <w:tc>
          <w:tcPr>
            <w:tcW w:w="1161"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58</w:t>
            </w:r>
          </w:p>
        </w:tc>
        <w:tc>
          <w:tcPr>
            <w:tcW w:w="1319"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50-52</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-37</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79</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58-60</w:t>
            </w:r>
          </w:p>
        </w:tc>
      </w:tr>
      <w:tr w:rsidR="008D26E6" w:rsidTr="008D26E6">
        <w:tc>
          <w:tcPr>
            <w:tcW w:w="1241" w:type="dxa"/>
            <w:tcBorders>
              <w:top w:val="single" w:sz="4" w:space="0" w:color="000000"/>
              <w:left w:val="single" w:sz="4" w:space="0" w:color="000000"/>
              <w:bottom w:val="single" w:sz="4" w:space="0" w:color="auto"/>
              <w:right w:val="single" w:sz="4" w:space="0" w:color="000000"/>
            </w:tcBorders>
            <w:hideMark/>
          </w:tcPr>
          <w:p w:rsidR="008D26E6" w:rsidRDefault="008D26E6">
            <w:pPr>
              <w:jc w:val="center"/>
            </w:pPr>
            <w:r>
              <w:t>-17</w:t>
            </w:r>
          </w:p>
        </w:tc>
        <w:tc>
          <w:tcPr>
            <w:tcW w:w="1161" w:type="dxa"/>
            <w:tcBorders>
              <w:top w:val="single" w:sz="4" w:space="0" w:color="000000"/>
              <w:left w:val="single" w:sz="4" w:space="0" w:color="000000"/>
              <w:bottom w:val="single" w:sz="4" w:space="0" w:color="auto"/>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auto"/>
              <w:right w:val="single" w:sz="4" w:space="0" w:color="000000"/>
            </w:tcBorders>
            <w:hideMark/>
          </w:tcPr>
          <w:p w:rsidR="008D26E6" w:rsidRDefault="008D26E6">
            <w:pPr>
              <w:jc w:val="center"/>
            </w:pPr>
            <w:r>
              <w:t>59</w:t>
            </w:r>
          </w:p>
        </w:tc>
        <w:tc>
          <w:tcPr>
            <w:tcW w:w="1319" w:type="dxa"/>
            <w:tcBorders>
              <w:top w:val="single" w:sz="4" w:space="0" w:color="000000"/>
              <w:left w:val="single" w:sz="4" w:space="0" w:color="000000"/>
              <w:bottom w:val="single" w:sz="4" w:space="0" w:color="auto"/>
              <w:right w:val="single" w:sz="4" w:space="0" w:color="000000"/>
            </w:tcBorders>
            <w:hideMark/>
          </w:tcPr>
          <w:p w:rsidR="008D26E6" w:rsidRDefault="008D26E6">
            <w:pPr>
              <w:jc w:val="center"/>
            </w:pPr>
            <w:r>
              <w:t>50-52</w:t>
            </w:r>
          </w:p>
        </w:tc>
        <w:tc>
          <w:tcPr>
            <w:tcW w:w="1221"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-38</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80</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58-60</w:t>
            </w:r>
          </w:p>
        </w:tc>
      </w:tr>
      <w:tr w:rsidR="008D26E6" w:rsidTr="008D26E6">
        <w:tc>
          <w:tcPr>
            <w:tcW w:w="1241" w:type="dxa"/>
            <w:tcBorders>
              <w:top w:val="single" w:sz="4" w:space="0" w:color="000000"/>
              <w:left w:val="single" w:sz="4" w:space="0" w:color="000000"/>
              <w:bottom w:val="single" w:sz="4" w:space="0" w:color="auto"/>
              <w:right w:val="single" w:sz="4" w:space="0" w:color="000000"/>
            </w:tcBorders>
            <w:hideMark/>
          </w:tcPr>
          <w:p w:rsidR="008D26E6" w:rsidRDefault="008D26E6">
            <w:pPr>
              <w:jc w:val="center"/>
            </w:pPr>
            <w:r>
              <w:t>-18</w:t>
            </w:r>
          </w:p>
        </w:tc>
        <w:tc>
          <w:tcPr>
            <w:tcW w:w="1161" w:type="dxa"/>
            <w:tcBorders>
              <w:top w:val="single" w:sz="4" w:space="0" w:color="000000"/>
              <w:left w:val="single" w:sz="4" w:space="0" w:color="000000"/>
              <w:bottom w:val="single" w:sz="4" w:space="0" w:color="auto"/>
              <w:right w:val="single" w:sz="4" w:space="0" w:color="000000"/>
            </w:tcBorders>
          </w:tcPr>
          <w:p w:rsidR="008D26E6" w:rsidRDefault="008D26E6">
            <w:pPr>
              <w:jc w:val="center"/>
            </w:pPr>
          </w:p>
        </w:tc>
        <w:tc>
          <w:tcPr>
            <w:tcW w:w="1319" w:type="dxa"/>
            <w:tcBorders>
              <w:top w:val="single" w:sz="4" w:space="0" w:color="000000"/>
              <w:left w:val="single" w:sz="4" w:space="0" w:color="000000"/>
              <w:bottom w:val="single" w:sz="4" w:space="0" w:color="auto"/>
              <w:right w:val="single" w:sz="4" w:space="0" w:color="000000"/>
            </w:tcBorders>
            <w:hideMark/>
          </w:tcPr>
          <w:p w:rsidR="008D26E6" w:rsidRDefault="008D26E6">
            <w:pPr>
              <w:jc w:val="center"/>
            </w:pPr>
            <w:r>
              <w:t>60</w:t>
            </w:r>
          </w:p>
        </w:tc>
        <w:tc>
          <w:tcPr>
            <w:tcW w:w="1319" w:type="dxa"/>
            <w:tcBorders>
              <w:top w:val="single" w:sz="4" w:space="0" w:color="000000"/>
              <w:left w:val="single" w:sz="4" w:space="0" w:color="000000"/>
              <w:bottom w:val="single" w:sz="4" w:space="0" w:color="auto"/>
              <w:right w:val="single" w:sz="4" w:space="0" w:color="000000"/>
            </w:tcBorders>
            <w:hideMark/>
          </w:tcPr>
          <w:p w:rsidR="008D26E6" w:rsidRDefault="008D26E6">
            <w:pPr>
              <w:jc w:val="center"/>
            </w:pPr>
            <w:r>
              <w:t>50-52</w:t>
            </w:r>
          </w:p>
        </w:tc>
        <w:tc>
          <w:tcPr>
            <w:tcW w:w="1221" w:type="dxa"/>
            <w:tcBorders>
              <w:top w:val="single" w:sz="4" w:space="0" w:color="000000"/>
              <w:left w:val="single" w:sz="4" w:space="0" w:color="000000"/>
              <w:bottom w:val="single" w:sz="4" w:space="0" w:color="auto"/>
              <w:right w:val="single" w:sz="4" w:space="0" w:color="000000"/>
            </w:tcBorders>
            <w:hideMark/>
          </w:tcPr>
          <w:p w:rsidR="008D26E6" w:rsidRDefault="008D26E6">
            <w:pPr>
              <w:jc w:val="center"/>
            </w:pPr>
            <w:r>
              <w:t>-39</w:t>
            </w:r>
          </w:p>
        </w:tc>
        <w:tc>
          <w:tcPr>
            <w:tcW w:w="1146" w:type="dxa"/>
            <w:tcBorders>
              <w:top w:val="single" w:sz="4" w:space="0" w:color="000000"/>
              <w:left w:val="single" w:sz="4" w:space="0" w:color="000000"/>
              <w:bottom w:val="single" w:sz="4" w:space="0" w:color="auto"/>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81</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58-60</w:t>
            </w:r>
          </w:p>
        </w:tc>
      </w:tr>
      <w:tr w:rsidR="008D26E6" w:rsidTr="008D26E6">
        <w:tc>
          <w:tcPr>
            <w:tcW w:w="1241" w:type="dxa"/>
            <w:tcBorders>
              <w:top w:val="single" w:sz="4" w:space="0" w:color="auto"/>
              <w:left w:val="nil"/>
              <w:bottom w:val="nil"/>
              <w:right w:val="nil"/>
            </w:tcBorders>
          </w:tcPr>
          <w:p w:rsidR="008D26E6" w:rsidRDefault="008D26E6">
            <w:pPr>
              <w:jc w:val="center"/>
            </w:pPr>
          </w:p>
        </w:tc>
        <w:tc>
          <w:tcPr>
            <w:tcW w:w="1161" w:type="dxa"/>
            <w:tcBorders>
              <w:top w:val="single" w:sz="4" w:space="0" w:color="auto"/>
              <w:left w:val="nil"/>
              <w:bottom w:val="nil"/>
              <w:right w:val="nil"/>
            </w:tcBorders>
          </w:tcPr>
          <w:p w:rsidR="008D26E6" w:rsidRDefault="008D26E6">
            <w:pPr>
              <w:jc w:val="center"/>
            </w:pPr>
          </w:p>
        </w:tc>
        <w:tc>
          <w:tcPr>
            <w:tcW w:w="1319" w:type="dxa"/>
            <w:tcBorders>
              <w:top w:val="single" w:sz="4" w:space="0" w:color="auto"/>
              <w:left w:val="nil"/>
              <w:bottom w:val="nil"/>
              <w:right w:val="nil"/>
            </w:tcBorders>
          </w:tcPr>
          <w:p w:rsidR="008D26E6" w:rsidRDefault="008D26E6">
            <w:pPr>
              <w:jc w:val="center"/>
            </w:pPr>
          </w:p>
        </w:tc>
        <w:tc>
          <w:tcPr>
            <w:tcW w:w="1319" w:type="dxa"/>
            <w:tcBorders>
              <w:top w:val="single" w:sz="4" w:space="0" w:color="auto"/>
              <w:left w:val="nil"/>
              <w:bottom w:val="nil"/>
              <w:right w:val="single" w:sz="4" w:space="0" w:color="auto"/>
            </w:tcBorders>
          </w:tcPr>
          <w:p w:rsidR="008D26E6" w:rsidRDefault="008D26E6">
            <w:pPr>
              <w:jc w:val="center"/>
            </w:pPr>
          </w:p>
        </w:tc>
        <w:tc>
          <w:tcPr>
            <w:tcW w:w="1221" w:type="dxa"/>
            <w:tcBorders>
              <w:top w:val="single" w:sz="4" w:space="0" w:color="000000"/>
              <w:left w:val="single" w:sz="4" w:space="0" w:color="auto"/>
              <w:bottom w:val="single" w:sz="4" w:space="0" w:color="000000"/>
              <w:right w:val="single" w:sz="4" w:space="0" w:color="000000"/>
            </w:tcBorders>
            <w:hideMark/>
          </w:tcPr>
          <w:p w:rsidR="008D26E6" w:rsidRDefault="008D26E6">
            <w:pPr>
              <w:jc w:val="center"/>
            </w:pPr>
            <w:r>
              <w:t>-40</w:t>
            </w:r>
          </w:p>
        </w:tc>
        <w:tc>
          <w:tcPr>
            <w:tcW w:w="1146" w:type="dxa"/>
            <w:tcBorders>
              <w:top w:val="single" w:sz="4" w:space="0" w:color="000000"/>
              <w:left w:val="single" w:sz="4" w:space="0" w:color="000000"/>
              <w:bottom w:val="single" w:sz="4" w:space="0" w:color="000000"/>
              <w:right w:val="single" w:sz="4" w:space="0" w:color="000000"/>
            </w:tcBorders>
          </w:tcPr>
          <w:p w:rsidR="008D26E6" w:rsidRDefault="008D26E6">
            <w:pPr>
              <w:jc w:val="center"/>
            </w:pP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82</w:t>
            </w:r>
          </w:p>
        </w:tc>
        <w:tc>
          <w:tcPr>
            <w:tcW w:w="1280" w:type="dxa"/>
            <w:tcBorders>
              <w:top w:val="single" w:sz="4" w:space="0" w:color="000000"/>
              <w:left w:val="single" w:sz="4" w:space="0" w:color="000000"/>
              <w:bottom w:val="single" w:sz="4" w:space="0" w:color="000000"/>
              <w:right w:val="single" w:sz="4" w:space="0" w:color="000000"/>
            </w:tcBorders>
            <w:hideMark/>
          </w:tcPr>
          <w:p w:rsidR="008D26E6" w:rsidRDefault="008D26E6">
            <w:pPr>
              <w:jc w:val="center"/>
            </w:pPr>
            <w:r>
              <w:t>58-60</w:t>
            </w:r>
          </w:p>
        </w:tc>
      </w:tr>
    </w:tbl>
    <w:p w:rsidR="008D26E6" w:rsidRDefault="008D26E6" w:rsidP="008D26E6">
      <w:pPr>
        <w:jc w:val="both"/>
        <w:rPr>
          <w:sz w:val="24"/>
          <w:szCs w:val="24"/>
        </w:rPr>
      </w:pPr>
    </w:p>
    <w:p w:rsidR="008D26E6" w:rsidRDefault="008D26E6" w:rsidP="008D26E6">
      <w:pPr>
        <w:jc w:val="both"/>
        <w:rPr>
          <w:sz w:val="24"/>
          <w:szCs w:val="24"/>
        </w:rPr>
      </w:pPr>
      <w:r>
        <w:rPr>
          <w:sz w:val="24"/>
          <w:szCs w:val="24"/>
        </w:rPr>
        <w:t>Давление сетевой воды на выходе из котельной: на подаче 3,4 – 4,0 кгс/см</w:t>
      </w:r>
      <w:proofErr w:type="gramStart"/>
      <w:r>
        <w:rPr>
          <w:sz w:val="24"/>
          <w:szCs w:val="24"/>
          <w:vertAlign w:val="superscript"/>
        </w:rPr>
        <w:t xml:space="preserve">2 </w:t>
      </w:r>
      <w:r>
        <w:rPr>
          <w:sz w:val="24"/>
          <w:szCs w:val="24"/>
        </w:rPr>
        <w:t>,</w:t>
      </w:r>
      <w:proofErr w:type="gramEnd"/>
      <w:r>
        <w:rPr>
          <w:sz w:val="24"/>
          <w:szCs w:val="24"/>
        </w:rPr>
        <w:t xml:space="preserve"> на </w:t>
      </w:r>
      <w:proofErr w:type="spellStart"/>
      <w:r>
        <w:rPr>
          <w:sz w:val="24"/>
          <w:szCs w:val="24"/>
        </w:rPr>
        <w:t>обратке</w:t>
      </w:r>
      <w:proofErr w:type="spellEnd"/>
      <w:r>
        <w:rPr>
          <w:sz w:val="24"/>
          <w:szCs w:val="24"/>
        </w:rPr>
        <w:t xml:space="preserve"> 1,0 – 2,0 кгс/см</w:t>
      </w:r>
      <w:r>
        <w:rPr>
          <w:sz w:val="24"/>
          <w:szCs w:val="24"/>
          <w:vertAlign w:val="superscript"/>
        </w:rPr>
        <w:t xml:space="preserve">2 </w:t>
      </w:r>
      <w:r>
        <w:rPr>
          <w:sz w:val="24"/>
          <w:szCs w:val="24"/>
        </w:rPr>
        <w:t>, Минимальный перепад давления Р= 2,0 кгс/см</w:t>
      </w:r>
      <w:r>
        <w:rPr>
          <w:sz w:val="24"/>
          <w:szCs w:val="24"/>
          <w:vertAlign w:val="superscript"/>
        </w:rPr>
        <w:t xml:space="preserve">2 </w:t>
      </w:r>
    </w:p>
    <w:p w:rsidR="008D26E6" w:rsidRDefault="008D26E6" w:rsidP="008D26E6">
      <w:pPr>
        <w:jc w:val="both"/>
        <w:rPr>
          <w:sz w:val="24"/>
          <w:szCs w:val="24"/>
        </w:rPr>
      </w:pPr>
    </w:p>
    <w:p w:rsidR="008D26E6" w:rsidRDefault="008D26E6" w:rsidP="008D26E6">
      <w:pPr>
        <w:jc w:val="both"/>
        <w:rPr>
          <w:sz w:val="24"/>
          <w:szCs w:val="24"/>
        </w:rPr>
      </w:pPr>
      <w:r>
        <w:rPr>
          <w:sz w:val="24"/>
          <w:szCs w:val="24"/>
        </w:rPr>
        <w:t xml:space="preserve">Допускается увеличение температуры «на подаче» не более чем на 5 </w:t>
      </w:r>
      <w:r>
        <w:rPr>
          <w:sz w:val="24"/>
          <w:szCs w:val="24"/>
          <w:vertAlign w:val="superscript"/>
        </w:rPr>
        <w:t xml:space="preserve">0 </w:t>
      </w:r>
      <w:r>
        <w:rPr>
          <w:sz w:val="24"/>
          <w:szCs w:val="24"/>
        </w:rPr>
        <w:t>С, температура «</w:t>
      </w:r>
      <w:proofErr w:type="spellStart"/>
      <w:r>
        <w:rPr>
          <w:sz w:val="24"/>
          <w:szCs w:val="24"/>
        </w:rPr>
        <w:t>обратки</w:t>
      </w:r>
      <w:proofErr w:type="spellEnd"/>
      <w:r>
        <w:rPr>
          <w:sz w:val="24"/>
          <w:szCs w:val="24"/>
        </w:rPr>
        <w:t xml:space="preserve">» -  не более 65 </w:t>
      </w:r>
      <w:r>
        <w:rPr>
          <w:sz w:val="24"/>
          <w:szCs w:val="24"/>
          <w:vertAlign w:val="superscript"/>
        </w:rPr>
        <w:t xml:space="preserve">0 </w:t>
      </w:r>
      <w:r>
        <w:rPr>
          <w:sz w:val="24"/>
          <w:szCs w:val="24"/>
        </w:rPr>
        <w:t>С.</w:t>
      </w:r>
    </w:p>
    <w:p w:rsidR="008D26E6" w:rsidRDefault="008D26E6" w:rsidP="008D26E6">
      <w:pPr>
        <w:jc w:val="both"/>
        <w:rPr>
          <w:sz w:val="24"/>
          <w:szCs w:val="24"/>
        </w:rPr>
      </w:pPr>
    </w:p>
    <w:p w:rsidR="008D26E6" w:rsidRDefault="008D26E6" w:rsidP="008D26E6">
      <w:pPr>
        <w:jc w:val="both"/>
        <w:rPr>
          <w:sz w:val="24"/>
          <w:szCs w:val="24"/>
        </w:rPr>
      </w:pPr>
      <w:r>
        <w:rPr>
          <w:sz w:val="24"/>
          <w:szCs w:val="24"/>
        </w:rPr>
        <w:t xml:space="preserve">При наличии ветра и при резком понижении температуры наружного воздуха – температура сетевой воды «на подаче» увеличивать дополнительно на 1 – 5 </w:t>
      </w:r>
      <w:r>
        <w:rPr>
          <w:sz w:val="24"/>
          <w:szCs w:val="24"/>
          <w:vertAlign w:val="superscript"/>
        </w:rPr>
        <w:t xml:space="preserve">0 </w:t>
      </w:r>
      <w:proofErr w:type="gramStart"/>
      <w:r>
        <w:rPr>
          <w:sz w:val="24"/>
          <w:szCs w:val="24"/>
        </w:rPr>
        <w:t xml:space="preserve">С  </w:t>
      </w:r>
      <w:proofErr w:type="spellStart"/>
      <w:r>
        <w:rPr>
          <w:sz w:val="24"/>
          <w:szCs w:val="24"/>
        </w:rPr>
        <w:t>с</w:t>
      </w:r>
      <w:proofErr w:type="spellEnd"/>
      <w:proofErr w:type="gramEnd"/>
      <w:r>
        <w:rPr>
          <w:sz w:val="24"/>
          <w:szCs w:val="24"/>
        </w:rPr>
        <w:t xml:space="preserve"> тем, чтобы не допустить понижение «</w:t>
      </w:r>
      <w:proofErr w:type="spellStart"/>
      <w:r>
        <w:rPr>
          <w:sz w:val="24"/>
          <w:szCs w:val="24"/>
        </w:rPr>
        <w:t>обратки</w:t>
      </w:r>
      <w:proofErr w:type="spellEnd"/>
      <w:r>
        <w:rPr>
          <w:sz w:val="24"/>
          <w:szCs w:val="24"/>
        </w:rPr>
        <w:t>» ниже нормы.</w:t>
      </w:r>
    </w:p>
    <w:p w:rsidR="008D26E6" w:rsidRDefault="008D26E6" w:rsidP="008D26E6">
      <w:pPr>
        <w:spacing w:before="240" w:after="240" w:line="276" w:lineRule="auto"/>
        <w:jc w:val="both"/>
        <w:rPr>
          <w:rFonts w:eastAsia="Calibri"/>
          <w:sz w:val="24"/>
          <w:szCs w:val="24"/>
          <w:lang w:val="x-none" w:eastAsia="x-none"/>
        </w:rPr>
      </w:pPr>
      <w:r>
        <w:rPr>
          <w:rFonts w:eastAsia="Calibri"/>
          <w:sz w:val="24"/>
          <w:szCs w:val="24"/>
          <w:lang w:val="x-none" w:eastAsia="x-none"/>
        </w:rPr>
        <w:t xml:space="preserve">На рисунке 3.1 представлена схема тепловой сети котельной </w:t>
      </w:r>
      <w:proofErr w:type="spellStart"/>
      <w:r>
        <w:rPr>
          <w:rFonts w:eastAsia="Calibri"/>
          <w:sz w:val="24"/>
          <w:szCs w:val="24"/>
          <w:lang w:val="x-none" w:eastAsia="x-none"/>
        </w:rPr>
        <w:t>сп</w:t>
      </w:r>
      <w:proofErr w:type="spellEnd"/>
      <w:r>
        <w:rPr>
          <w:rFonts w:eastAsia="Calibri"/>
          <w:sz w:val="24"/>
          <w:szCs w:val="24"/>
          <w:lang w:val="x-none" w:eastAsia="x-none"/>
        </w:rPr>
        <w:t>. Шугур</w:t>
      </w:r>
    </w:p>
    <w:p w:rsidR="008D26E6" w:rsidRDefault="008D26E6" w:rsidP="008D26E6">
      <w:pPr>
        <w:spacing w:line="276" w:lineRule="auto"/>
        <w:rPr>
          <w:rFonts w:eastAsia="Calibri"/>
          <w:sz w:val="24"/>
          <w:szCs w:val="24"/>
          <w:lang w:eastAsia="en-US"/>
        </w:rPr>
        <w:sectPr w:rsidR="008D26E6">
          <w:pgSz w:w="11906" w:h="16838"/>
          <w:pgMar w:top="992" w:right="851" w:bottom="567" w:left="1304" w:header="709" w:footer="187" w:gutter="0"/>
          <w:cols w:space="720"/>
        </w:sectPr>
      </w:pPr>
    </w:p>
    <w:p w:rsidR="008D26E6" w:rsidRDefault="008D26E6" w:rsidP="008D26E6">
      <w:pPr>
        <w:spacing w:before="240" w:after="240" w:line="276" w:lineRule="auto"/>
        <w:jc w:val="center"/>
        <w:rPr>
          <w:rFonts w:eastAsia="Calibri"/>
          <w:b/>
          <w:sz w:val="24"/>
          <w:szCs w:val="24"/>
          <w:lang w:val="x-none" w:eastAsia="x-none"/>
        </w:rPr>
      </w:pPr>
      <w:r>
        <w:rPr>
          <w:rFonts w:eastAsia="Calibri"/>
          <w:b/>
          <w:noProof/>
          <w:sz w:val="24"/>
          <w:szCs w:val="24"/>
        </w:rPr>
        <w:lastRenderedPageBreak/>
        <w:drawing>
          <wp:inline distT="0" distB="0" distL="0" distR="0" wp14:anchorId="78BC0C2F" wp14:editId="612C603B">
            <wp:extent cx="8123555" cy="49758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123555" cy="4975860"/>
                    </a:xfrm>
                    <a:prstGeom prst="rect">
                      <a:avLst/>
                    </a:prstGeom>
                    <a:noFill/>
                    <a:ln>
                      <a:noFill/>
                    </a:ln>
                  </pic:spPr>
                </pic:pic>
              </a:graphicData>
            </a:graphic>
          </wp:inline>
        </w:drawing>
      </w:r>
    </w:p>
    <w:p w:rsidR="008D26E6" w:rsidRDefault="008D26E6" w:rsidP="008D26E6">
      <w:pPr>
        <w:spacing w:line="276" w:lineRule="auto"/>
        <w:rPr>
          <w:rFonts w:eastAsia="Calibri"/>
          <w:b/>
          <w:sz w:val="24"/>
          <w:szCs w:val="24"/>
          <w:lang w:val="x-none" w:eastAsia="x-none"/>
        </w:rPr>
        <w:sectPr w:rsidR="008D26E6">
          <w:pgSz w:w="16838" w:h="11906" w:orient="landscape"/>
          <w:pgMar w:top="993" w:right="678" w:bottom="426" w:left="426" w:header="709" w:footer="187" w:gutter="0"/>
          <w:cols w:space="720"/>
        </w:sectPr>
      </w:pPr>
    </w:p>
    <w:p w:rsidR="008D26E6" w:rsidRDefault="008D26E6" w:rsidP="008D26E6">
      <w:pPr>
        <w:spacing w:after="200" w:line="276" w:lineRule="auto"/>
        <w:jc w:val="both"/>
        <w:outlineLvl w:val="1"/>
        <w:rPr>
          <w:rFonts w:eastAsia="Calibri"/>
          <w:b/>
          <w:bCs/>
          <w:sz w:val="24"/>
          <w:szCs w:val="24"/>
          <w:lang w:val="x-none" w:eastAsia="x-none"/>
        </w:rPr>
      </w:pPr>
      <w:bookmarkStart w:id="20" w:name="_Toc343877023"/>
      <w:bookmarkStart w:id="21" w:name="_Toc343247309"/>
    </w:p>
    <w:p w:rsidR="008D26E6" w:rsidRDefault="008D26E6" w:rsidP="008D26E6">
      <w:pPr>
        <w:spacing w:after="200" w:line="276" w:lineRule="auto"/>
        <w:jc w:val="both"/>
        <w:outlineLvl w:val="1"/>
        <w:rPr>
          <w:rFonts w:eastAsia="Calibri"/>
          <w:b/>
          <w:bCs/>
          <w:sz w:val="24"/>
          <w:szCs w:val="24"/>
          <w:lang w:val="x-none" w:eastAsia="x-none"/>
        </w:rPr>
      </w:pPr>
      <w:bookmarkStart w:id="22" w:name="_Toc478047885"/>
      <w:r>
        <w:rPr>
          <w:rFonts w:eastAsia="Calibri"/>
          <w:b/>
          <w:bCs/>
          <w:sz w:val="24"/>
          <w:szCs w:val="24"/>
          <w:lang w:val="x-none" w:eastAsia="x-none"/>
        </w:rPr>
        <w:t>Часть 4 Зоны действия источников тепловой энергии</w:t>
      </w:r>
      <w:bookmarkEnd w:id="20"/>
      <w:bookmarkEnd w:id="21"/>
      <w:bookmarkEnd w:id="22"/>
    </w:p>
    <w:p w:rsidR="008D26E6" w:rsidRDefault="008D26E6" w:rsidP="008D26E6">
      <w:pPr>
        <w:spacing w:line="276" w:lineRule="auto"/>
        <w:ind w:firstLine="567"/>
        <w:jc w:val="both"/>
        <w:rPr>
          <w:rFonts w:eastAsia="Calibri"/>
          <w:sz w:val="24"/>
          <w:szCs w:val="24"/>
          <w:lang w:eastAsia="en-US"/>
        </w:rPr>
      </w:pPr>
      <w:bookmarkStart w:id="23" w:name="_Toc343877024"/>
      <w:bookmarkStart w:id="24" w:name="_Toc343247310"/>
      <w:r>
        <w:rPr>
          <w:rFonts w:eastAsia="Calibri"/>
          <w:sz w:val="24"/>
          <w:szCs w:val="24"/>
          <w:lang w:eastAsia="en-US"/>
        </w:rPr>
        <w:t xml:space="preserve">Согласно предоставленных данных в сельском поселении Шугур преобладает централизованное теплоснабжение от котельной. </w:t>
      </w:r>
    </w:p>
    <w:p w:rsidR="008D26E6" w:rsidRDefault="008D26E6" w:rsidP="008D26E6">
      <w:pPr>
        <w:spacing w:line="276" w:lineRule="auto"/>
        <w:ind w:firstLine="567"/>
        <w:jc w:val="both"/>
        <w:rPr>
          <w:rFonts w:eastAsia="Calibri"/>
          <w:sz w:val="24"/>
          <w:szCs w:val="24"/>
          <w:lang w:eastAsia="en-US"/>
        </w:rPr>
      </w:pPr>
      <w:r>
        <w:rPr>
          <w:rFonts w:eastAsia="Calibri"/>
          <w:sz w:val="24"/>
          <w:szCs w:val="24"/>
          <w:lang w:eastAsia="en-US"/>
        </w:rPr>
        <w:t xml:space="preserve">Существующая зона действия котельной закреплена непосредственно в зданиях и вдоль всех теплотрасс, проходящих по территории населенного пункта. На рисунке 4.1представлена зона действия котельной </w:t>
      </w:r>
      <w:proofErr w:type="spellStart"/>
      <w:r>
        <w:rPr>
          <w:rFonts w:eastAsia="Calibri"/>
          <w:sz w:val="24"/>
          <w:szCs w:val="24"/>
          <w:lang w:eastAsia="en-US"/>
        </w:rPr>
        <w:t>сп</w:t>
      </w:r>
      <w:proofErr w:type="spellEnd"/>
      <w:r>
        <w:rPr>
          <w:rFonts w:eastAsia="Calibri"/>
          <w:sz w:val="24"/>
          <w:szCs w:val="24"/>
          <w:lang w:eastAsia="en-US"/>
        </w:rPr>
        <w:t xml:space="preserve"> </w:t>
      </w:r>
      <w:proofErr w:type="spellStart"/>
      <w:r>
        <w:rPr>
          <w:rFonts w:eastAsia="Calibri"/>
          <w:sz w:val="24"/>
          <w:szCs w:val="24"/>
          <w:lang w:eastAsia="en-US"/>
        </w:rPr>
        <w:t>Шугур</w:t>
      </w:r>
      <w:proofErr w:type="spellEnd"/>
      <w:r>
        <w:rPr>
          <w:rFonts w:eastAsia="Calibri"/>
          <w:sz w:val="24"/>
          <w:szCs w:val="24"/>
          <w:lang w:eastAsia="en-US"/>
        </w:rPr>
        <w:t>.</w:t>
      </w:r>
    </w:p>
    <w:p w:rsidR="008D26E6" w:rsidRDefault="008D26E6" w:rsidP="008D26E6">
      <w:pPr>
        <w:spacing w:line="276" w:lineRule="auto"/>
        <w:rPr>
          <w:rFonts w:eastAsia="Calibri"/>
          <w:sz w:val="24"/>
          <w:szCs w:val="24"/>
          <w:lang w:eastAsia="en-US"/>
        </w:rPr>
        <w:sectPr w:rsidR="008D26E6">
          <w:pgSz w:w="11906" w:h="16838"/>
          <w:pgMar w:top="992" w:right="851" w:bottom="567" w:left="1304" w:header="709" w:footer="187" w:gutter="0"/>
          <w:cols w:space="720"/>
        </w:sectPr>
      </w:pPr>
    </w:p>
    <w:p w:rsidR="008D26E6" w:rsidRDefault="008D26E6" w:rsidP="008D26E6">
      <w:pPr>
        <w:spacing w:line="276" w:lineRule="auto"/>
        <w:ind w:firstLine="567"/>
        <w:jc w:val="center"/>
        <w:rPr>
          <w:rFonts w:eastAsia="Calibri"/>
          <w:sz w:val="24"/>
          <w:szCs w:val="24"/>
          <w:lang w:eastAsia="en-US"/>
        </w:rPr>
      </w:pPr>
      <w:r>
        <w:rPr>
          <w:rFonts w:eastAsia="Calibri"/>
          <w:noProof/>
          <w:sz w:val="24"/>
          <w:szCs w:val="24"/>
        </w:rPr>
        <w:lastRenderedPageBreak/>
        <w:drawing>
          <wp:inline distT="0" distB="0" distL="0" distR="0" wp14:anchorId="7E74ACB1" wp14:editId="5D120CC4">
            <wp:extent cx="8601710" cy="6049645"/>
            <wp:effectExtent l="0" t="0" r="889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8601710" cy="6049645"/>
                    </a:xfrm>
                    <a:prstGeom prst="rect">
                      <a:avLst/>
                    </a:prstGeom>
                    <a:noFill/>
                    <a:ln>
                      <a:noFill/>
                    </a:ln>
                  </pic:spPr>
                </pic:pic>
              </a:graphicData>
            </a:graphic>
          </wp:inline>
        </w:drawing>
      </w:r>
    </w:p>
    <w:p w:rsidR="008D26E6" w:rsidRDefault="008D26E6" w:rsidP="008D26E6">
      <w:pPr>
        <w:spacing w:line="276" w:lineRule="auto"/>
        <w:rPr>
          <w:rFonts w:eastAsia="Calibri"/>
          <w:sz w:val="24"/>
          <w:szCs w:val="24"/>
          <w:lang w:eastAsia="en-US"/>
        </w:rPr>
        <w:sectPr w:rsidR="008D26E6">
          <w:pgSz w:w="16838" w:h="11906" w:orient="landscape"/>
          <w:pgMar w:top="993" w:right="395" w:bottom="851" w:left="426" w:header="709" w:footer="187" w:gutter="0"/>
          <w:cols w:space="720"/>
        </w:sectPr>
      </w:pPr>
    </w:p>
    <w:p w:rsidR="008D26E6" w:rsidRDefault="008D26E6" w:rsidP="008D26E6">
      <w:pPr>
        <w:spacing w:before="240" w:after="240" w:line="276" w:lineRule="auto"/>
        <w:ind w:right="-23"/>
        <w:contextualSpacing/>
        <w:jc w:val="both"/>
        <w:outlineLvl w:val="1"/>
        <w:rPr>
          <w:rFonts w:eastAsia="Calibri"/>
          <w:b/>
          <w:sz w:val="24"/>
          <w:szCs w:val="24"/>
          <w:lang w:val="x-none" w:eastAsia="x-none"/>
        </w:rPr>
      </w:pPr>
      <w:bookmarkStart w:id="25" w:name="_Toc478047886"/>
      <w:r>
        <w:rPr>
          <w:rFonts w:eastAsia="Calibri"/>
          <w:b/>
          <w:sz w:val="24"/>
          <w:szCs w:val="24"/>
          <w:lang w:val="x-none" w:eastAsia="x-none"/>
        </w:rPr>
        <w:lastRenderedPageBreak/>
        <w:t>Часть 5 Тепловые нагрузки потребителей тепловой энергии, групп потребителей тепловой энергии в зонах действия источников тепловой энергии</w:t>
      </w:r>
      <w:bookmarkEnd w:id="23"/>
      <w:bookmarkEnd w:id="24"/>
      <w:bookmarkEnd w:id="25"/>
    </w:p>
    <w:p w:rsidR="008D26E6" w:rsidRDefault="008D26E6" w:rsidP="008D26E6">
      <w:pPr>
        <w:spacing w:after="200" w:line="276" w:lineRule="auto"/>
        <w:ind w:firstLine="567"/>
        <w:jc w:val="both"/>
        <w:rPr>
          <w:rFonts w:eastAsia="Calibri"/>
          <w:sz w:val="24"/>
          <w:szCs w:val="24"/>
          <w:lang w:val="x-none" w:eastAsia="x-none"/>
        </w:rPr>
      </w:pPr>
      <w:r>
        <w:rPr>
          <w:rFonts w:eastAsia="Calibri"/>
          <w:sz w:val="24"/>
          <w:szCs w:val="24"/>
          <w:lang w:val="x-none" w:eastAsia="x-none"/>
        </w:rPr>
        <w:t>В таблицах 5.1приведены тепловые нагрузки потребителей тепловой энергии и групп потребителей тепловой энергии в зоне действия муниципальн</w:t>
      </w:r>
      <w:r>
        <w:rPr>
          <w:rFonts w:eastAsia="Calibri"/>
          <w:sz w:val="24"/>
          <w:szCs w:val="24"/>
          <w:lang w:eastAsia="x-none"/>
        </w:rPr>
        <w:t xml:space="preserve">ой </w:t>
      </w:r>
      <w:r>
        <w:rPr>
          <w:rFonts w:eastAsia="Calibri"/>
          <w:sz w:val="24"/>
          <w:szCs w:val="24"/>
          <w:lang w:val="x-none" w:eastAsia="x-none"/>
        </w:rPr>
        <w:t>котельной на территории сельского поселения Шугур.</w:t>
      </w:r>
    </w:p>
    <w:p w:rsidR="008D26E6" w:rsidRDefault="008D26E6" w:rsidP="008D26E6">
      <w:pPr>
        <w:spacing w:line="276" w:lineRule="auto"/>
        <w:ind w:left="567"/>
        <w:jc w:val="both"/>
        <w:rPr>
          <w:rFonts w:eastAsia="Calibri"/>
          <w:sz w:val="24"/>
          <w:szCs w:val="24"/>
          <w:lang w:val="x-none" w:eastAsia="x-none"/>
        </w:rPr>
      </w:pPr>
      <w:r>
        <w:rPr>
          <w:rFonts w:eastAsia="Calibri"/>
          <w:sz w:val="24"/>
          <w:szCs w:val="24"/>
          <w:lang w:val="x-none" w:eastAsia="x-none"/>
        </w:rPr>
        <w:t xml:space="preserve">Таблица 5.1. Сводная информация тепловых нагрузок </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2514"/>
        <w:gridCol w:w="1683"/>
        <w:gridCol w:w="1621"/>
      </w:tblGrid>
      <w:tr w:rsidR="008D26E6" w:rsidTr="008D26E6">
        <w:trPr>
          <w:trHeight w:val="355"/>
        </w:trPr>
        <w:tc>
          <w:tcPr>
            <w:tcW w:w="4111"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Наименование организации</w:t>
            </w:r>
          </w:p>
        </w:tc>
        <w:tc>
          <w:tcPr>
            <w:tcW w:w="2513"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Адрес</w:t>
            </w:r>
          </w:p>
        </w:tc>
        <w:tc>
          <w:tcPr>
            <w:tcW w:w="1682"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Отапливаемая площадь, м</w:t>
            </w:r>
            <w:r>
              <w:rPr>
                <w:rFonts w:eastAsia="Calibri"/>
                <w:color w:val="000000"/>
                <w:sz w:val="22"/>
                <w:szCs w:val="22"/>
                <w:vertAlign w:val="superscript"/>
                <w:lang w:eastAsia="en-US"/>
              </w:rPr>
              <w:t>2</w:t>
            </w:r>
          </w:p>
        </w:tc>
        <w:tc>
          <w:tcPr>
            <w:tcW w:w="1621"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Потребление тепловой энергии, Гкал/ч</w:t>
            </w:r>
          </w:p>
        </w:tc>
      </w:tr>
      <w:tr w:rsidR="008D26E6" w:rsidTr="008D26E6">
        <w:trPr>
          <w:trHeight w:val="78"/>
        </w:trPr>
        <w:tc>
          <w:tcPr>
            <w:tcW w:w="4111" w:type="dxa"/>
            <w:tcBorders>
              <w:top w:val="single" w:sz="4" w:space="0" w:color="auto"/>
              <w:left w:val="single" w:sz="4" w:space="0" w:color="auto"/>
              <w:bottom w:val="single" w:sz="4" w:space="0" w:color="auto"/>
              <w:right w:val="single" w:sz="4" w:space="0" w:color="auto"/>
            </w:tcBorders>
            <w:hideMark/>
          </w:tcPr>
          <w:p w:rsidR="008D26E6" w:rsidRDefault="008D26E6">
            <w:pPr>
              <w:spacing w:line="276" w:lineRule="auto"/>
              <w:rPr>
                <w:rFonts w:eastAsia="Calibri"/>
                <w:sz w:val="22"/>
                <w:szCs w:val="22"/>
                <w:lang w:eastAsia="en-US"/>
              </w:rPr>
            </w:pPr>
            <w:r>
              <w:rPr>
                <w:rFonts w:eastAsia="Calibri"/>
                <w:sz w:val="22"/>
                <w:szCs w:val="22"/>
                <w:lang w:eastAsia="en-US"/>
              </w:rPr>
              <w:t xml:space="preserve">Бюджетное учреждение </w:t>
            </w:r>
            <w:proofErr w:type="spellStart"/>
            <w:r>
              <w:rPr>
                <w:rFonts w:eastAsia="Calibri"/>
                <w:sz w:val="22"/>
                <w:szCs w:val="22"/>
                <w:lang w:eastAsia="en-US"/>
              </w:rPr>
              <w:t>Кондинская</w:t>
            </w:r>
            <w:proofErr w:type="spellEnd"/>
            <w:r>
              <w:rPr>
                <w:rFonts w:eastAsia="Calibri"/>
                <w:sz w:val="22"/>
                <w:szCs w:val="22"/>
                <w:lang w:eastAsia="en-US"/>
              </w:rPr>
              <w:t xml:space="preserve"> районная больница </w:t>
            </w:r>
            <w:proofErr w:type="spellStart"/>
            <w:r>
              <w:rPr>
                <w:rFonts w:eastAsia="Calibri"/>
                <w:sz w:val="22"/>
                <w:szCs w:val="22"/>
                <w:lang w:eastAsia="en-US"/>
              </w:rPr>
              <w:t>сп</w:t>
            </w:r>
            <w:proofErr w:type="spellEnd"/>
            <w:r>
              <w:rPr>
                <w:rFonts w:eastAsia="Calibri"/>
                <w:sz w:val="22"/>
                <w:szCs w:val="22"/>
                <w:lang w:eastAsia="en-US"/>
              </w:rPr>
              <w:t xml:space="preserve"> .Шугур помещение ФАП </w:t>
            </w:r>
          </w:p>
        </w:tc>
        <w:tc>
          <w:tcPr>
            <w:tcW w:w="251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sz w:val="22"/>
                <w:szCs w:val="22"/>
                <w:lang w:eastAsia="en-US"/>
              </w:rPr>
              <w:t>ул. Школьная 7</w:t>
            </w:r>
          </w:p>
        </w:tc>
        <w:tc>
          <w:tcPr>
            <w:tcW w:w="1682"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530,43</w:t>
            </w:r>
          </w:p>
        </w:tc>
        <w:tc>
          <w:tcPr>
            <w:tcW w:w="1621"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color w:val="000000"/>
                <w:sz w:val="22"/>
                <w:szCs w:val="22"/>
                <w:lang w:eastAsia="en-US"/>
              </w:rPr>
            </w:pPr>
            <w:r>
              <w:rPr>
                <w:rFonts w:eastAsia="Calibri"/>
                <w:sz w:val="22"/>
                <w:szCs w:val="22"/>
                <w:lang w:eastAsia="en-US"/>
              </w:rPr>
              <w:t>0,018</w:t>
            </w:r>
          </w:p>
        </w:tc>
      </w:tr>
      <w:tr w:rsidR="008D26E6" w:rsidTr="008D26E6">
        <w:trPr>
          <w:trHeight w:val="78"/>
        </w:trPr>
        <w:tc>
          <w:tcPr>
            <w:tcW w:w="4111" w:type="dxa"/>
            <w:tcBorders>
              <w:top w:val="single" w:sz="4" w:space="0" w:color="auto"/>
              <w:left w:val="single" w:sz="4" w:space="0" w:color="auto"/>
              <w:bottom w:val="single" w:sz="4" w:space="0" w:color="auto"/>
              <w:right w:val="single" w:sz="4" w:space="0" w:color="auto"/>
            </w:tcBorders>
            <w:hideMark/>
          </w:tcPr>
          <w:p w:rsidR="008D26E6" w:rsidRDefault="008D26E6">
            <w:pPr>
              <w:spacing w:line="276" w:lineRule="auto"/>
              <w:rPr>
                <w:rFonts w:eastAsia="Calibri"/>
                <w:sz w:val="22"/>
                <w:szCs w:val="22"/>
                <w:lang w:eastAsia="en-US"/>
              </w:rPr>
            </w:pPr>
            <w:r>
              <w:rPr>
                <w:rFonts w:eastAsia="Calibri"/>
                <w:sz w:val="22"/>
                <w:szCs w:val="22"/>
                <w:lang w:eastAsia="en-US"/>
              </w:rPr>
              <w:t>Администрация сельского поселения Шугур</w:t>
            </w:r>
          </w:p>
        </w:tc>
        <w:tc>
          <w:tcPr>
            <w:tcW w:w="251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sz w:val="22"/>
                <w:szCs w:val="22"/>
                <w:lang w:eastAsia="en-US"/>
              </w:rPr>
              <w:t>ул. Центральная 11</w:t>
            </w:r>
          </w:p>
        </w:tc>
        <w:tc>
          <w:tcPr>
            <w:tcW w:w="1682"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869</w:t>
            </w:r>
          </w:p>
        </w:tc>
        <w:tc>
          <w:tcPr>
            <w:tcW w:w="1621"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sz w:val="22"/>
                <w:szCs w:val="22"/>
                <w:lang w:eastAsia="en-US"/>
              </w:rPr>
              <w:t>0,028</w:t>
            </w:r>
          </w:p>
        </w:tc>
      </w:tr>
      <w:tr w:rsidR="008D26E6" w:rsidTr="008D26E6">
        <w:trPr>
          <w:trHeight w:val="78"/>
        </w:trPr>
        <w:tc>
          <w:tcPr>
            <w:tcW w:w="4111" w:type="dxa"/>
            <w:tcBorders>
              <w:top w:val="single" w:sz="4" w:space="0" w:color="auto"/>
              <w:left w:val="single" w:sz="4" w:space="0" w:color="auto"/>
              <w:bottom w:val="single" w:sz="4" w:space="0" w:color="auto"/>
              <w:right w:val="single" w:sz="4" w:space="0" w:color="auto"/>
            </w:tcBorders>
            <w:hideMark/>
          </w:tcPr>
          <w:p w:rsidR="008D26E6" w:rsidRDefault="008D26E6">
            <w:pPr>
              <w:spacing w:line="276" w:lineRule="auto"/>
              <w:rPr>
                <w:rFonts w:eastAsia="Calibri"/>
                <w:sz w:val="22"/>
                <w:szCs w:val="22"/>
                <w:lang w:eastAsia="en-US"/>
              </w:rPr>
            </w:pPr>
            <w:r>
              <w:rPr>
                <w:rFonts w:eastAsia="Calibri"/>
                <w:sz w:val="22"/>
                <w:szCs w:val="22"/>
                <w:lang w:eastAsia="en-US"/>
              </w:rPr>
              <w:t>Муниципальное казенное учреждение «Сельский дом культуры» д. Шугур</w:t>
            </w:r>
          </w:p>
        </w:tc>
        <w:tc>
          <w:tcPr>
            <w:tcW w:w="251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sz w:val="22"/>
                <w:szCs w:val="22"/>
                <w:lang w:eastAsia="en-US"/>
              </w:rPr>
              <w:t>ул. Центральная 12</w:t>
            </w:r>
          </w:p>
        </w:tc>
        <w:tc>
          <w:tcPr>
            <w:tcW w:w="1682"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2196</w:t>
            </w:r>
          </w:p>
        </w:tc>
        <w:tc>
          <w:tcPr>
            <w:tcW w:w="1621"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sz w:val="22"/>
                <w:szCs w:val="22"/>
                <w:lang w:eastAsia="en-US"/>
              </w:rPr>
              <w:t>0,071</w:t>
            </w:r>
          </w:p>
        </w:tc>
      </w:tr>
      <w:tr w:rsidR="008D26E6" w:rsidTr="008D26E6">
        <w:trPr>
          <w:trHeight w:val="278"/>
        </w:trPr>
        <w:tc>
          <w:tcPr>
            <w:tcW w:w="4111" w:type="dxa"/>
            <w:tcBorders>
              <w:top w:val="single" w:sz="4" w:space="0" w:color="auto"/>
              <w:left w:val="single" w:sz="4" w:space="0" w:color="auto"/>
              <w:bottom w:val="single" w:sz="4" w:space="0" w:color="auto"/>
              <w:right w:val="single" w:sz="4" w:space="0" w:color="auto"/>
            </w:tcBorders>
            <w:hideMark/>
          </w:tcPr>
          <w:p w:rsidR="008D26E6" w:rsidRDefault="008D26E6">
            <w:pPr>
              <w:spacing w:line="276" w:lineRule="auto"/>
              <w:rPr>
                <w:rFonts w:eastAsia="Calibri"/>
                <w:sz w:val="22"/>
                <w:szCs w:val="22"/>
                <w:lang w:eastAsia="en-US"/>
              </w:rPr>
            </w:pPr>
            <w:r>
              <w:rPr>
                <w:rFonts w:eastAsia="Calibri"/>
                <w:sz w:val="22"/>
                <w:szCs w:val="22"/>
                <w:lang w:eastAsia="en-US"/>
              </w:rPr>
              <w:t xml:space="preserve">Муниципальное бюджетное общеобразовательное учреждение Шугурская средняя общеобразовательная школа </w:t>
            </w:r>
          </w:p>
        </w:tc>
        <w:tc>
          <w:tcPr>
            <w:tcW w:w="251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sz w:val="22"/>
                <w:szCs w:val="22"/>
                <w:lang w:eastAsia="en-US"/>
              </w:rPr>
              <w:t>Ул. Школьная 8</w:t>
            </w:r>
          </w:p>
        </w:tc>
        <w:tc>
          <w:tcPr>
            <w:tcW w:w="1682"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12354,17</w:t>
            </w:r>
          </w:p>
        </w:tc>
        <w:tc>
          <w:tcPr>
            <w:tcW w:w="1621"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sz w:val="22"/>
                <w:szCs w:val="22"/>
                <w:lang w:eastAsia="en-US"/>
              </w:rPr>
              <w:t>0,183</w:t>
            </w:r>
          </w:p>
        </w:tc>
      </w:tr>
      <w:tr w:rsidR="008D26E6" w:rsidTr="008D26E6">
        <w:trPr>
          <w:trHeight w:val="278"/>
        </w:trPr>
        <w:tc>
          <w:tcPr>
            <w:tcW w:w="4111" w:type="dxa"/>
            <w:tcBorders>
              <w:top w:val="single" w:sz="4" w:space="0" w:color="auto"/>
              <w:left w:val="single" w:sz="4" w:space="0" w:color="auto"/>
              <w:bottom w:val="single" w:sz="4" w:space="0" w:color="auto"/>
              <w:right w:val="single" w:sz="4" w:space="0" w:color="auto"/>
            </w:tcBorders>
            <w:hideMark/>
          </w:tcPr>
          <w:p w:rsidR="008D26E6" w:rsidRDefault="008D26E6">
            <w:pPr>
              <w:spacing w:line="276" w:lineRule="auto"/>
              <w:rPr>
                <w:rFonts w:eastAsia="Calibri"/>
                <w:sz w:val="22"/>
                <w:szCs w:val="22"/>
                <w:lang w:eastAsia="en-US"/>
              </w:rPr>
            </w:pPr>
            <w:r>
              <w:rPr>
                <w:rFonts w:eastAsia="Calibri"/>
                <w:sz w:val="22"/>
                <w:szCs w:val="22"/>
                <w:lang w:eastAsia="en-US"/>
              </w:rPr>
              <w:t>Итого</w:t>
            </w:r>
          </w:p>
        </w:tc>
        <w:tc>
          <w:tcPr>
            <w:tcW w:w="251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tc>
        <w:tc>
          <w:tcPr>
            <w:tcW w:w="1682"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15949,60</w:t>
            </w:r>
          </w:p>
        </w:tc>
        <w:tc>
          <w:tcPr>
            <w:tcW w:w="1621"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sz w:val="22"/>
                <w:szCs w:val="22"/>
                <w:lang w:eastAsia="en-US"/>
              </w:rPr>
            </w:pPr>
            <w:r>
              <w:rPr>
                <w:rFonts w:eastAsia="Calibri"/>
                <w:sz w:val="22"/>
                <w:szCs w:val="22"/>
                <w:lang w:eastAsia="en-US"/>
              </w:rPr>
              <w:t>0,299</w:t>
            </w:r>
          </w:p>
        </w:tc>
      </w:tr>
    </w:tbl>
    <w:p w:rsidR="008D26E6" w:rsidRDefault="008D26E6" w:rsidP="008D26E6">
      <w:pPr>
        <w:spacing w:before="240" w:after="240" w:line="276" w:lineRule="auto"/>
        <w:ind w:right="-23"/>
        <w:contextualSpacing/>
        <w:jc w:val="both"/>
        <w:outlineLvl w:val="1"/>
        <w:rPr>
          <w:rFonts w:eastAsia="Calibri"/>
          <w:b/>
          <w:sz w:val="24"/>
          <w:szCs w:val="24"/>
          <w:lang w:eastAsia="x-none"/>
        </w:rPr>
      </w:pPr>
      <w:bookmarkStart w:id="26" w:name="_Toc478047887"/>
      <w:bookmarkStart w:id="27" w:name="_Toc343877025"/>
      <w:bookmarkStart w:id="28" w:name="_Toc343247311"/>
    </w:p>
    <w:p w:rsidR="008D26E6" w:rsidRDefault="008D26E6" w:rsidP="008D26E6">
      <w:pPr>
        <w:spacing w:before="240" w:after="240" w:line="276" w:lineRule="auto"/>
        <w:ind w:right="-23"/>
        <w:contextualSpacing/>
        <w:jc w:val="both"/>
        <w:outlineLvl w:val="1"/>
        <w:rPr>
          <w:rFonts w:eastAsia="Calibri"/>
          <w:b/>
          <w:sz w:val="24"/>
          <w:szCs w:val="24"/>
          <w:lang w:val="x-none" w:eastAsia="x-none"/>
        </w:rPr>
      </w:pPr>
      <w:r>
        <w:rPr>
          <w:rFonts w:eastAsia="Calibri"/>
          <w:b/>
          <w:sz w:val="24"/>
          <w:szCs w:val="24"/>
          <w:lang w:val="x-none" w:eastAsia="x-none"/>
        </w:rPr>
        <w:t>Часть 6 Балансы тепловой мощности и тепловой нагрузки в зонах действия источников тепловой энергии</w:t>
      </w:r>
      <w:bookmarkStart w:id="29" w:name="_Toc343877026"/>
      <w:bookmarkStart w:id="30" w:name="_Toc343247312"/>
      <w:bookmarkEnd w:id="26"/>
      <w:bookmarkEnd w:id="27"/>
      <w:bookmarkEnd w:id="28"/>
    </w:p>
    <w:p w:rsidR="008D26E6" w:rsidRDefault="008D26E6" w:rsidP="008D26E6">
      <w:pPr>
        <w:spacing w:before="240" w:after="120" w:line="276" w:lineRule="auto"/>
        <w:ind w:right="-23"/>
        <w:contextualSpacing/>
        <w:jc w:val="both"/>
        <w:rPr>
          <w:rFonts w:eastAsia="Calibri"/>
          <w:sz w:val="24"/>
          <w:szCs w:val="24"/>
          <w:lang w:val="x-none" w:eastAsia="x-none"/>
        </w:rPr>
      </w:pPr>
      <w:bookmarkStart w:id="31" w:name="_Toc373221384"/>
      <w:bookmarkStart w:id="32" w:name="_Toc372981458"/>
      <w:r>
        <w:rPr>
          <w:rFonts w:eastAsia="Calibri"/>
          <w:sz w:val="24"/>
          <w:szCs w:val="24"/>
          <w:lang w:val="x-none" w:eastAsia="x-none"/>
        </w:rPr>
        <w:t>Баланс тепловой мощности и тепловых нагрузок котельной представлены в таблице 6.1</w:t>
      </w:r>
      <w:bookmarkEnd w:id="31"/>
      <w:bookmarkEnd w:id="32"/>
    </w:p>
    <w:p w:rsidR="008D26E6" w:rsidRDefault="008D26E6" w:rsidP="008D26E6">
      <w:pPr>
        <w:spacing w:before="120" w:after="120" w:line="276" w:lineRule="auto"/>
        <w:rPr>
          <w:rFonts w:eastAsia="Calibri"/>
          <w:sz w:val="24"/>
          <w:szCs w:val="24"/>
          <w:lang w:eastAsia="en-US"/>
        </w:rPr>
      </w:pPr>
      <w:r>
        <w:rPr>
          <w:rFonts w:eastAsia="Calibri"/>
          <w:sz w:val="24"/>
          <w:szCs w:val="24"/>
          <w:lang w:eastAsia="en-US"/>
        </w:rPr>
        <w:t xml:space="preserve">Таблица 6.1.Баланс тепловой мощности и тепловых нагрузок котельной </w:t>
      </w:r>
      <w:proofErr w:type="spellStart"/>
      <w:r>
        <w:rPr>
          <w:rFonts w:eastAsia="Calibri"/>
          <w:sz w:val="24"/>
          <w:szCs w:val="24"/>
          <w:lang w:eastAsia="en-US"/>
        </w:rPr>
        <w:t>сп</w:t>
      </w:r>
      <w:proofErr w:type="spellEnd"/>
      <w:r>
        <w:rPr>
          <w:rFonts w:eastAsia="Calibri"/>
          <w:sz w:val="24"/>
          <w:szCs w:val="24"/>
          <w:lang w:eastAsia="en-US"/>
        </w:rPr>
        <w:t>. Шугур</w:t>
      </w:r>
    </w:p>
    <w:tbl>
      <w:tblPr>
        <w:tblW w:w="9371" w:type="dxa"/>
        <w:tblInd w:w="93" w:type="dxa"/>
        <w:tblLook w:val="04A0" w:firstRow="1" w:lastRow="0" w:firstColumn="1" w:lastColumn="0" w:noHBand="0" w:noVBand="1"/>
      </w:tblPr>
      <w:tblGrid>
        <w:gridCol w:w="1716"/>
        <w:gridCol w:w="1766"/>
        <w:gridCol w:w="1749"/>
        <w:gridCol w:w="2013"/>
        <w:gridCol w:w="2127"/>
      </w:tblGrid>
      <w:tr w:rsidR="008D26E6" w:rsidTr="008D26E6">
        <w:trPr>
          <w:trHeight w:val="240"/>
        </w:trPr>
        <w:tc>
          <w:tcPr>
            <w:tcW w:w="171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ind w:left="-93" w:right="-108"/>
              <w:jc w:val="center"/>
              <w:rPr>
                <w:color w:val="000000"/>
                <w:sz w:val="24"/>
                <w:szCs w:val="24"/>
              </w:rPr>
            </w:pPr>
            <w:r>
              <w:rPr>
                <w:rFonts w:eastAsia="Calibri"/>
                <w:color w:val="000000"/>
                <w:sz w:val="24"/>
                <w:szCs w:val="24"/>
              </w:rPr>
              <w:t>Котельная</w:t>
            </w:r>
          </w:p>
        </w:tc>
        <w:tc>
          <w:tcPr>
            <w:tcW w:w="1766"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4"/>
                <w:szCs w:val="24"/>
              </w:rPr>
            </w:pPr>
            <w:r>
              <w:rPr>
                <w:rFonts w:eastAsia="Calibri"/>
                <w:color w:val="000000"/>
                <w:sz w:val="24"/>
                <w:szCs w:val="24"/>
                <w:lang w:eastAsia="en-US"/>
              </w:rPr>
              <w:t>Установленная мощность, Гкал/час</w:t>
            </w:r>
          </w:p>
        </w:tc>
        <w:tc>
          <w:tcPr>
            <w:tcW w:w="1749"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4"/>
                <w:szCs w:val="24"/>
              </w:rPr>
            </w:pPr>
            <w:r>
              <w:rPr>
                <w:rFonts w:eastAsia="Calibri"/>
                <w:color w:val="000000"/>
                <w:sz w:val="24"/>
                <w:szCs w:val="24"/>
                <w:lang w:eastAsia="en-US"/>
              </w:rPr>
              <w:t>Подключенная нагрузка, Гкал/час</w:t>
            </w:r>
          </w:p>
        </w:tc>
        <w:tc>
          <w:tcPr>
            <w:tcW w:w="2013"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4"/>
                <w:szCs w:val="24"/>
              </w:rPr>
            </w:pPr>
            <w:r>
              <w:rPr>
                <w:rFonts w:eastAsia="Calibri"/>
                <w:color w:val="000000"/>
                <w:sz w:val="24"/>
                <w:szCs w:val="24"/>
                <w:lang w:eastAsia="en-US"/>
              </w:rPr>
              <w:t>Перспективная подключенная нагрузка, Гкал/час</w:t>
            </w:r>
          </w:p>
        </w:tc>
        <w:tc>
          <w:tcPr>
            <w:tcW w:w="2127"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4"/>
                <w:szCs w:val="24"/>
              </w:rPr>
            </w:pPr>
            <w:r>
              <w:rPr>
                <w:rFonts w:eastAsia="Calibri"/>
                <w:color w:val="000000"/>
                <w:sz w:val="24"/>
                <w:szCs w:val="24"/>
                <w:lang w:eastAsia="en-US"/>
              </w:rPr>
              <w:t>Перспективная тепловая мощность, Гкал/час</w:t>
            </w:r>
          </w:p>
        </w:tc>
      </w:tr>
      <w:tr w:rsidR="008D26E6" w:rsidTr="008D26E6">
        <w:trPr>
          <w:trHeight w:val="77"/>
        </w:trPr>
        <w:tc>
          <w:tcPr>
            <w:tcW w:w="1716" w:type="dxa"/>
            <w:tcBorders>
              <w:top w:val="nil"/>
              <w:left w:val="single" w:sz="4" w:space="0" w:color="auto"/>
              <w:bottom w:val="single" w:sz="4" w:space="0" w:color="auto"/>
              <w:right w:val="single" w:sz="4" w:space="0" w:color="auto"/>
            </w:tcBorders>
            <w:vAlign w:val="center"/>
            <w:hideMark/>
          </w:tcPr>
          <w:p w:rsidR="008D26E6" w:rsidRDefault="008D26E6">
            <w:pPr>
              <w:ind w:left="-93" w:right="-108"/>
              <w:jc w:val="center"/>
              <w:rPr>
                <w:color w:val="000000"/>
                <w:sz w:val="24"/>
                <w:szCs w:val="24"/>
              </w:rPr>
            </w:pPr>
            <w:r>
              <w:rPr>
                <w:rFonts w:eastAsia="Calibri"/>
                <w:color w:val="000000"/>
                <w:sz w:val="24"/>
                <w:szCs w:val="24"/>
                <w:lang w:eastAsia="en-US"/>
              </w:rPr>
              <w:t>Котельная №1 п. Шугур</w:t>
            </w:r>
          </w:p>
        </w:tc>
        <w:tc>
          <w:tcPr>
            <w:tcW w:w="1766"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4"/>
                <w:szCs w:val="24"/>
              </w:rPr>
            </w:pPr>
            <w:r>
              <w:rPr>
                <w:rFonts w:eastAsia="Calibri"/>
                <w:color w:val="000000"/>
                <w:sz w:val="24"/>
                <w:szCs w:val="24"/>
                <w:lang w:eastAsia="en-US"/>
              </w:rPr>
              <w:t>2,05</w:t>
            </w:r>
          </w:p>
        </w:tc>
        <w:tc>
          <w:tcPr>
            <w:tcW w:w="174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4"/>
                <w:szCs w:val="24"/>
              </w:rPr>
            </w:pPr>
            <w:r>
              <w:rPr>
                <w:color w:val="000000"/>
                <w:sz w:val="24"/>
                <w:szCs w:val="24"/>
              </w:rPr>
              <w:t>0,332</w:t>
            </w:r>
          </w:p>
        </w:tc>
        <w:tc>
          <w:tcPr>
            <w:tcW w:w="2013"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4"/>
                <w:szCs w:val="24"/>
              </w:rPr>
            </w:pPr>
            <w:r>
              <w:rPr>
                <w:color w:val="000000"/>
                <w:sz w:val="24"/>
                <w:szCs w:val="24"/>
              </w:rPr>
              <w:t>0,300</w:t>
            </w:r>
          </w:p>
        </w:tc>
        <w:tc>
          <w:tcPr>
            <w:tcW w:w="2127"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4"/>
                <w:szCs w:val="24"/>
              </w:rPr>
            </w:pPr>
            <w:r>
              <w:rPr>
                <w:rFonts w:eastAsia="Calibri"/>
                <w:color w:val="000000"/>
                <w:sz w:val="24"/>
                <w:szCs w:val="24"/>
                <w:lang w:eastAsia="en-US"/>
              </w:rPr>
              <w:t>2,05</w:t>
            </w:r>
          </w:p>
        </w:tc>
      </w:tr>
    </w:tbl>
    <w:p w:rsidR="008D26E6" w:rsidRDefault="008D26E6" w:rsidP="008D26E6">
      <w:pPr>
        <w:spacing w:before="120" w:after="120" w:line="276" w:lineRule="auto"/>
        <w:rPr>
          <w:rFonts w:eastAsia="Calibri"/>
          <w:sz w:val="24"/>
          <w:szCs w:val="24"/>
          <w:lang w:eastAsia="en-US"/>
        </w:rPr>
      </w:pPr>
    </w:p>
    <w:p w:rsidR="008D26E6" w:rsidRDefault="008D26E6" w:rsidP="008D26E6">
      <w:pPr>
        <w:spacing w:before="240" w:after="240" w:line="276" w:lineRule="auto"/>
        <w:ind w:right="-23"/>
        <w:contextualSpacing/>
        <w:jc w:val="both"/>
        <w:outlineLvl w:val="1"/>
        <w:rPr>
          <w:rFonts w:eastAsia="Calibri"/>
          <w:b/>
          <w:sz w:val="24"/>
          <w:szCs w:val="24"/>
          <w:lang w:val="x-none" w:eastAsia="x-none"/>
        </w:rPr>
      </w:pPr>
      <w:bookmarkStart w:id="33" w:name="_Toc478047888"/>
      <w:r>
        <w:rPr>
          <w:rFonts w:eastAsia="Calibri"/>
          <w:b/>
          <w:sz w:val="24"/>
          <w:szCs w:val="24"/>
          <w:lang w:val="x-none" w:eastAsia="x-none"/>
        </w:rPr>
        <w:t>Часть 7 Балансы теплоносителя</w:t>
      </w:r>
      <w:bookmarkEnd w:id="29"/>
      <w:bookmarkEnd w:id="30"/>
      <w:bookmarkEnd w:id="33"/>
    </w:p>
    <w:p w:rsidR="008D26E6" w:rsidRDefault="008D26E6" w:rsidP="008D26E6">
      <w:pPr>
        <w:spacing w:after="200" w:line="276" w:lineRule="auto"/>
        <w:ind w:firstLine="567"/>
        <w:jc w:val="both"/>
        <w:rPr>
          <w:rFonts w:eastAsia="Calibri"/>
          <w:sz w:val="24"/>
          <w:szCs w:val="24"/>
          <w:lang w:val="x-none" w:eastAsia="x-none"/>
        </w:rPr>
      </w:pPr>
      <w:bookmarkStart w:id="34" w:name="_Toc343877027"/>
      <w:bookmarkStart w:id="35" w:name="_Toc343247313"/>
      <w:r>
        <w:rPr>
          <w:rFonts w:eastAsia="Calibri"/>
          <w:sz w:val="24"/>
          <w:szCs w:val="24"/>
          <w:lang w:val="x-none" w:eastAsia="x-none"/>
        </w:rPr>
        <w:t xml:space="preserve">Балансы максимального потребления теплоносителя </w:t>
      </w:r>
      <w:proofErr w:type="spellStart"/>
      <w:r>
        <w:rPr>
          <w:rFonts w:eastAsia="Calibri"/>
          <w:sz w:val="24"/>
          <w:szCs w:val="24"/>
          <w:lang w:val="x-none" w:eastAsia="x-none"/>
        </w:rPr>
        <w:t>теплопотребляющими</w:t>
      </w:r>
      <w:proofErr w:type="spellEnd"/>
      <w:r>
        <w:rPr>
          <w:rFonts w:eastAsia="Calibri"/>
          <w:sz w:val="24"/>
          <w:szCs w:val="24"/>
          <w:lang w:val="x-none" w:eastAsia="x-none"/>
        </w:rPr>
        <w:t xml:space="preserve"> установками потребителей приведены в таблице7.1.Годовой расход теплоносителя в таблице 7.2.</w:t>
      </w:r>
    </w:p>
    <w:p w:rsidR="008D26E6" w:rsidRDefault="008D26E6" w:rsidP="008D26E6">
      <w:pPr>
        <w:spacing w:line="276" w:lineRule="auto"/>
        <w:jc w:val="both"/>
        <w:rPr>
          <w:rFonts w:eastAsia="Calibri"/>
          <w:sz w:val="24"/>
          <w:szCs w:val="24"/>
          <w:lang w:val="x-none" w:eastAsia="x-none"/>
        </w:rPr>
      </w:pPr>
      <w:r>
        <w:rPr>
          <w:rFonts w:eastAsia="Calibri"/>
          <w:sz w:val="24"/>
          <w:szCs w:val="24"/>
          <w:lang w:val="x-none" w:eastAsia="x-none"/>
        </w:rPr>
        <w:t xml:space="preserve">Таблица 7.1. Максимальное потребление теплоносителя </w:t>
      </w:r>
      <w:proofErr w:type="spellStart"/>
      <w:r>
        <w:rPr>
          <w:rFonts w:eastAsia="Calibri"/>
          <w:sz w:val="24"/>
          <w:szCs w:val="24"/>
          <w:lang w:val="x-none" w:eastAsia="x-none"/>
        </w:rPr>
        <w:t>теплопотребляющими</w:t>
      </w:r>
      <w:proofErr w:type="spellEnd"/>
      <w:r>
        <w:rPr>
          <w:rFonts w:eastAsia="Calibri"/>
          <w:sz w:val="24"/>
          <w:szCs w:val="24"/>
          <w:lang w:val="x-none" w:eastAsia="x-none"/>
        </w:rPr>
        <w:t xml:space="preserve"> установками потребителей, м</w:t>
      </w:r>
      <w:r>
        <w:rPr>
          <w:rFonts w:eastAsia="Calibri"/>
          <w:sz w:val="24"/>
          <w:szCs w:val="24"/>
          <w:vertAlign w:val="superscript"/>
          <w:lang w:val="x-none" w:eastAsia="x-none"/>
        </w:rPr>
        <w:t>3</w:t>
      </w:r>
      <w:r>
        <w:rPr>
          <w:rFonts w:eastAsia="Calibri"/>
          <w:sz w:val="24"/>
          <w:szCs w:val="24"/>
          <w:lang w:val="x-none" w:eastAsia="x-none"/>
        </w:rPr>
        <w:t>/год</w:t>
      </w: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4"/>
        <w:gridCol w:w="4111"/>
      </w:tblGrid>
      <w:tr w:rsidR="008D26E6" w:rsidTr="008D26E6">
        <w:tc>
          <w:tcPr>
            <w:tcW w:w="5353" w:type="dxa"/>
            <w:tcBorders>
              <w:top w:val="single" w:sz="4" w:space="0" w:color="000000"/>
              <w:left w:val="single" w:sz="4" w:space="0" w:color="000000"/>
              <w:bottom w:val="single" w:sz="4" w:space="0" w:color="auto"/>
              <w:right w:val="single" w:sz="4" w:space="0" w:color="000000"/>
            </w:tcBorders>
            <w:vAlign w:val="center"/>
            <w:hideMark/>
          </w:tcPr>
          <w:p w:rsidR="008D26E6" w:rsidRDefault="008D26E6">
            <w:pPr>
              <w:jc w:val="center"/>
              <w:rPr>
                <w:rFonts w:eastAsia="Calibri"/>
                <w:sz w:val="24"/>
                <w:szCs w:val="24"/>
                <w:lang w:eastAsia="en-US"/>
              </w:rPr>
            </w:pPr>
            <w:r>
              <w:rPr>
                <w:rFonts w:eastAsia="Calibri"/>
                <w:sz w:val="24"/>
                <w:szCs w:val="24"/>
                <w:lang w:eastAsia="en-US"/>
              </w:rPr>
              <w:t>Источник тепловой энергии</w:t>
            </w:r>
          </w:p>
        </w:tc>
        <w:tc>
          <w:tcPr>
            <w:tcW w:w="4111" w:type="dxa"/>
            <w:tcBorders>
              <w:top w:val="single" w:sz="4" w:space="0" w:color="000000"/>
              <w:left w:val="single" w:sz="4" w:space="0" w:color="000000"/>
              <w:bottom w:val="single" w:sz="4" w:space="0" w:color="auto"/>
              <w:right w:val="single" w:sz="4" w:space="0" w:color="auto"/>
            </w:tcBorders>
            <w:vAlign w:val="center"/>
            <w:hideMark/>
          </w:tcPr>
          <w:p w:rsidR="008D26E6" w:rsidRDefault="008D26E6">
            <w:pPr>
              <w:jc w:val="center"/>
              <w:rPr>
                <w:rFonts w:eastAsia="Calibri"/>
                <w:sz w:val="24"/>
                <w:szCs w:val="24"/>
                <w:lang w:eastAsia="en-US"/>
              </w:rPr>
            </w:pPr>
            <w:r>
              <w:rPr>
                <w:rFonts w:eastAsia="Calibri"/>
                <w:sz w:val="24"/>
                <w:szCs w:val="24"/>
                <w:lang w:eastAsia="en-US"/>
              </w:rPr>
              <w:t>Существующее положение</w:t>
            </w:r>
          </w:p>
        </w:tc>
      </w:tr>
      <w:tr w:rsidR="008D26E6" w:rsidTr="008D26E6">
        <w:tc>
          <w:tcPr>
            <w:tcW w:w="5353" w:type="dxa"/>
            <w:tcBorders>
              <w:top w:val="single" w:sz="4" w:space="0" w:color="auto"/>
              <w:left w:val="single" w:sz="4" w:space="0" w:color="000000"/>
              <w:bottom w:val="single" w:sz="4" w:space="0" w:color="000000"/>
              <w:right w:val="single" w:sz="4" w:space="0" w:color="000000"/>
            </w:tcBorders>
            <w:vAlign w:val="center"/>
            <w:hideMark/>
          </w:tcPr>
          <w:p w:rsidR="008D26E6" w:rsidRDefault="008D26E6">
            <w:pPr>
              <w:jc w:val="center"/>
              <w:rPr>
                <w:rFonts w:eastAsia="Calibri"/>
                <w:sz w:val="24"/>
                <w:szCs w:val="24"/>
                <w:lang w:eastAsia="en-US"/>
              </w:rPr>
            </w:pPr>
            <w:r>
              <w:rPr>
                <w:rFonts w:eastAsia="Calibri"/>
                <w:sz w:val="24"/>
                <w:szCs w:val="24"/>
                <w:lang w:eastAsia="en-US"/>
              </w:rPr>
              <w:t>Котельная №1 п. Шугур</w:t>
            </w:r>
          </w:p>
        </w:tc>
        <w:tc>
          <w:tcPr>
            <w:tcW w:w="4111" w:type="dxa"/>
            <w:tcBorders>
              <w:top w:val="single" w:sz="4" w:space="0" w:color="auto"/>
              <w:left w:val="single" w:sz="4" w:space="0" w:color="000000"/>
              <w:bottom w:val="single" w:sz="4" w:space="0" w:color="000000"/>
              <w:right w:val="single" w:sz="4" w:space="0" w:color="auto"/>
            </w:tcBorders>
            <w:vAlign w:val="center"/>
            <w:hideMark/>
          </w:tcPr>
          <w:p w:rsidR="008D26E6" w:rsidRDefault="008D26E6">
            <w:pPr>
              <w:jc w:val="center"/>
              <w:rPr>
                <w:rFonts w:eastAsia="Calibri"/>
                <w:sz w:val="24"/>
                <w:szCs w:val="24"/>
                <w:highlight w:val="yellow"/>
                <w:lang w:eastAsia="en-US"/>
              </w:rPr>
            </w:pPr>
            <w:r>
              <w:rPr>
                <w:sz w:val="24"/>
                <w:szCs w:val="24"/>
              </w:rPr>
              <w:t>210,816</w:t>
            </w:r>
          </w:p>
        </w:tc>
      </w:tr>
    </w:tbl>
    <w:p w:rsidR="008D26E6" w:rsidRDefault="008D26E6" w:rsidP="008D26E6">
      <w:pPr>
        <w:spacing w:before="240" w:line="276" w:lineRule="auto"/>
        <w:jc w:val="both"/>
        <w:rPr>
          <w:rFonts w:eastAsia="Calibri"/>
          <w:sz w:val="24"/>
          <w:szCs w:val="24"/>
          <w:lang w:val="x-none" w:eastAsia="x-none"/>
        </w:rPr>
      </w:pPr>
      <w:r>
        <w:rPr>
          <w:rFonts w:eastAsia="Calibri"/>
          <w:sz w:val="24"/>
          <w:szCs w:val="24"/>
          <w:lang w:val="x-none" w:eastAsia="x-none"/>
        </w:rPr>
        <w:t>Таблица 7.2. Годовой расход теплоносителя</w:t>
      </w:r>
    </w:p>
    <w:tbl>
      <w:tblPr>
        <w:tblW w:w="9329" w:type="dxa"/>
        <w:tblInd w:w="94" w:type="dxa"/>
        <w:tblLook w:val="04A0" w:firstRow="1" w:lastRow="0" w:firstColumn="1" w:lastColumn="0" w:noHBand="0" w:noVBand="1"/>
      </w:tblPr>
      <w:tblGrid>
        <w:gridCol w:w="5401"/>
        <w:gridCol w:w="1417"/>
        <w:gridCol w:w="2511"/>
      </w:tblGrid>
      <w:tr w:rsidR="008D26E6" w:rsidTr="008D26E6">
        <w:trPr>
          <w:trHeight w:val="340"/>
        </w:trPr>
        <w:tc>
          <w:tcPr>
            <w:tcW w:w="5401" w:type="dxa"/>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sz w:val="24"/>
                <w:szCs w:val="24"/>
              </w:rPr>
            </w:pPr>
            <w:r>
              <w:rPr>
                <w:sz w:val="24"/>
                <w:szCs w:val="24"/>
              </w:rPr>
              <w:t>Показатель</w:t>
            </w:r>
          </w:p>
        </w:tc>
        <w:tc>
          <w:tcPr>
            <w:tcW w:w="1417" w:type="dxa"/>
            <w:tcBorders>
              <w:top w:val="single" w:sz="4" w:space="0" w:color="auto"/>
              <w:left w:val="nil"/>
              <w:bottom w:val="single" w:sz="4" w:space="0" w:color="auto"/>
              <w:right w:val="single" w:sz="4" w:space="0" w:color="auto"/>
            </w:tcBorders>
            <w:vAlign w:val="center"/>
            <w:hideMark/>
          </w:tcPr>
          <w:p w:rsidR="008D26E6" w:rsidRDefault="008D26E6">
            <w:pPr>
              <w:jc w:val="center"/>
              <w:rPr>
                <w:sz w:val="24"/>
                <w:szCs w:val="24"/>
              </w:rPr>
            </w:pPr>
            <w:proofErr w:type="spellStart"/>
            <w:r>
              <w:rPr>
                <w:sz w:val="24"/>
                <w:szCs w:val="24"/>
              </w:rPr>
              <w:t>Ед.изм</w:t>
            </w:r>
            <w:proofErr w:type="spellEnd"/>
          </w:p>
        </w:tc>
        <w:tc>
          <w:tcPr>
            <w:tcW w:w="2511"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Значение показателя</w:t>
            </w:r>
          </w:p>
        </w:tc>
      </w:tr>
      <w:tr w:rsidR="008D26E6" w:rsidTr="008D26E6">
        <w:trPr>
          <w:trHeight w:val="77"/>
        </w:trPr>
        <w:tc>
          <w:tcPr>
            <w:tcW w:w="932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rPr>
            </w:pPr>
            <w:r>
              <w:rPr>
                <w:rFonts w:eastAsia="Calibri"/>
                <w:sz w:val="24"/>
                <w:szCs w:val="24"/>
                <w:lang w:eastAsia="en-US"/>
              </w:rPr>
              <w:t>Котельная №1 п. Шугур</w:t>
            </w:r>
          </w:p>
        </w:tc>
      </w:tr>
      <w:tr w:rsidR="008D26E6" w:rsidTr="008D26E6">
        <w:trPr>
          <w:trHeight w:val="80"/>
        </w:trPr>
        <w:tc>
          <w:tcPr>
            <w:tcW w:w="5401" w:type="dxa"/>
            <w:tcBorders>
              <w:top w:val="nil"/>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Потери теплоносителя с утечкой</w:t>
            </w:r>
          </w:p>
        </w:tc>
        <w:tc>
          <w:tcPr>
            <w:tcW w:w="141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sz w:val="24"/>
                <w:szCs w:val="24"/>
                <w:lang w:eastAsia="en-US"/>
              </w:rPr>
              <w:t>тонн/час</w:t>
            </w:r>
          </w:p>
        </w:tc>
        <w:tc>
          <w:tcPr>
            <w:tcW w:w="2511" w:type="dxa"/>
            <w:tcBorders>
              <w:top w:val="nil"/>
              <w:left w:val="nil"/>
              <w:bottom w:val="single" w:sz="4" w:space="0" w:color="auto"/>
              <w:right w:val="single" w:sz="4" w:space="0" w:color="auto"/>
            </w:tcBorders>
            <w:noWrap/>
            <w:vAlign w:val="center"/>
            <w:hideMark/>
          </w:tcPr>
          <w:p w:rsidR="008D26E6" w:rsidRDefault="008D26E6">
            <w:pPr>
              <w:jc w:val="center"/>
              <w:rPr>
                <w:rFonts w:eastAsia="Calibri"/>
                <w:sz w:val="24"/>
                <w:szCs w:val="24"/>
                <w:lang w:eastAsia="en-US"/>
              </w:rPr>
            </w:pPr>
            <w:r>
              <w:rPr>
                <w:rFonts w:eastAsia="Calibri"/>
                <w:sz w:val="24"/>
                <w:szCs w:val="24"/>
                <w:lang w:eastAsia="en-US"/>
              </w:rPr>
              <w:t>0,092</w:t>
            </w:r>
          </w:p>
        </w:tc>
      </w:tr>
      <w:tr w:rsidR="008D26E6" w:rsidTr="008D26E6">
        <w:trPr>
          <w:trHeight w:val="83"/>
        </w:trPr>
        <w:tc>
          <w:tcPr>
            <w:tcW w:w="5401" w:type="dxa"/>
            <w:tcBorders>
              <w:top w:val="nil"/>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Годовые затраты и потери теплоносителя</w:t>
            </w:r>
          </w:p>
        </w:tc>
        <w:tc>
          <w:tcPr>
            <w:tcW w:w="141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sz w:val="24"/>
                <w:szCs w:val="24"/>
                <w:lang w:eastAsia="en-US"/>
              </w:rPr>
              <w:t>тонн/год</w:t>
            </w:r>
          </w:p>
        </w:tc>
        <w:tc>
          <w:tcPr>
            <w:tcW w:w="2511" w:type="dxa"/>
            <w:tcBorders>
              <w:top w:val="nil"/>
              <w:left w:val="nil"/>
              <w:bottom w:val="single" w:sz="4" w:space="0" w:color="auto"/>
              <w:right w:val="single" w:sz="4" w:space="0" w:color="auto"/>
            </w:tcBorders>
            <w:noWrap/>
            <w:vAlign w:val="center"/>
            <w:hideMark/>
          </w:tcPr>
          <w:p w:rsidR="008D26E6" w:rsidRDefault="008D26E6">
            <w:pPr>
              <w:jc w:val="center"/>
              <w:rPr>
                <w:sz w:val="24"/>
                <w:szCs w:val="24"/>
              </w:rPr>
            </w:pPr>
            <w:r>
              <w:rPr>
                <w:sz w:val="24"/>
                <w:szCs w:val="24"/>
              </w:rPr>
              <w:t>1,104</w:t>
            </w:r>
          </w:p>
        </w:tc>
      </w:tr>
    </w:tbl>
    <w:p w:rsidR="008D26E6" w:rsidRDefault="008D26E6" w:rsidP="008D26E6">
      <w:pPr>
        <w:spacing w:after="200" w:line="276" w:lineRule="auto"/>
        <w:jc w:val="both"/>
        <w:rPr>
          <w:rFonts w:eastAsia="Calibri"/>
          <w:b/>
          <w:sz w:val="24"/>
          <w:szCs w:val="24"/>
          <w:lang w:val="x-none" w:eastAsia="x-none"/>
        </w:rPr>
      </w:pPr>
    </w:p>
    <w:p w:rsidR="008D26E6" w:rsidRDefault="008D26E6" w:rsidP="008D26E6">
      <w:pPr>
        <w:spacing w:after="200" w:line="276" w:lineRule="auto"/>
        <w:jc w:val="both"/>
        <w:outlineLvl w:val="1"/>
        <w:rPr>
          <w:rFonts w:eastAsia="Calibri"/>
          <w:b/>
          <w:sz w:val="24"/>
          <w:szCs w:val="24"/>
          <w:lang w:val="x-none" w:eastAsia="x-none"/>
        </w:rPr>
      </w:pPr>
      <w:bookmarkStart w:id="36" w:name="_Toc478047889"/>
      <w:r>
        <w:rPr>
          <w:rFonts w:eastAsia="Calibri"/>
          <w:b/>
          <w:sz w:val="24"/>
          <w:szCs w:val="24"/>
          <w:lang w:val="x-none" w:eastAsia="x-none"/>
        </w:rPr>
        <w:lastRenderedPageBreak/>
        <w:t>Часть 8 Топливные балансы источников тепловой энергии и система обеспечения топливом</w:t>
      </w:r>
      <w:bookmarkEnd w:id="34"/>
      <w:bookmarkEnd w:id="35"/>
      <w:bookmarkEnd w:id="36"/>
    </w:p>
    <w:p w:rsidR="008D26E6" w:rsidRDefault="008D26E6" w:rsidP="008D26E6">
      <w:pPr>
        <w:spacing w:after="200" w:line="276" w:lineRule="auto"/>
        <w:ind w:firstLine="567"/>
        <w:jc w:val="both"/>
        <w:rPr>
          <w:rFonts w:eastAsia="Calibri"/>
          <w:b/>
          <w:sz w:val="24"/>
          <w:szCs w:val="24"/>
          <w:lang w:val="x-none" w:eastAsia="x-none"/>
        </w:rPr>
      </w:pPr>
      <w:r>
        <w:rPr>
          <w:rFonts w:eastAsia="Calibri"/>
          <w:sz w:val="24"/>
          <w:szCs w:val="24"/>
          <w:lang w:val="x-none" w:eastAsia="x-none"/>
        </w:rPr>
        <w:t>Сводная информация по используемому топливу представлена в таблице 8.1.</w:t>
      </w:r>
    </w:p>
    <w:p w:rsidR="008D26E6" w:rsidRDefault="008D26E6" w:rsidP="008D26E6">
      <w:pPr>
        <w:spacing w:line="276" w:lineRule="auto"/>
        <w:jc w:val="both"/>
        <w:rPr>
          <w:rFonts w:eastAsia="Calibri"/>
          <w:sz w:val="24"/>
          <w:szCs w:val="24"/>
          <w:lang w:eastAsia="x-none"/>
        </w:rPr>
      </w:pPr>
      <w:r>
        <w:rPr>
          <w:rFonts w:eastAsia="Calibri"/>
          <w:sz w:val="24"/>
          <w:szCs w:val="24"/>
          <w:lang w:val="x-none" w:eastAsia="x-none"/>
        </w:rPr>
        <w:t>Таблица 8.1. Сводная информация по используемому топливу на теплогенерирующем источнике сельского поселения Шугур</w:t>
      </w:r>
    </w:p>
    <w:tbl>
      <w:tblPr>
        <w:tblW w:w="9372" w:type="dxa"/>
        <w:tblInd w:w="93" w:type="dxa"/>
        <w:tblLook w:val="04A0" w:firstRow="1" w:lastRow="0" w:firstColumn="1" w:lastColumn="0" w:noHBand="0" w:noVBand="1"/>
      </w:tblPr>
      <w:tblGrid>
        <w:gridCol w:w="1914"/>
        <w:gridCol w:w="2212"/>
        <w:gridCol w:w="3686"/>
        <w:gridCol w:w="1560"/>
      </w:tblGrid>
      <w:tr w:rsidR="008D26E6" w:rsidTr="008D26E6">
        <w:trPr>
          <w:trHeight w:val="273"/>
        </w:trPr>
        <w:tc>
          <w:tcPr>
            <w:tcW w:w="1914" w:type="dxa"/>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Источник тепловой энергии</w:t>
            </w:r>
          </w:p>
        </w:tc>
        <w:tc>
          <w:tcPr>
            <w:tcW w:w="2212"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Вид используемого топлива</w:t>
            </w:r>
          </w:p>
        </w:tc>
        <w:tc>
          <w:tcPr>
            <w:tcW w:w="3686"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Расход топлива на выработку тепловой энергии, т/год</w:t>
            </w:r>
          </w:p>
        </w:tc>
        <w:tc>
          <w:tcPr>
            <w:tcW w:w="1560"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Резервный вид топлива</w:t>
            </w:r>
          </w:p>
        </w:tc>
      </w:tr>
      <w:tr w:rsidR="008D26E6" w:rsidTr="008D26E6">
        <w:trPr>
          <w:trHeight w:val="300"/>
        </w:trPr>
        <w:tc>
          <w:tcPr>
            <w:tcW w:w="1914" w:type="dxa"/>
            <w:vMerge w:val="restart"/>
            <w:tcBorders>
              <w:top w:val="nil"/>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Котельная №1 п. Шугур</w:t>
            </w:r>
          </w:p>
        </w:tc>
        <w:tc>
          <w:tcPr>
            <w:tcW w:w="2212"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 xml:space="preserve">Уголь, </w:t>
            </w:r>
            <w:proofErr w:type="spellStart"/>
            <w:r>
              <w:rPr>
                <w:rFonts w:eastAsia="Calibri"/>
                <w:color w:val="000000"/>
                <w:sz w:val="22"/>
                <w:szCs w:val="22"/>
                <w:lang w:eastAsia="en-US"/>
              </w:rPr>
              <w:t>тн</w:t>
            </w:r>
            <w:proofErr w:type="spellEnd"/>
          </w:p>
        </w:tc>
        <w:tc>
          <w:tcPr>
            <w:tcW w:w="3686"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187,68</w:t>
            </w:r>
          </w:p>
        </w:tc>
        <w:tc>
          <w:tcPr>
            <w:tcW w:w="1560" w:type="dxa"/>
            <w:vMerge w:val="restart"/>
            <w:tcBorders>
              <w:top w:val="nil"/>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 xml:space="preserve">Дрова </w:t>
            </w:r>
          </w:p>
        </w:tc>
      </w:tr>
      <w:tr w:rsidR="008D26E6" w:rsidTr="008D26E6">
        <w:trPr>
          <w:trHeight w:val="300"/>
        </w:trPr>
        <w:tc>
          <w:tcPr>
            <w:tcW w:w="0" w:type="auto"/>
            <w:vMerge/>
            <w:tcBorders>
              <w:top w:val="nil"/>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2212"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Дрова, м3</w:t>
            </w:r>
          </w:p>
        </w:tc>
        <w:tc>
          <w:tcPr>
            <w:tcW w:w="3686"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1074,70</w:t>
            </w:r>
          </w:p>
        </w:tc>
        <w:tc>
          <w:tcPr>
            <w:tcW w:w="0" w:type="auto"/>
            <w:vMerge/>
            <w:tcBorders>
              <w:top w:val="nil"/>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r>
    </w:tbl>
    <w:p w:rsidR="008D26E6" w:rsidRDefault="008D26E6" w:rsidP="008D26E6">
      <w:pPr>
        <w:spacing w:line="276" w:lineRule="auto"/>
        <w:jc w:val="both"/>
        <w:rPr>
          <w:rFonts w:eastAsia="Calibri"/>
          <w:sz w:val="24"/>
          <w:szCs w:val="24"/>
          <w:lang w:eastAsia="x-none"/>
        </w:rPr>
      </w:pPr>
    </w:p>
    <w:p w:rsidR="008D26E6" w:rsidRDefault="008D26E6" w:rsidP="008D26E6">
      <w:pPr>
        <w:spacing w:after="200" w:line="276" w:lineRule="auto"/>
        <w:ind w:right="-21"/>
        <w:contextualSpacing/>
        <w:jc w:val="both"/>
        <w:outlineLvl w:val="1"/>
        <w:rPr>
          <w:rFonts w:eastAsia="Calibri"/>
          <w:b/>
          <w:sz w:val="24"/>
          <w:szCs w:val="24"/>
          <w:lang w:val="x-none" w:eastAsia="x-none"/>
        </w:rPr>
      </w:pPr>
      <w:bookmarkStart w:id="37" w:name="_Toc478047890"/>
      <w:bookmarkStart w:id="38" w:name="_Toc343877028"/>
      <w:bookmarkStart w:id="39" w:name="_Toc343247314"/>
      <w:r>
        <w:rPr>
          <w:rFonts w:eastAsia="Calibri"/>
          <w:b/>
          <w:sz w:val="24"/>
          <w:szCs w:val="24"/>
          <w:lang w:val="x-none" w:eastAsia="x-none"/>
        </w:rPr>
        <w:t>Часть 9 Надежность теплоснабжения</w:t>
      </w:r>
      <w:bookmarkStart w:id="40" w:name="_Toc343877029"/>
      <w:bookmarkStart w:id="41" w:name="_Toc343247315"/>
      <w:bookmarkEnd w:id="37"/>
      <w:bookmarkEnd w:id="38"/>
      <w:bookmarkEnd w:id="39"/>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sz w:val="24"/>
          <w:szCs w:val="24"/>
          <w:lang w:eastAsia="en-US"/>
        </w:rPr>
        <w:t>В соответствии с пунктом 6.28 СНиП 41-02-2003 «Тепловые сети» и с пунктом 6.25 Свода правил Тепловые сети актуализированная редакция СНиП 41-02-2003 (СП 124.13330. 2012 способность действующих источников теплоты, тепловых сетей и в целом системы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следует определять по трем показателям (критериям): вероятности безотказной работы (Р), коэффициенту готовности (Кг), живучести (Ж).</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sz w:val="24"/>
          <w:szCs w:val="24"/>
          <w:lang w:eastAsia="en-US"/>
        </w:rPr>
        <w:t>В настоящей главе используются термины и определения в соответствии со СНиП 41-02-2003 «Тепловые сети» и Свода правил Тепловые сети актуализированная редакция СНиП 41-02-2003 (СП 124.13330. 2012).</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b/>
          <w:sz w:val="24"/>
          <w:szCs w:val="24"/>
          <w:lang w:eastAsia="en-US"/>
        </w:rPr>
        <w:t>Система централизованного теплоснабжения (СЦТ):</w:t>
      </w:r>
      <w:r>
        <w:rPr>
          <w:rFonts w:eastAsia="Calibri"/>
          <w:sz w:val="24"/>
          <w:szCs w:val="24"/>
          <w:lang w:eastAsia="en-US"/>
        </w:rPr>
        <w:t xml:space="preserve"> система, состоящая из одного или нескольких источников теплоты, тепловых сетей (независимо от диаметра, числа и протяженности наружных теплопроводов) и потребителей теплоты. </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b/>
          <w:sz w:val="24"/>
          <w:szCs w:val="24"/>
          <w:lang w:eastAsia="en-US"/>
        </w:rPr>
        <w:t>Надежность теплоснабжения:</w:t>
      </w:r>
      <w:r>
        <w:rPr>
          <w:rFonts w:eastAsia="Calibri"/>
          <w:sz w:val="24"/>
          <w:szCs w:val="24"/>
          <w:lang w:eastAsia="en-US"/>
        </w:rPr>
        <w:t xml:space="preserve"> характеристика состояния системы теплоснабжения, при котором обеспечиваются качество и безопасность теплоснабжения.</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b/>
          <w:sz w:val="24"/>
          <w:szCs w:val="24"/>
          <w:lang w:eastAsia="en-US"/>
        </w:rPr>
        <w:t>Вероятность безотказной работы системы (Р):</w:t>
      </w:r>
      <w:r>
        <w:rPr>
          <w:rFonts w:eastAsia="Calibri"/>
          <w:sz w:val="24"/>
          <w:szCs w:val="24"/>
          <w:lang w:eastAsia="en-US"/>
        </w:rPr>
        <w:t xml:space="preserve"> способность системы не допускать отказов, приводящих к падению температуры в отапливаемых помещениях жилых и общественных зданий ниже +12 ºС, в промышленных зданиях ниже +8 ˚, более числа раз, установленного нормативами. </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b/>
          <w:sz w:val="24"/>
          <w:szCs w:val="24"/>
          <w:lang w:eastAsia="en-US"/>
        </w:rPr>
        <w:t xml:space="preserve">Коэффициент готовности (качества) системы (Кг): </w:t>
      </w:r>
      <w:r>
        <w:rPr>
          <w:rFonts w:eastAsia="Calibri"/>
          <w:sz w:val="24"/>
          <w:szCs w:val="24"/>
          <w:lang w:eastAsia="en-US"/>
        </w:rPr>
        <w:t>вероятность работоспособного состояния системы в произвольный момент времени поддерживать в отапливаемых помещениях расчетную внутреннюю температуру, кроме периодов снижения температуры, допускаемых нормативами.</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b/>
          <w:sz w:val="24"/>
          <w:szCs w:val="24"/>
          <w:lang w:eastAsia="en-US"/>
        </w:rPr>
        <w:t>Живучесть системы (Ж):</w:t>
      </w:r>
      <w:r>
        <w:rPr>
          <w:rFonts w:eastAsia="Calibri"/>
          <w:sz w:val="24"/>
          <w:szCs w:val="24"/>
          <w:lang w:eastAsia="en-US"/>
        </w:rPr>
        <w:t xml:space="preserve"> способность системы сохранять свою работоспособность в аварийных (экстремальных) условиях, а также после длительных (более 54 ч) остановов.</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sz w:val="24"/>
          <w:szCs w:val="24"/>
          <w:lang w:eastAsia="en-US"/>
        </w:rPr>
        <w:t>Потребители теплоты по надежности теплоснабжения делятся на три категории:</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sz w:val="24"/>
          <w:szCs w:val="24"/>
          <w:lang w:eastAsia="en-US"/>
        </w:rPr>
        <w:t>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 (больницы, родильные дома, детские дошкольные учреждения с круглосуточным пребыванием детей и т.п.).</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sz w:val="24"/>
          <w:szCs w:val="24"/>
          <w:lang w:eastAsia="en-US"/>
        </w:rPr>
        <w:lastRenderedPageBreak/>
        <w:t>Вторая категория – потребители, допускающие снижение температуры в отапливаемых помещениях на период ликвидации аварии, но не более 54 ч:</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sz w:val="24"/>
          <w:szCs w:val="24"/>
          <w:lang w:eastAsia="en-US"/>
        </w:rPr>
        <w:t>жилые и общественные здания до +12 ºС;</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sz w:val="24"/>
          <w:szCs w:val="24"/>
          <w:lang w:eastAsia="en-US"/>
        </w:rPr>
        <w:t>промышленные здания до +8 ºС;</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sz w:val="24"/>
          <w:szCs w:val="24"/>
          <w:lang w:eastAsia="en-US"/>
        </w:rPr>
        <w:t>Третья категория – остальные здания.</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sz w:val="24"/>
          <w:szCs w:val="24"/>
          <w:lang w:eastAsia="en-US"/>
        </w:rPr>
        <w:t xml:space="preserve">Расчет вероятности безотказной работы тепловой сети (не резервируемых участков) по отношению к каждому потребителю рекомендуется выполнять с применением алгоритма, используя методику в пункте 169 в Приложении 9 Методических рекомендаций. </w:t>
      </w:r>
    </w:p>
    <w:p w:rsidR="008D26E6" w:rsidRDefault="008D26E6" w:rsidP="008D26E6">
      <w:pPr>
        <w:jc w:val="both"/>
        <w:rPr>
          <w:sz w:val="24"/>
          <w:szCs w:val="24"/>
        </w:rPr>
      </w:pPr>
    </w:p>
    <w:p w:rsidR="008D26E6" w:rsidRDefault="008D26E6" w:rsidP="008D26E6">
      <w:pPr>
        <w:spacing w:after="200" w:line="276" w:lineRule="auto"/>
        <w:ind w:right="-21"/>
        <w:contextualSpacing/>
        <w:jc w:val="both"/>
        <w:rPr>
          <w:rFonts w:eastAsia="Calibri"/>
          <w:b/>
          <w:sz w:val="24"/>
          <w:szCs w:val="24"/>
          <w:lang w:val="x-none" w:eastAsia="x-none"/>
        </w:rPr>
      </w:pPr>
    </w:p>
    <w:p w:rsidR="008D26E6" w:rsidRDefault="008D26E6" w:rsidP="008D26E6">
      <w:pPr>
        <w:spacing w:line="276" w:lineRule="auto"/>
        <w:rPr>
          <w:rFonts w:eastAsia="Calibri"/>
          <w:b/>
          <w:sz w:val="24"/>
          <w:szCs w:val="24"/>
          <w:lang w:val="x-none" w:eastAsia="x-none"/>
        </w:rPr>
        <w:sectPr w:rsidR="008D26E6">
          <w:pgSz w:w="11906" w:h="16838"/>
          <w:pgMar w:top="992" w:right="851" w:bottom="567" w:left="1304" w:header="709" w:footer="187" w:gutter="0"/>
          <w:cols w:space="720"/>
        </w:sectPr>
      </w:pPr>
    </w:p>
    <w:p w:rsidR="008D26E6" w:rsidRDefault="008D26E6" w:rsidP="008D26E6">
      <w:pPr>
        <w:spacing w:after="200" w:line="276" w:lineRule="auto"/>
        <w:ind w:right="-21"/>
        <w:contextualSpacing/>
        <w:jc w:val="both"/>
        <w:outlineLvl w:val="1"/>
        <w:rPr>
          <w:rFonts w:eastAsia="Calibri"/>
          <w:b/>
          <w:sz w:val="24"/>
          <w:szCs w:val="24"/>
          <w:lang w:val="x-none" w:eastAsia="x-none"/>
        </w:rPr>
      </w:pPr>
      <w:bookmarkStart w:id="42" w:name="_Toc478047891"/>
      <w:r>
        <w:rPr>
          <w:rFonts w:eastAsia="Calibri"/>
          <w:b/>
          <w:sz w:val="24"/>
          <w:szCs w:val="24"/>
          <w:lang w:val="x-none" w:eastAsia="x-none"/>
        </w:rPr>
        <w:lastRenderedPageBreak/>
        <w:t xml:space="preserve">Часть 10 Технико-экономические показатели теплоснабжающих и </w:t>
      </w:r>
      <w:proofErr w:type="spellStart"/>
      <w:r>
        <w:rPr>
          <w:rFonts w:eastAsia="Calibri"/>
          <w:b/>
          <w:sz w:val="24"/>
          <w:szCs w:val="24"/>
          <w:lang w:val="x-none" w:eastAsia="x-none"/>
        </w:rPr>
        <w:t>теплосетевых</w:t>
      </w:r>
      <w:proofErr w:type="spellEnd"/>
      <w:r>
        <w:rPr>
          <w:rFonts w:eastAsia="Calibri"/>
          <w:b/>
          <w:sz w:val="24"/>
          <w:szCs w:val="24"/>
          <w:lang w:val="x-none" w:eastAsia="x-none"/>
        </w:rPr>
        <w:t xml:space="preserve"> организаций</w:t>
      </w:r>
      <w:bookmarkEnd w:id="40"/>
      <w:bookmarkEnd w:id="41"/>
      <w:bookmarkEnd w:id="42"/>
    </w:p>
    <w:p w:rsidR="008D26E6" w:rsidRDefault="008D26E6" w:rsidP="008D26E6">
      <w:pPr>
        <w:spacing w:after="200" w:line="276" w:lineRule="auto"/>
        <w:ind w:firstLine="540"/>
        <w:jc w:val="both"/>
        <w:rPr>
          <w:rFonts w:eastAsia="Calibri"/>
          <w:sz w:val="24"/>
          <w:szCs w:val="24"/>
          <w:lang w:val="x-none" w:eastAsia="x-none"/>
        </w:rPr>
      </w:pPr>
      <w:bookmarkStart w:id="43" w:name="_Toc343877030"/>
      <w:bookmarkStart w:id="44" w:name="_Toc343247316"/>
      <w:r>
        <w:rPr>
          <w:rFonts w:eastAsia="Calibri"/>
          <w:sz w:val="24"/>
          <w:szCs w:val="24"/>
          <w:lang w:val="x-none" w:eastAsia="x-none"/>
        </w:rPr>
        <w:t>Состав базовых значений целевых показателей источников тепловой энергии на 2014 год представлены в таблицах 10.1- 10.2.</w:t>
      </w:r>
    </w:p>
    <w:p w:rsidR="008D26E6" w:rsidRDefault="008D26E6" w:rsidP="008D26E6">
      <w:pPr>
        <w:spacing w:after="120" w:line="276" w:lineRule="auto"/>
        <w:jc w:val="both"/>
        <w:rPr>
          <w:rFonts w:eastAsia="Calibri"/>
          <w:sz w:val="24"/>
          <w:szCs w:val="24"/>
          <w:lang w:eastAsia="x-none"/>
        </w:rPr>
      </w:pPr>
      <w:r>
        <w:rPr>
          <w:rFonts w:eastAsia="Calibri"/>
          <w:sz w:val="24"/>
          <w:szCs w:val="24"/>
          <w:lang w:val="x-none" w:eastAsia="x-none"/>
        </w:rPr>
        <w:t>Таблица 10.1. Состав базовых значений целевых показателей муниципальн</w:t>
      </w:r>
      <w:r>
        <w:rPr>
          <w:rFonts w:eastAsia="Calibri"/>
          <w:sz w:val="24"/>
          <w:szCs w:val="24"/>
          <w:lang w:eastAsia="x-none"/>
        </w:rPr>
        <w:t xml:space="preserve">ой </w:t>
      </w:r>
      <w:r>
        <w:rPr>
          <w:rFonts w:eastAsia="Calibri"/>
          <w:sz w:val="24"/>
          <w:szCs w:val="24"/>
          <w:lang w:val="x-none" w:eastAsia="x-none"/>
        </w:rPr>
        <w:t>котельной сельского поселения Шугур</w:t>
      </w:r>
    </w:p>
    <w:tbl>
      <w:tblPr>
        <w:tblW w:w="9796" w:type="dxa"/>
        <w:tblInd w:w="93" w:type="dxa"/>
        <w:tblLook w:val="04A0" w:firstRow="1" w:lastRow="0" w:firstColumn="1" w:lastColumn="0" w:noHBand="0" w:noVBand="1"/>
      </w:tblPr>
      <w:tblGrid>
        <w:gridCol w:w="1160"/>
        <w:gridCol w:w="1265"/>
        <w:gridCol w:w="4394"/>
        <w:gridCol w:w="2977"/>
      </w:tblGrid>
      <w:tr w:rsidR="008D26E6" w:rsidTr="008D26E6">
        <w:trPr>
          <w:trHeight w:val="630"/>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Целевые показатели</w:t>
            </w:r>
          </w:p>
        </w:tc>
        <w:tc>
          <w:tcPr>
            <w:tcW w:w="297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Значение показателя</w:t>
            </w:r>
          </w:p>
        </w:tc>
      </w:tr>
      <w:tr w:rsidR="008D26E6" w:rsidTr="008D26E6">
        <w:trPr>
          <w:trHeight w:val="315"/>
        </w:trPr>
        <w:tc>
          <w:tcPr>
            <w:tcW w:w="9796" w:type="dxa"/>
            <w:gridSpan w:val="4"/>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b/>
                <w:bCs/>
                <w:color w:val="000000"/>
                <w:sz w:val="24"/>
                <w:szCs w:val="24"/>
              </w:rPr>
            </w:pPr>
            <w:r>
              <w:rPr>
                <w:b/>
                <w:bCs/>
                <w:color w:val="000000"/>
                <w:sz w:val="24"/>
                <w:szCs w:val="24"/>
              </w:rPr>
              <w:t>Котельная №1 п. Шугур</w:t>
            </w:r>
          </w:p>
        </w:tc>
      </w:tr>
      <w:tr w:rsidR="008D26E6" w:rsidTr="008D26E6">
        <w:trPr>
          <w:trHeight w:val="315"/>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Установленная мощность котельной, Гкал/час</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2,05</w:t>
            </w:r>
          </w:p>
        </w:tc>
      </w:tr>
      <w:tr w:rsidR="008D26E6" w:rsidTr="008D26E6">
        <w:trPr>
          <w:trHeight w:val="315"/>
        </w:trPr>
        <w:tc>
          <w:tcPr>
            <w:tcW w:w="2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Отапливаемая площадь, м²</w:t>
            </w:r>
          </w:p>
        </w:tc>
        <w:tc>
          <w:tcPr>
            <w:tcW w:w="4394"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Всего</w:t>
            </w:r>
          </w:p>
        </w:tc>
        <w:tc>
          <w:tcPr>
            <w:tcW w:w="2977" w:type="dxa"/>
            <w:tcBorders>
              <w:top w:val="nil"/>
              <w:left w:val="nil"/>
              <w:bottom w:val="single" w:sz="4" w:space="0" w:color="auto"/>
              <w:right w:val="single" w:sz="4" w:space="0" w:color="auto"/>
            </w:tcBorders>
            <w:noWrap/>
            <w:vAlign w:val="center"/>
            <w:hideMark/>
          </w:tcPr>
          <w:p w:rsidR="008D26E6" w:rsidRDefault="008D26E6">
            <w:pPr>
              <w:jc w:val="center"/>
              <w:rPr>
                <w:color w:val="000000"/>
                <w:sz w:val="24"/>
                <w:szCs w:val="24"/>
              </w:rPr>
            </w:pPr>
            <w:r>
              <w:rPr>
                <w:rFonts w:eastAsia="Calibri"/>
                <w:color w:val="000000"/>
                <w:sz w:val="24"/>
                <w:szCs w:val="24"/>
                <w:lang w:eastAsia="en-US"/>
              </w:rPr>
              <w:t>15949,6</w:t>
            </w:r>
          </w:p>
        </w:tc>
      </w:tr>
      <w:tr w:rsidR="008D26E6" w:rsidTr="008D26E6">
        <w:trPr>
          <w:trHeight w:val="3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4394"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общественные здания</w:t>
            </w:r>
          </w:p>
        </w:tc>
        <w:tc>
          <w:tcPr>
            <w:tcW w:w="2977" w:type="dxa"/>
            <w:tcBorders>
              <w:top w:val="nil"/>
              <w:left w:val="nil"/>
              <w:bottom w:val="single" w:sz="4" w:space="0" w:color="auto"/>
              <w:right w:val="single" w:sz="4" w:space="0" w:color="auto"/>
            </w:tcBorders>
            <w:noWrap/>
            <w:vAlign w:val="center"/>
            <w:hideMark/>
          </w:tcPr>
          <w:p w:rsidR="008D26E6" w:rsidRDefault="008D26E6">
            <w:pPr>
              <w:jc w:val="center"/>
              <w:rPr>
                <w:color w:val="000000"/>
                <w:sz w:val="24"/>
                <w:szCs w:val="24"/>
              </w:rPr>
            </w:pPr>
            <w:r>
              <w:rPr>
                <w:rFonts w:eastAsia="Calibri"/>
                <w:color w:val="000000"/>
                <w:sz w:val="24"/>
                <w:szCs w:val="24"/>
                <w:lang w:eastAsia="en-US"/>
              </w:rPr>
              <w:t>15949,6</w:t>
            </w:r>
          </w:p>
        </w:tc>
      </w:tr>
      <w:tr w:rsidR="008D26E6" w:rsidTr="008D26E6">
        <w:trPr>
          <w:trHeight w:val="3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4394"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жилой фонд</w:t>
            </w:r>
          </w:p>
        </w:tc>
        <w:tc>
          <w:tcPr>
            <w:tcW w:w="2977" w:type="dxa"/>
            <w:tcBorders>
              <w:top w:val="nil"/>
              <w:left w:val="nil"/>
              <w:bottom w:val="single" w:sz="4" w:space="0" w:color="auto"/>
              <w:right w:val="single" w:sz="4" w:space="0" w:color="auto"/>
            </w:tcBorders>
            <w:noWrap/>
            <w:vAlign w:val="center"/>
            <w:hideMark/>
          </w:tcPr>
          <w:p w:rsidR="008D26E6" w:rsidRDefault="008D26E6">
            <w:pPr>
              <w:rPr>
                <w:color w:val="000000"/>
                <w:sz w:val="24"/>
                <w:szCs w:val="24"/>
              </w:rPr>
            </w:pPr>
            <w:r>
              <w:rPr>
                <w:color w:val="000000"/>
                <w:sz w:val="24"/>
                <w:szCs w:val="24"/>
              </w:rPr>
              <w:t> </w:t>
            </w:r>
          </w:p>
        </w:tc>
      </w:tr>
      <w:tr w:rsidR="008D26E6" w:rsidTr="008D26E6">
        <w:trPr>
          <w:trHeight w:val="3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4394"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производственные здания</w:t>
            </w:r>
          </w:p>
        </w:tc>
        <w:tc>
          <w:tcPr>
            <w:tcW w:w="2977"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 </w:t>
            </w:r>
          </w:p>
        </w:tc>
      </w:tr>
      <w:tr w:rsidR="008D26E6" w:rsidTr="008D26E6">
        <w:trPr>
          <w:trHeight w:val="315"/>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Присоединенная нагрузка Гкал/ч</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0,300</w:t>
            </w:r>
          </w:p>
        </w:tc>
      </w:tr>
      <w:tr w:rsidR="008D26E6" w:rsidTr="008D26E6">
        <w:trPr>
          <w:trHeight w:val="77"/>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Располагаемая тепловая мощность котельной, Гкал/ч</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2,05</w:t>
            </w:r>
          </w:p>
        </w:tc>
      </w:tr>
      <w:tr w:rsidR="008D26E6" w:rsidTr="008D26E6">
        <w:trPr>
          <w:trHeight w:val="315"/>
        </w:trPr>
        <w:tc>
          <w:tcPr>
            <w:tcW w:w="1160" w:type="dxa"/>
            <w:vMerge w:val="restart"/>
            <w:tcBorders>
              <w:top w:val="nil"/>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Топливо</w:t>
            </w:r>
          </w:p>
        </w:tc>
        <w:tc>
          <w:tcPr>
            <w:tcW w:w="5659" w:type="dxa"/>
            <w:gridSpan w:val="2"/>
            <w:tcBorders>
              <w:top w:val="single" w:sz="4" w:space="0" w:color="auto"/>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Вид топлива</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Уголь</w:t>
            </w:r>
          </w:p>
        </w:tc>
      </w:tr>
      <w:tr w:rsidR="008D26E6" w:rsidTr="008D26E6">
        <w:trPr>
          <w:trHeight w:val="315"/>
        </w:trPr>
        <w:tc>
          <w:tcPr>
            <w:tcW w:w="0" w:type="auto"/>
            <w:vMerge/>
            <w:tcBorders>
              <w:top w:val="nil"/>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5659" w:type="dxa"/>
            <w:gridSpan w:val="2"/>
            <w:tcBorders>
              <w:top w:val="single" w:sz="4" w:space="0" w:color="auto"/>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Калорийность, ккал/кг (н.м³)</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5864</w:t>
            </w:r>
          </w:p>
        </w:tc>
      </w:tr>
      <w:tr w:rsidR="008D26E6" w:rsidTr="008D26E6">
        <w:trPr>
          <w:trHeight w:val="315"/>
        </w:trPr>
        <w:tc>
          <w:tcPr>
            <w:tcW w:w="0" w:type="auto"/>
            <w:vMerge/>
            <w:tcBorders>
              <w:top w:val="nil"/>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5659" w:type="dxa"/>
            <w:gridSpan w:val="2"/>
            <w:tcBorders>
              <w:top w:val="single" w:sz="4" w:space="0" w:color="auto"/>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 xml:space="preserve">Стоимость с НДС, </w:t>
            </w:r>
            <w:proofErr w:type="spellStart"/>
            <w:r>
              <w:rPr>
                <w:color w:val="000000"/>
                <w:sz w:val="24"/>
                <w:szCs w:val="24"/>
              </w:rPr>
              <w:t>руб</w:t>
            </w:r>
            <w:proofErr w:type="spellEnd"/>
            <w:r>
              <w:rPr>
                <w:color w:val="000000"/>
                <w:sz w:val="24"/>
                <w:szCs w:val="24"/>
              </w:rPr>
              <w:t>/ м³</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4301,88</w:t>
            </w:r>
          </w:p>
        </w:tc>
      </w:tr>
      <w:tr w:rsidR="008D26E6" w:rsidTr="008D26E6">
        <w:trPr>
          <w:trHeight w:val="315"/>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Тип котлов</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КВ, КВ1М</w:t>
            </w:r>
          </w:p>
        </w:tc>
      </w:tr>
      <w:tr w:rsidR="008D26E6" w:rsidTr="008D26E6">
        <w:trPr>
          <w:trHeight w:val="315"/>
        </w:trPr>
        <w:tc>
          <w:tcPr>
            <w:tcW w:w="2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Количество котлов</w:t>
            </w:r>
          </w:p>
        </w:tc>
        <w:tc>
          <w:tcPr>
            <w:tcW w:w="4394"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Всего</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w:t>
            </w:r>
          </w:p>
        </w:tc>
      </w:tr>
      <w:tr w:rsidR="008D26E6" w:rsidTr="008D26E6">
        <w:trPr>
          <w:trHeight w:val="3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4394"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Рабочих</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w:t>
            </w:r>
          </w:p>
        </w:tc>
      </w:tr>
      <w:tr w:rsidR="008D26E6" w:rsidTr="008D26E6">
        <w:trPr>
          <w:trHeight w:val="3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4394"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Резервных</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w:t>
            </w:r>
          </w:p>
        </w:tc>
      </w:tr>
      <w:tr w:rsidR="008D26E6" w:rsidTr="008D26E6">
        <w:trPr>
          <w:trHeight w:val="315"/>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Собственные нужды котельной,%</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4,31</w:t>
            </w:r>
          </w:p>
        </w:tc>
      </w:tr>
      <w:tr w:rsidR="008D26E6" w:rsidTr="008D26E6">
        <w:trPr>
          <w:trHeight w:val="315"/>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Потери тепловой энергии в тепловых сетях. %</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19,14</w:t>
            </w:r>
          </w:p>
        </w:tc>
      </w:tr>
      <w:tr w:rsidR="008D26E6" w:rsidTr="008D26E6">
        <w:trPr>
          <w:trHeight w:val="77"/>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Средняя температура наружного воздуха в отопительный период, ºС (за предыдущие 5 лет)</w:t>
            </w:r>
          </w:p>
        </w:tc>
        <w:tc>
          <w:tcPr>
            <w:tcW w:w="2977"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 </w:t>
            </w:r>
          </w:p>
        </w:tc>
      </w:tr>
      <w:tr w:rsidR="008D26E6" w:rsidTr="008D26E6">
        <w:trPr>
          <w:trHeight w:val="630"/>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Продолжительность отопительного периода, часов (за предыдущие 5 лет)</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5923</w:t>
            </w:r>
          </w:p>
        </w:tc>
      </w:tr>
      <w:tr w:rsidR="008D26E6" w:rsidTr="008D26E6">
        <w:trPr>
          <w:trHeight w:val="77"/>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Ориентировочное значение полезного отпуска в год, Гкал</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803</w:t>
            </w:r>
          </w:p>
        </w:tc>
      </w:tr>
      <w:tr w:rsidR="008D26E6" w:rsidTr="008D26E6">
        <w:trPr>
          <w:trHeight w:val="216"/>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Фактическое значение полезного отпуска в год, Гкал</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659</w:t>
            </w:r>
          </w:p>
        </w:tc>
      </w:tr>
      <w:tr w:rsidR="008D26E6" w:rsidTr="008D26E6">
        <w:trPr>
          <w:trHeight w:val="315"/>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Выработка тепловой энергии в год, Гкал</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852</w:t>
            </w:r>
          </w:p>
        </w:tc>
      </w:tr>
      <w:tr w:rsidR="008D26E6" w:rsidTr="008D26E6">
        <w:trPr>
          <w:trHeight w:val="315"/>
        </w:trPr>
        <w:tc>
          <w:tcPr>
            <w:tcW w:w="2425"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8D26E6" w:rsidRDefault="008D26E6">
            <w:pPr>
              <w:rPr>
                <w:color w:val="000000"/>
                <w:sz w:val="24"/>
                <w:szCs w:val="24"/>
              </w:rPr>
            </w:pPr>
            <w:r>
              <w:rPr>
                <w:color w:val="000000"/>
                <w:sz w:val="24"/>
                <w:szCs w:val="24"/>
              </w:rPr>
              <w:t>Расход топлива в год</w:t>
            </w:r>
          </w:p>
        </w:tc>
        <w:tc>
          <w:tcPr>
            <w:tcW w:w="4394"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 xml:space="preserve">Уголь, </w:t>
            </w:r>
            <w:proofErr w:type="spellStart"/>
            <w:r>
              <w:rPr>
                <w:color w:val="000000"/>
                <w:sz w:val="24"/>
                <w:szCs w:val="24"/>
              </w:rPr>
              <w:t>тн</w:t>
            </w:r>
            <w:proofErr w:type="spellEnd"/>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184,79</w:t>
            </w:r>
          </w:p>
        </w:tc>
      </w:tr>
      <w:tr w:rsidR="008D26E6" w:rsidTr="008D26E6">
        <w:trPr>
          <w:trHeight w:val="375"/>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8D26E6" w:rsidRDefault="008D26E6">
            <w:pPr>
              <w:rPr>
                <w:color w:val="000000"/>
                <w:sz w:val="24"/>
                <w:szCs w:val="24"/>
              </w:rPr>
            </w:pPr>
          </w:p>
        </w:tc>
        <w:tc>
          <w:tcPr>
            <w:tcW w:w="4394"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Дрова, м</w:t>
            </w:r>
            <w:r>
              <w:rPr>
                <w:color w:val="000000"/>
                <w:sz w:val="24"/>
                <w:szCs w:val="24"/>
                <w:vertAlign w:val="superscript"/>
              </w:rPr>
              <w:t>3</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1007,90</w:t>
            </w:r>
          </w:p>
        </w:tc>
      </w:tr>
      <w:tr w:rsidR="008D26E6" w:rsidTr="008D26E6">
        <w:trPr>
          <w:trHeight w:val="645"/>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Протяженность собственных тепловых сетей в двухтрубном исчислении, км</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1,36</w:t>
            </w:r>
          </w:p>
        </w:tc>
      </w:tr>
      <w:tr w:rsidR="008D26E6" w:rsidTr="008D26E6">
        <w:trPr>
          <w:trHeight w:val="591"/>
        </w:trPr>
        <w:tc>
          <w:tcPr>
            <w:tcW w:w="2425"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8D26E6" w:rsidRDefault="008D26E6">
            <w:pPr>
              <w:rPr>
                <w:color w:val="000000"/>
                <w:sz w:val="24"/>
                <w:szCs w:val="24"/>
              </w:rPr>
            </w:pPr>
            <w:r>
              <w:rPr>
                <w:color w:val="000000"/>
                <w:sz w:val="24"/>
                <w:szCs w:val="24"/>
              </w:rPr>
              <w:t xml:space="preserve">Установленный тариф на тепловую энергию без НДС, </w:t>
            </w:r>
            <w:proofErr w:type="spellStart"/>
            <w:r>
              <w:rPr>
                <w:color w:val="000000"/>
                <w:sz w:val="24"/>
                <w:szCs w:val="24"/>
              </w:rPr>
              <w:t>руб</w:t>
            </w:r>
            <w:proofErr w:type="spellEnd"/>
            <w:r>
              <w:rPr>
                <w:color w:val="000000"/>
                <w:sz w:val="24"/>
                <w:szCs w:val="24"/>
              </w:rPr>
              <w:t xml:space="preserve">/Гкал </w:t>
            </w:r>
          </w:p>
        </w:tc>
        <w:tc>
          <w:tcPr>
            <w:tcW w:w="4394"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1 полугодие</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7134,32</w:t>
            </w:r>
          </w:p>
        </w:tc>
      </w:tr>
      <w:tr w:rsidR="008D26E6" w:rsidTr="008D26E6">
        <w:trPr>
          <w:trHeight w:val="591"/>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8D26E6" w:rsidRDefault="008D26E6">
            <w:pPr>
              <w:rPr>
                <w:color w:val="000000"/>
                <w:sz w:val="24"/>
                <w:szCs w:val="24"/>
              </w:rPr>
            </w:pPr>
          </w:p>
        </w:tc>
        <w:tc>
          <w:tcPr>
            <w:tcW w:w="4394" w:type="dxa"/>
            <w:tcBorders>
              <w:top w:val="nil"/>
              <w:left w:val="nil"/>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2 полугодие</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7441,05</w:t>
            </w:r>
          </w:p>
        </w:tc>
      </w:tr>
      <w:tr w:rsidR="008D26E6" w:rsidTr="008D26E6">
        <w:trPr>
          <w:trHeight w:val="432"/>
        </w:trPr>
        <w:tc>
          <w:tcPr>
            <w:tcW w:w="6819" w:type="dxa"/>
            <w:gridSpan w:val="3"/>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r>
              <w:rPr>
                <w:color w:val="000000"/>
                <w:sz w:val="24"/>
                <w:szCs w:val="24"/>
              </w:rPr>
              <w:t>Организация, эксплуатирующая котельную</w:t>
            </w:r>
          </w:p>
        </w:tc>
        <w:tc>
          <w:tcPr>
            <w:tcW w:w="297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ООО "Междуреченские коммунальные системы"</w:t>
            </w:r>
          </w:p>
        </w:tc>
      </w:tr>
    </w:tbl>
    <w:p w:rsidR="008D26E6" w:rsidRDefault="008D26E6" w:rsidP="008D26E6">
      <w:pPr>
        <w:spacing w:after="120" w:line="276" w:lineRule="auto"/>
        <w:jc w:val="both"/>
        <w:rPr>
          <w:rFonts w:eastAsia="Calibri"/>
          <w:sz w:val="24"/>
          <w:szCs w:val="24"/>
          <w:lang w:eastAsia="x-none"/>
        </w:rPr>
      </w:pPr>
    </w:p>
    <w:p w:rsidR="008D26E6" w:rsidRDefault="008D26E6" w:rsidP="008D26E6">
      <w:pPr>
        <w:spacing w:after="120" w:line="276" w:lineRule="auto"/>
        <w:jc w:val="both"/>
        <w:rPr>
          <w:rFonts w:eastAsia="Calibri"/>
          <w:sz w:val="24"/>
          <w:szCs w:val="24"/>
          <w:lang w:eastAsia="x-none"/>
        </w:rPr>
      </w:pPr>
    </w:p>
    <w:p w:rsidR="008D26E6" w:rsidRDefault="008D26E6" w:rsidP="008D26E6">
      <w:pPr>
        <w:spacing w:before="240" w:after="240" w:line="276" w:lineRule="auto"/>
        <w:ind w:right="-23"/>
        <w:contextualSpacing/>
        <w:jc w:val="both"/>
        <w:rPr>
          <w:rFonts w:eastAsia="Calibri"/>
          <w:b/>
          <w:sz w:val="24"/>
          <w:szCs w:val="24"/>
          <w:lang w:val="x-none" w:eastAsia="x-none"/>
        </w:rPr>
      </w:pPr>
    </w:p>
    <w:p w:rsidR="008D26E6" w:rsidRDefault="008D26E6" w:rsidP="008D26E6">
      <w:pPr>
        <w:spacing w:line="276" w:lineRule="auto"/>
        <w:rPr>
          <w:rFonts w:eastAsia="Calibri"/>
          <w:b/>
          <w:sz w:val="24"/>
          <w:szCs w:val="24"/>
          <w:lang w:val="x-none" w:eastAsia="x-none"/>
        </w:rPr>
        <w:sectPr w:rsidR="008D26E6">
          <w:pgSz w:w="11906" w:h="16838"/>
          <w:pgMar w:top="992" w:right="851" w:bottom="567" w:left="1304" w:header="709" w:footer="187" w:gutter="0"/>
          <w:cols w:space="720"/>
        </w:sectPr>
      </w:pPr>
    </w:p>
    <w:p w:rsidR="008D26E6" w:rsidRDefault="008D26E6" w:rsidP="008D26E6">
      <w:pPr>
        <w:spacing w:before="240" w:after="240" w:line="276" w:lineRule="auto"/>
        <w:ind w:right="-23"/>
        <w:contextualSpacing/>
        <w:jc w:val="both"/>
        <w:outlineLvl w:val="1"/>
        <w:rPr>
          <w:rFonts w:eastAsia="Calibri"/>
          <w:b/>
          <w:sz w:val="24"/>
          <w:szCs w:val="24"/>
          <w:lang w:val="x-none" w:eastAsia="x-none"/>
        </w:rPr>
      </w:pPr>
      <w:bookmarkStart w:id="45" w:name="_Toc478047892"/>
      <w:r>
        <w:rPr>
          <w:rFonts w:eastAsia="Calibri"/>
          <w:b/>
          <w:sz w:val="24"/>
          <w:szCs w:val="24"/>
          <w:lang w:val="x-none" w:eastAsia="x-none"/>
        </w:rPr>
        <w:lastRenderedPageBreak/>
        <w:t>Часть 11 Цены (тарифы) в сфере теплоснабжения</w:t>
      </w:r>
      <w:bookmarkEnd w:id="43"/>
      <w:bookmarkEnd w:id="44"/>
      <w:bookmarkEnd w:id="45"/>
    </w:p>
    <w:p w:rsidR="008D26E6" w:rsidRDefault="008D26E6" w:rsidP="008D26E6">
      <w:pPr>
        <w:spacing w:before="240" w:after="120" w:line="276" w:lineRule="auto"/>
        <w:ind w:right="-23"/>
        <w:contextualSpacing/>
        <w:jc w:val="both"/>
        <w:rPr>
          <w:rFonts w:eastAsia="Calibri"/>
          <w:sz w:val="24"/>
          <w:szCs w:val="24"/>
          <w:lang w:val="x-none" w:eastAsia="x-none"/>
        </w:rPr>
      </w:pPr>
    </w:p>
    <w:p w:rsidR="008D26E6" w:rsidRDefault="008D26E6" w:rsidP="008D26E6">
      <w:pPr>
        <w:spacing w:before="240" w:after="120" w:line="276" w:lineRule="auto"/>
        <w:ind w:right="-23"/>
        <w:contextualSpacing/>
        <w:jc w:val="both"/>
        <w:rPr>
          <w:rFonts w:eastAsia="Calibri"/>
          <w:sz w:val="24"/>
          <w:szCs w:val="24"/>
          <w:lang w:eastAsia="x-none"/>
        </w:rPr>
      </w:pPr>
      <w:r>
        <w:rPr>
          <w:rFonts w:eastAsia="Calibri"/>
          <w:sz w:val="24"/>
          <w:szCs w:val="24"/>
          <w:lang w:val="x-none" w:eastAsia="x-none"/>
        </w:rPr>
        <w:t>Таблица 11.1 Тарифы в сфере теплоснабжения без учета НДС сельского поселения Шугур от муниципальной котельной.</w:t>
      </w:r>
    </w:p>
    <w:tbl>
      <w:tblPr>
        <w:tblW w:w="9609" w:type="dxa"/>
        <w:tblInd w:w="93" w:type="dxa"/>
        <w:tblLook w:val="04A0" w:firstRow="1" w:lastRow="0" w:firstColumn="1" w:lastColumn="0" w:noHBand="0" w:noVBand="1"/>
      </w:tblPr>
      <w:tblGrid>
        <w:gridCol w:w="2850"/>
        <w:gridCol w:w="1779"/>
        <w:gridCol w:w="996"/>
        <w:gridCol w:w="996"/>
        <w:gridCol w:w="996"/>
        <w:gridCol w:w="996"/>
        <w:gridCol w:w="996"/>
      </w:tblGrid>
      <w:tr w:rsidR="008D26E6" w:rsidTr="008D26E6">
        <w:trPr>
          <w:trHeight w:val="315"/>
        </w:trPr>
        <w:tc>
          <w:tcPr>
            <w:tcW w:w="462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Источник тепловой энергии</w:t>
            </w:r>
          </w:p>
        </w:tc>
        <w:tc>
          <w:tcPr>
            <w:tcW w:w="4980" w:type="dxa"/>
            <w:gridSpan w:val="5"/>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Тарифы на тепловую энергию, руб./Гкал</w:t>
            </w:r>
          </w:p>
        </w:tc>
      </w:tr>
      <w:tr w:rsidR="008D26E6" w:rsidTr="008D26E6">
        <w:trPr>
          <w:trHeight w:val="3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2015</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2016</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2017</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2018</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2019</w:t>
            </w:r>
          </w:p>
        </w:tc>
      </w:tr>
      <w:tr w:rsidR="008D26E6" w:rsidTr="008D26E6">
        <w:trPr>
          <w:trHeight w:val="315"/>
        </w:trPr>
        <w:tc>
          <w:tcPr>
            <w:tcW w:w="2850" w:type="dxa"/>
            <w:vMerge w:val="restart"/>
            <w:tcBorders>
              <w:top w:val="nil"/>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 xml:space="preserve">с. </w:t>
            </w:r>
            <w:proofErr w:type="spellStart"/>
            <w:r>
              <w:rPr>
                <w:color w:val="000000"/>
                <w:sz w:val="24"/>
                <w:szCs w:val="24"/>
              </w:rPr>
              <w:t>Шугур</w:t>
            </w:r>
            <w:proofErr w:type="spellEnd"/>
            <w:r>
              <w:rPr>
                <w:color w:val="000000"/>
                <w:sz w:val="24"/>
                <w:szCs w:val="24"/>
              </w:rPr>
              <w:t xml:space="preserve">, </w:t>
            </w:r>
            <w:proofErr w:type="spellStart"/>
            <w:r>
              <w:rPr>
                <w:color w:val="000000"/>
                <w:sz w:val="24"/>
                <w:szCs w:val="24"/>
              </w:rPr>
              <w:t>ул.Коммунальщиков</w:t>
            </w:r>
            <w:proofErr w:type="spellEnd"/>
            <w:r>
              <w:rPr>
                <w:color w:val="000000"/>
                <w:sz w:val="24"/>
                <w:szCs w:val="24"/>
              </w:rPr>
              <w:t xml:space="preserve"> 1</w:t>
            </w:r>
          </w:p>
        </w:tc>
        <w:tc>
          <w:tcPr>
            <w:tcW w:w="1779"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1 полугодие</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5780,11</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6259,86</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6596,09</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6859,93</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7134,32</w:t>
            </w:r>
          </w:p>
        </w:tc>
      </w:tr>
      <w:tr w:rsidR="008D26E6" w:rsidTr="008D26E6">
        <w:trPr>
          <w:trHeight w:val="315"/>
        </w:trPr>
        <w:tc>
          <w:tcPr>
            <w:tcW w:w="0" w:type="auto"/>
            <w:vMerge/>
            <w:tcBorders>
              <w:top w:val="nil"/>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1779"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 полугодие</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6259,86</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6596,09</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6859,93</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7134,32</w:t>
            </w:r>
          </w:p>
        </w:tc>
        <w:tc>
          <w:tcPr>
            <w:tcW w:w="996"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7441,05</w:t>
            </w:r>
          </w:p>
        </w:tc>
      </w:tr>
    </w:tbl>
    <w:p w:rsidR="008D26E6" w:rsidRDefault="008D26E6" w:rsidP="008D26E6">
      <w:pPr>
        <w:spacing w:before="240" w:after="120" w:line="276" w:lineRule="auto"/>
        <w:ind w:right="-23"/>
        <w:contextualSpacing/>
        <w:jc w:val="both"/>
        <w:rPr>
          <w:rFonts w:eastAsia="Calibri"/>
          <w:sz w:val="24"/>
          <w:szCs w:val="24"/>
          <w:lang w:eastAsia="x-none"/>
        </w:rPr>
      </w:pPr>
    </w:p>
    <w:p w:rsidR="008D26E6" w:rsidRDefault="008D26E6" w:rsidP="008D26E6">
      <w:pPr>
        <w:spacing w:before="120" w:after="240" w:line="276" w:lineRule="auto"/>
        <w:ind w:right="-23"/>
        <w:contextualSpacing/>
        <w:jc w:val="both"/>
        <w:rPr>
          <w:rFonts w:eastAsia="Calibri"/>
          <w:sz w:val="24"/>
          <w:szCs w:val="24"/>
          <w:lang w:val="x-none" w:eastAsia="x-none"/>
        </w:rPr>
      </w:pPr>
      <w:bookmarkStart w:id="46" w:name="_Toc343877031"/>
      <w:bookmarkStart w:id="47" w:name="_Toc343247317"/>
      <w:r>
        <w:rPr>
          <w:rFonts w:eastAsia="Calibri"/>
          <w:sz w:val="24"/>
          <w:szCs w:val="24"/>
          <w:lang w:val="x-none" w:eastAsia="x-none"/>
        </w:rPr>
        <w:t xml:space="preserve">Таким образом, тариф на отпускаемую тепловую энергию за </w:t>
      </w:r>
      <w:r>
        <w:rPr>
          <w:rFonts w:eastAsia="Calibri"/>
          <w:sz w:val="24"/>
          <w:szCs w:val="24"/>
          <w:lang w:eastAsia="x-none"/>
        </w:rPr>
        <w:t>пять</w:t>
      </w:r>
      <w:r>
        <w:rPr>
          <w:rFonts w:eastAsia="Calibri"/>
          <w:sz w:val="24"/>
          <w:szCs w:val="24"/>
          <w:lang w:val="x-none" w:eastAsia="x-none"/>
        </w:rPr>
        <w:t xml:space="preserve"> </w:t>
      </w:r>
      <w:r>
        <w:rPr>
          <w:rFonts w:eastAsia="Calibri"/>
          <w:sz w:val="24"/>
          <w:szCs w:val="24"/>
          <w:lang w:eastAsia="x-none"/>
        </w:rPr>
        <w:t>лет</w:t>
      </w:r>
      <w:r>
        <w:rPr>
          <w:rFonts w:eastAsia="Calibri"/>
          <w:sz w:val="24"/>
          <w:szCs w:val="24"/>
          <w:lang w:val="x-none" w:eastAsia="x-none"/>
        </w:rPr>
        <w:t xml:space="preserve"> вырос на</w:t>
      </w:r>
      <w:r>
        <w:rPr>
          <w:rFonts w:eastAsia="Calibri"/>
          <w:sz w:val="24"/>
          <w:szCs w:val="24"/>
          <w:lang w:eastAsia="x-none"/>
        </w:rPr>
        <w:t xml:space="preserve"> 128</w:t>
      </w:r>
      <w:r>
        <w:rPr>
          <w:rFonts w:eastAsia="Calibri"/>
          <w:sz w:val="24"/>
          <w:szCs w:val="24"/>
          <w:lang w:val="x-none" w:eastAsia="x-none"/>
        </w:rPr>
        <w:t>,</w:t>
      </w:r>
      <w:r>
        <w:rPr>
          <w:rFonts w:eastAsia="Calibri"/>
          <w:sz w:val="24"/>
          <w:szCs w:val="24"/>
          <w:lang w:eastAsia="x-none"/>
        </w:rPr>
        <w:t>7</w:t>
      </w:r>
      <w:r>
        <w:rPr>
          <w:rFonts w:eastAsia="Calibri"/>
          <w:sz w:val="24"/>
          <w:szCs w:val="24"/>
          <w:lang w:val="x-none" w:eastAsia="x-none"/>
        </w:rPr>
        <w:t>4%</w:t>
      </w:r>
    </w:p>
    <w:p w:rsidR="008D26E6" w:rsidRDefault="008D26E6" w:rsidP="008D26E6">
      <w:pPr>
        <w:spacing w:before="240" w:after="240" w:line="276" w:lineRule="auto"/>
        <w:ind w:right="-23"/>
        <w:contextualSpacing/>
        <w:jc w:val="both"/>
        <w:rPr>
          <w:rFonts w:eastAsia="Calibri"/>
          <w:b/>
          <w:sz w:val="24"/>
          <w:szCs w:val="24"/>
          <w:lang w:val="x-none" w:eastAsia="x-none"/>
        </w:rPr>
      </w:pPr>
    </w:p>
    <w:p w:rsidR="008D26E6" w:rsidRDefault="008D26E6" w:rsidP="008D26E6">
      <w:pPr>
        <w:spacing w:before="240" w:after="240" w:line="276" w:lineRule="auto"/>
        <w:ind w:right="-23"/>
        <w:contextualSpacing/>
        <w:jc w:val="both"/>
        <w:outlineLvl w:val="1"/>
        <w:rPr>
          <w:rFonts w:eastAsia="Calibri"/>
          <w:b/>
          <w:sz w:val="24"/>
          <w:szCs w:val="24"/>
          <w:lang w:val="x-none" w:eastAsia="x-none"/>
        </w:rPr>
      </w:pPr>
      <w:bookmarkStart w:id="48" w:name="_Toc478047893"/>
      <w:r>
        <w:rPr>
          <w:rFonts w:eastAsia="Calibri"/>
          <w:b/>
          <w:sz w:val="24"/>
          <w:szCs w:val="24"/>
          <w:lang w:val="x-none" w:eastAsia="x-none"/>
        </w:rPr>
        <w:t>Часть 12 Описание существующих технических и технологических проблем в системах теплоснабжения поселения</w:t>
      </w:r>
      <w:bookmarkEnd w:id="46"/>
      <w:bookmarkEnd w:id="47"/>
      <w:bookmarkEnd w:id="48"/>
    </w:p>
    <w:p w:rsidR="008D26E6" w:rsidRDefault="008D26E6" w:rsidP="008D26E6">
      <w:pPr>
        <w:spacing w:line="276" w:lineRule="auto"/>
        <w:ind w:firstLine="540"/>
        <w:jc w:val="both"/>
        <w:rPr>
          <w:rFonts w:eastAsia="Calibri"/>
          <w:sz w:val="24"/>
          <w:szCs w:val="24"/>
          <w:lang w:val="x-none" w:eastAsia="x-none"/>
        </w:rPr>
      </w:pPr>
      <w:r>
        <w:rPr>
          <w:rFonts w:eastAsia="Calibri"/>
          <w:sz w:val="24"/>
          <w:szCs w:val="24"/>
          <w:lang w:val="x-none" w:eastAsia="x-none"/>
        </w:rPr>
        <w:t>На данный момент на территории сельского поселения Шугур выявлены следующие технические и технологические проблемы:</w:t>
      </w:r>
    </w:p>
    <w:p w:rsidR="008D26E6" w:rsidRDefault="008D26E6" w:rsidP="008D26E6">
      <w:pPr>
        <w:numPr>
          <w:ilvl w:val="0"/>
          <w:numId w:val="6"/>
        </w:numPr>
        <w:spacing w:after="200" w:line="276" w:lineRule="auto"/>
        <w:jc w:val="both"/>
        <w:rPr>
          <w:rFonts w:eastAsia="Calibri"/>
          <w:sz w:val="24"/>
          <w:szCs w:val="24"/>
          <w:lang w:eastAsia="en-US"/>
        </w:rPr>
      </w:pPr>
      <w:bookmarkStart w:id="49" w:name="_Toc343877032"/>
      <w:bookmarkStart w:id="50" w:name="_Toc343247318"/>
      <w:r>
        <w:rPr>
          <w:rFonts w:eastAsia="Calibri"/>
          <w:sz w:val="24"/>
          <w:szCs w:val="24"/>
          <w:lang w:eastAsia="en-US"/>
        </w:rPr>
        <w:t>физический износ всех элементов систем централизованного теплоснабжения (оборудования, наружных тепловых сетей, зданий и систем отопления потребителей);</w:t>
      </w:r>
    </w:p>
    <w:p w:rsidR="008D26E6" w:rsidRDefault="008D26E6" w:rsidP="008D26E6">
      <w:pPr>
        <w:numPr>
          <w:ilvl w:val="0"/>
          <w:numId w:val="6"/>
        </w:numPr>
        <w:spacing w:after="200" w:line="276" w:lineRule="auto"/>
        <w:jc w:val="both"/>
        <w:rPr>
          <w:rFonts w:eastAsia="Calibri"/>
          <w:sz w:val="24"/>
          <w:szCs w:val="24"/>
          <w:lang w:eastAsia="en-US"/>
        </w:rPr>
      </w:pPr>
      <w:r>
        <w:rPr>
          <w:rFonts w:eastAsia="Calibri"/>
          <w:sz w:val="24"/>
          <w:szCs w:val="24"/>
          <w:lang w:eastAsia="en-US"/>
        </w:rPr>
        <w:t>отсутствие автоматизированных систем учета подачи тепла и теплоносителя потребителям;</w:t>
      </w:r>
    </w:p>
    <w:p w:rsidR="008D26E6" w:rsidRDefault="008D26E6" w:rsidP="008D26E6">
      <w:pPr>
        <w:numPr>
          <w:ilvl w:val="0"/>
          <w:numId w:val="6"/>
        </w:numPr>
        <w:spacing w:after="200" w:line="276" w:lineRule="auto"/>
        <w:jc w:val="both"/>
        <w:rPr>
          <w:rFonts w:eastAsia="Calibri"/>
          <w:sz w:val="24"/>
          <w:szCs w:val="24"/>
          <w:lang w:eastAsia="en-US"/>
        </w:rPr>
      </w:pPr>
      <w:r>
        <w:rPr>
          <w:rFonts w:eastAsia="Calibri"/>
          <w:sz w:val="24"/>
          <w:szCs w:val="24"/>
          <w:lang w:eastAsia="en-US"/>
        </w:rPr>
        <w:t>отсутствие приборов учета тепловой энергии и горячего водоснабжения у потребителей.</w:t>
      </w:r>
    </w:p>
    <w:p w:rsidR="008D26E6" w:rsidRDefault="008D26E6" w:rsidP="008D26E6">
      <w:pPr>
        <w:spacing w:line="276" w:lineRule="auto"/>
        <w:ind w:firstLine="709"/>
        <w:jc w:val="both"/>
        <w:rPr>
          <w:rFonts w:eastAsia="Calibri"/>
          <w:sz w:val="24"/>
          <w:szCs w:val="24"/>
          <w:lang w:val="x-none" w:eastAsia="x-none"/>
        </w:rPr>
      </w:pPr>
      <w:r>
        <w:rPr>
          <w:rFonts w:eastAsia="Calibri"/>
          <w:sz w:val="24"/>
          <w:szCs w:val="24"/>
          <w:lang w:val="x-none" w:eastAsia="x-none"/>
        </w:rPr>
        <w:t xml:space="preserve">Неудовлетворительное состояние тепловых сетей, удаленность потребителей тепла от источников, следствие – повышение </w:t>
      </w:r>
      <w:proofErr w:type="spellStart"/>
      <w:r>
        <w:rPr>
          <w:rFonts w:eastAsia="Calibri"/>
          <w:sz w:val="24"/>
          <w:szCs w:val="24"/>
          <w:lang w:val="x-none" w:eastAsia="x-none"/>
        </w:rPr>
        <w:t>теплопотерь</w:t>
      </w:r>
      <w:proofErr w:type="spellEnd"/>
      <w:r>
        <w:rPr>
          <w:rFonts w:eastAsia="Calibri"/>
          <w:sz w:val="24"/>
          <w:szCs w:val="24"/>
          <w:lang w:val="x-none" w:eastAsia="x-none"/>
        </w:rPr>
        <w:t>.</w:t>
      </w:r>
    </w:p>
    <w:p w:rsidR="008D26E6" w:rsidRDefault="008D26E6" w:rsidP="008D26E6">
      <w:pPr>
        <w:spacing w:before="240" w:after="240" w:line="276" w:lineRule="auto"/>
        <w:jc w:val="both"/>
        <w:outlineLvl w:val="0"/>
        <w:rPr>
          <w:rFonts w:eastAsia="Calibri"/>
          <w:b/>
          <w:sz w:val="24"/>
          <w:szCs w:val="24"/>
          <w:lang w:val="x-none" w:eastAsia="x-none"/>
        </w:rPr>
      </w:pPr>
      <w:bookmarkStart w:id="51" w:name="_Toc478047894"/>
      <w:r>
        <w:rPr>
          <w:rFonts w:eastAsia="Calibri"/>
          <w:b/>
          <w:sz w:val="24"/>
          <w:szCs w:val="24"/>
          <w:lang w:val="x-none" w:eastAsia="x-none"/>
        </w:rPr>
        <w:t>ГЛАВА 2 ПЕРСПЕКТИВНОЕ ПОТРЕБЛЕНИЕ ТЕПЛОВОЙ ЭНЕРГИИ НА ЦЕЛИ ТЕПЛОСНАБЖЕНИЯ</w:t>
      </w:r>
      <w:bookmarkStart w:id="52" w:name="_Toc343877033"/>
      <w:bookmarkStart w:id="53" w:name="_Toc343247319"/>
      <w:bookmarkEnd w:id="49"/>
      <w:bookmarkEnd w:id="50"/>
      <w:bookmarkEnd w:id="51"/>
    </w:p>
    <w:p w:rsidR="008D26E6" w:rsidRDefault="008D26E6" w:rsidP="008D26E6">
      <w:pPr>
        <w:spacing w:line="276" w:lineRule="auto"/>
        <w:ind w:firstLine="567"/>
        <w:jc w:val="both"/>
        <w:rPr>
          <w:rFonts w:eastAsia="Calibri"/>
          <w:sz w:val="24"/>
          <w:szCs w:val="24"/>
          <w:lang w:eastAsia="en-US"/>
        </w:rPr>
      </w:pPr>
      <w:r>
        <w:rPr>
          <w:rFonts w:eastAsia="Calibri"/>
          <w:sz w:val="24"/>
          <w:szCs w:val="24"/>
          <w:lang w:eastAsia="en-US"/>
        </w:rPr>
        <w:t>Теплоснабжение общественного и жилого фонда поселения предусматривается от существующих котельной с проведением их реконструкции и от автономных индивидуальных источников теплоты.</w:t>
      </w:r>
    </w:p>
    <w:p w:rsidR="008D26E6" w:rsidRDefault="008D26E6" w:rsidP="008D26E6">
      <w:pPr>
        <w:spacing w:after="200" w:line="276" w:lineRule="auto"/>
        <w:rPr>
          <w:rFonts w:eastAsia="Calibri"/>
          <w:b/>
          <w:sz w:val="24"/>
          <w:szCs w:val="24"/>
          <w:lang w:val="x-none" w:eastAsia="x-none"/>
        </w:rPr>
      </w:pPr>
      <w:bookmarkStart w:id="54" w:name="_Toc373221395"/>
      <w:bookmarkStart w:id="55" w:name="_Toc343877034"/>
      <w:bookmarkStart w:id="56" w:name="_Toc343247320"/>
      <w:bookmarkEnd w:id="52"/>
      <w:bookmarkEnd w:id="53"/>
    </w:p>
    <w:p w:rsidR="008D26E6" w:rsidRDefault="008D26E6" w:rsidP="008D26E6">
      <w:pPr>
        <w:spacing w:after="200" w:line="276" w:lineRule="auto"/>
        <w:outlineLvl w:val="0"/>
        <w:rPr>
          <w:rFonts w:eastAsia="Calibri"/>
          <w:b/>
          <w:color w:val="FF0000"/>
          <w:sz w:val="24"/>
          <w:szCs w:val="24"/>
          <w:lang w:val="x-none" w:eastAsia="x-none"/>
        </w:rPr>
      </w:pPr>
      <w:bookmarkStart w:id="57" w:name="_Toc478047895"/>
      <w:r>
        <w:rPr>
          <w:rFonts w:eastAsia="Calibri"/>
          <w:b/>
          <w:sz w:val="24"/>
          <w:szCs w:val="24"/>
          <w:lang w:val="x-none" w:eastAsia="x-none"/>
        </w:rPr>
        <w:t>ГЛАВА 3. ЭЛЕКТРОННАЯ МОДЕЛЬ СИСТЕМЫ ТЕПЛОСНАБЖЕНИЯ ПОСЕЛЕНИЯ</w:t>
      </w:r>
      <w:bookmarkEnd w:id="54"/>
      <w:bookmarkEnd w:id="57"/>
    </w:p>
    <w:p w:rsidR="008D26E6" w:rsidRDefault="008D26E6" w:rsidP="008D26E6">
      <w:pPr>
        <w:spacing w:line="276" w:lineRule="auto"/>
        <w:ind w:firstLine="567"/>
        <w:jc w:val="both"/>
        <w:rPr>
          <w:rFonts w:eastAsia="Calibri"/>
          <w:sz w:val="24"/>
          <w:szCs w:val="24"/>
          <w:lang w:val="x-none" w:eastAsia="x-none"/>
        </w:rPr>
      </w:pPr>
      <w:r>
        <w:rPr>
          <w:rFonts w:eastAsia="Calibri"/>
          <w:sz w:val="24"/>
          <w:szCs w:val="24"/>
          <w:lang w:val="x-none" w:eastAsia="x-none"/>
        </w:rPr>
        <w:t>Геоинформационная система (ГИС) ‒ это информационная система, обеспечивающая сбор, хранение, обработку, доступ, отображение и распространение пространственно-координированных данных. ГИС содержит данные о пространственных объектах в форме их цифровых представлений (векторных, растровых), включает соответствующий задачам набор функциональных возможностей ГИС, в которых реализуются операции геоинформационных технологий, поддерживается аппаратным, программным, информационным обеспечением.</w:t>
      </w:r>
    </w:p>
    <w:p w:rsidR="008D26E6" w:rsidRDefault="008D26E6" w:rsidP="008D26E6">
      <w:pPr>
        <w:spacing w:line="276" w:lineRule="auto"/>
        <w:ind w:firstLine="567"/>
        <w:jc w:val="both"/>
        <w:rPr>
          <w:rFonts w:eastAsia="Calibri"/>
          <w:sz w:val="24"/>
          <w:szCs w:val="24"/>
          <w:lang w:val="x-none" w:eastAsia="x-none"/>
        </w:rPr>
      </w:pPr>
      <w:r>
        <w:rPr>
          <w:rFonts w:eastAsia="Calibri"/>
          <w:sz w:val="24"/>
          <w:szCs w:val="24"/>
          <w:lang w:val="x-none" w:eastAsia="x-none"/>
        </w:rPr>
        <w:t xml:space="preserve">Геоинформационная система </w:t>
      </w:r>
      <w:proofErr w:type="spellStart"/>
      <w:r>
        <w:rPr>
          <w:rFonts w:eastAsia="Calibri"/>
          <w:sz w:val="24"/>
          <w:szCs w:val="24"/>
          <w:lang w:val="x-none" w:eastAsia="x-none"/>
        </w:rPr>
        <w:t>Zulu</w:t>
      </w:r>
      <w:proofErr w:type="spellEnd"/>
      <w:r>
        <w:rPr>
          <w:rFonts w:eastAsia="Calibri"/>
          <w:sz w:val="24"/>
          <w:szCs w:val="24"/>
          <w:lang w:val="x-none" w:eastAsia="x-none"/>
        </w:rPr>
        <w:t xml:space="preserve"> предназначена для разработки ГИС приложений, требующих визуализации пространственных данных в векторном и растровом виде, анализа их топологии и их связи с семантическими базами данных. С помощью </w:t>
      </w:r>
      <w:proofErr w:type="spellStart"/>
      <w:r>
        <w:rPr>
          <w:rFonts w:eastAsia="Calibri"/>
          <w:sz w:val="24"/>
          <w:szCs w:val="24"/>
          <w:lang w:val="x-none" w:eastAsia="x-none"/>
        </w:rPr>
        <w:t>Zulu</w:t>
      </w:r>
      <w:proofErr w:type="spellEnd"/>
      <w:r>
        <w:rPr>
          <w:rFonts w:eastAsia="Calibri"/>
          <w:sz w:val="24"/>
          <w:szCs w:val="24"/>
          <w:lang w:val="x-none" w:eastAsia="x-none"/>
        </w:rPr>
        <w:t xml:space="preserve"> можно создавать всевозможные карты в географических проекциях, или план-схемы, включая карты и схемы инженерных сетей с поддержкой их топологии, работать с большим количеством растров, </w:t>
      </w:r>
      <w:r>
        <w:rPr>
          <w:rFonts w:eastAsia="Calibri"/>
          <w:sz w:val="24"/>
          <w:szCs w:val="24"/>
          <w:lang w:val="x-none" w:eastAsia="x-none"/>
        </w:rPr>
        <w:lastRenderedPageBreak/>
        <w:t>проводить совместный семантический и пространственный анализ графических и табличных данных, создавать различные тематические карты, осуществлять экспорт и импорт данных.</w:t>
      </w:r>
    </w:p>
    <w:p w:rsidR="008D26E6" w:rsidRDefault="008D26E6" w:rsidP="008D26E6">
      <w:pPr>
        <w:spacing w:line="276" w:lineRule="auto"/>
        <w:ind w:firstLine="567"/>
        <w:jc w:val="both"/>
        <w:rPr>
          <w:rFonts w:eastAsia="Calibri"/>
          <w:sz w:val="24"/>
          <w:szCs w:val="24"/>
          <w:lang w:val="x-none" w:eastAsia="x-none"/>
        </w:rPr>
      </w:pPr>
      <w:r>
        <w:rPr>
          <w:rFonts w:eastAsia="Calibri"/>
          <w:sz w:val="24"/>
          <w:szCs w:val="24"/>
          <w:lang w:val="x-none" w:eastAsia="x-none"/>
        </w:rPr>
        <w:t xml:space="preserve">Пакет </w:t>
      </w:r>
      <w:proofErr w:type="spellStart"/>
      <w:r>
        <w:rPr>
          <w:rFonts w:eastAsia="Calibri"/>
          <w:sz w:val="24"/>
          <w:szCs w:val="24"/>
          <w:lang w:val="x-none" w:eastAsia="x-none"/>
        </w:rPr>
        <w:t>ZuluThermo</w:t>
      </w:r>
      <w:proofErr w:type="spellEnd"/>
      <w:r>
        <w:rPr>
          <w:rFonts w:eastAsia="Calibri"/>
          <w:sz w:val="24"/>
          <w:szCs w:val="24"/>
          <w:lang w:val="x-none" w:eastAsia="x-none"/>
        </w:rPr>
        <w:t xml:space="preserve">, основой для работы которого является ГИС </w:t>
      </w:r>
      <w:proofErr w:type="spellStart"/>
      <w:r>
        <w:rPr>
          <w:rFonts w:eastAsia="Calibri"/>
          <w:sz w:val="24"/>
          <w:szCs w:val="24"/>
          <w:lang w:val="x-none" w:eastAsia="x-none"/>
        </w:rPr>
        <w:t>Zulu</w:t>
      </w:r>
      <w:proofErr w:type="spellEnd"/>
      <w:r>
        <w:rPr>
          <w:rFonts w:eastAsia="Calibri"/>
          <w:sz w:val="24"/>
          <w:szCs w:val="24"/>
          <w:lang w:val="x-none" w:eastAsia="x-none"/>
        </w:rPr>
        <w:t xml:space="preserve">, позволяет создать расчетную математическую модель тепловой сети, выполнить ее паспортизацию, и на основе созданной модели решать информационные задачи, задачи топологического анализа, и выполнять различные </w:t>
      </w:r>
      <w:proofErr w:type="spellStart"/>
      <w:r>
        <w:rPr>
          <w:rFonts w:eastAsia="Calibri"/>
          <w:sz w:val="24"/>
          <w:szCs w:val="24"/>
          <w:lang w:val="x-none" w:eastAsia="x-none"/>
        </w:rPr>
        <w:t>теплогидравлические</w:t>
      </w:r>
      <w:proofErr w:type="spellEnd"/>
      <w:r>
        <w:rPr>
          <w:rFonts w:eastAsia="Calibri"/>
          <w:sz w:val="24"/>
          <w:szCs w:val="24"/>
          <w:lang w:val="x-none" w:eastAsia="x-none"/>
        </w:rPr>
        <w:t xml:space="preserve"> расчеты.</w:t>
      </w:r>
    </w:p>
    <w:p w:rsidR="008D26E6" w:rsidRDefault="008D26E6" w:rsidP="008D26E6">
      <w:pPr>
        <w:spacing w:line="276" w:lineRule="auto"/>
        <w:ind w:firstLine="567"/>
        <w:jc w:val="both"/>
        <w:rPr>
          <w:rFonts w:eastAsia="Calibri"/>
          <w:sz w:val="24"/>
          <w:szCs w:val="24"/>
          <w:lang w:val="x-none" w:eastAsia="x-none"/>
        </w:rPr>
      </w:pPr>
      <w:r>
        <w:rPr>
          <w:rFonts w:eastAsia="Calibri"/>
          <w:sz w:val="24"/>
          <w:szCs w:val="24"/>
          <w:lang w:val="x-none" w:eastAsia="x-none"/>
        </w:rPr>
        <w:t xml:space="preserve">Электронная модель системы теплоснабжения, разработанная в среде ГИС </w:t>
      </w:r>
      <w:proofErr w:type="spellStart"/>
      <w:r>
        <w:rPr>
          <w:rFonts w:eastAsia="Calibri"/>
          <w:sz w:val="24"/>
          <w:szCs w:val="24"/>
          <w:lang w:val="x-none" w:eastAsia="x-none"/>
        </w:rPr>
        <w:t>Zulu</w:t>
      </w:r>
      <w:proofErr w:type="spellEnd"/>
      <w:r>
        <w:rPr>
          <w:rFonts w:eastAsia="Calibri"/>
          <w:sz w:val="24"/>
          <w:szCs w:val="24"/>
          <w:lang w:val="x-none" w:eastAsia="x-none"/>
        </w:rPr>
        <w:t xml:space="preserve">, обеспечивает проведение необходимых инженерных расчетов, связанных с эксплуатацией существующих и проектированием новых тепловых сетей: </w:t>
      </w:r>
    </w:p>
    <w:p w:rsidR="008D26E6" w:rsidRDefault="008D26E6" w:rsidP="008D26E6">
      <w:pPr>
        <w:numPr>
          <w:ilvl w:val="0"/>
          <w:numId w:val="8"/>
        </w:numPr>
        <w:spacing w:after="200" w:line="276" w:lineRule="auto"/>
        <w:ind w:left="284" w:firstLine="567"/>
        <w:jc w:val="both"/>
        <w:rPr>
          <w:rFonts w:eastAsia="Calibri"/>
          <w:sz w:val="24"/>
          <w:szCs w:val="24"/>
          <w:lang w:val="x-none" w:eastAsia="x-none"/>
        </w:rPr>
      </w:pPr>
      <w:r>
        <w:rPr>
          <w:rFonts w:eastAsia="Calibri"/>
          <w:sz w:val="24"/>
          <w:szCs w:val="24"/>
          <w:lang w:val="x-none" w:eastAsia="x-none"/>
        </w:rPr>
        <w:t xml:space="preserve">расчет тупиковых и кольцевых тепловых сетей, в том числе с </w:t>
      </w:r>
      <w:proofErr w:type="spellStart"/>
      <w:r>
        <w:rPr>
          <w:rFonts w:eastAsia="Calibri"/>
          <w:sz w:val="24"/>
          <w:szCs w:val="24"/>
          <w:lang w:val="x-none" w:eastAsia="x-none"/>
        </w:rPr>
        <w:t>повысительными</w:t>
      </w:r>
      <w:proofErr w:type="spellEnd"/>
      <w:r>
        <w:rPr>
          <w:rFonts w:eastAsia="Calibri"/>
          <w:sz w:val="24"/>
          <w:szCs w:val="24"/>
          <w:lang w:val="x-none" w:eastAsia="x-none"/>
        </w:rPr>
        <w:t xml:space="preserve"> насосными станциями и дросселирующими устройствами, работающие от одного или нескольких источников; </w:t>
      </w:r>
    </w:p>
    <w:p w:rsidR="008D26E6" w:rsidRDefault="008D26E6" w:rsidP="008D26E6">
      <w:pPr>
        <w:numPr>
          <w:ilvl w:val="0"/>
          <w:numId w:val="8"/>
        </w:numPr>
        <w:spacing w:after="200" w:line="276" w:lineRule="auto"/>
        <w:ind w:left="284" w:firstLine="567"/>
        <w:jc w:val="both"/>
        <w:rPr>
          <w:rFonts w:eastAsia="Calibri"/>
          <w:sz w:val="24"/>
          <w:szCs w:val="24"/>
          <w:lang w:val="x-none" w:eastAsia="x-none"/>
        </w:rPr>
      </w:pPr>
      <w:r>
        <w:rPr>
          <w:rFonts w:eastAsia="Calibri"/>
          <w:sz w:val="24"/>
          <w:szCs w:val="24"/>
          <w:lang w:val="x-none" w:eastAsia="x-none"/>
        </w:rPr>
        <w:t xml:space="preserve">расчет систем теплоснабжения может производиться с учетом утечек из тепловой сети и систем теплопотребления, а также тепловых потерь в трубопроводах тепловой сети. Расчет тепловых потерь ведется либо по нормативным потерям, либо по фактическому состоянию изоляции; </w:t>
      </w:r>
    </w:p>
    <w:p w:rsidR="008D26E6" w:rsidRDefault="008D26E6" w:rsidP="008D26E6">
      <w:pPr>
        <w:numPr>
          <w:ilvl w:val="0"/>
          <w:numId w:val="8"/>
        </w:numPr>
        <w:spacing w:after="200" w:line="276" w:lineRule="auto"/>
        <w:ind w:left="284" w:firstLine="567"/>
        <w:jc w:val="both"/>
        <w:rPr>
          <w:rFonts w:eastAsia="Calibri"/>
          <w:sz w:val="24"/>
          <w:szCs w:val="24"/>
          <w:lang w:val="x-none" w:eastAsia="x-none"/>
        </w:rPr>
      </w:pPr>
      <w:r>
        <w:rPr>
          <w:rFonts w:eastAsia="Calibri"/>
          <w:sz w:val="24"/>
          <w:szCs w:val="24"/>
          <w:lang w:val="x-none" w:eastAsia="x-none"/>
        </w:rPr>
        <w:t xml:space="preserve">наладочный гидравлический расчет, целью которого является качественное обеспечение всех потребителей, подключенных к тепловой сети необходимым количеством тепловой энергии и сетевой воды, при оптимальном режиме работы системы централизованного теплоснабжения в целом. В результате наладочного расчета определяются номера элеваторов, диаметры сопел и дросселирующих устройств, а также места их установки. Расчет проводится с учетом различных схем присоединения потребителей к тепловой сети и степени автоматизации подключенных тепловых нагрузок. При этом на потребителях могут устанавливаться регуляторы расхода, нагрузки и температуры. На тепловой сети могут быть установлены насосные станции, регуляторы давления, регуляторы расхода, кустовые шайбы и перемычки; </w:t>
      </w:r>
    </w:p>
    <w:p w:rsidR="008D26E6" w:rsidRDefault="008D26E6" w:rsidP="008D26E6">
      <w:pPr>
        <w:numPr>
          <w:ilvl w:val="0"/>
          <w:numId w:val="8"/>
        </w:numPr>
        <w:spacing w:after="200" w:line="276" w:lineRule="auto"/>
        <w:ind w:left="284" w:firstLine="567"/>
        <w:jc w:val="both"/>
        <w:rPr>
          <w:rFonts w:eastAsia="Calibri"/>
          <w:sz w:val="24"/>
          <w:szCs w:val="24"/>
          <w:lang w:val="x-none" w:eastAsia="x-none"/>
        </w:rPr>
      </w:pPr>
      <w:r>
        <w:rPr>
          <w:rFonts w:eastAsia="Calibri"/>
          <w:sz w:val="24"/>
          <w:szCs w:val="24"/>
          <w:lang w:val="x-none" w:eastAsia="x-none"/>
        </w:rPr>
        <w:t xml:space="preserve">поверочный гидравлический расчет тепловой сети для определения фактических расходов теплоносителя на участках тепловой сети и у потребителей, а также количестве тепловой энергии получаемой потребителем при заданной температуре воды в подающем трубопроводе и располагаемом напоре на источнике. В результате расчета определяются расходы и потери напора в трубопроводах, напоры в узлах сети, в том числе располагаемые напоры у потребителей, температура теплоносителя в узлах сети (при учете тепловых потерь), температуры внутреннего воздуха у потребителей, расходы и температуры воды на входе и выходе в каждую систему теплопотребления; </w:t>
      </w:r>
    </w:p>
    <w:p w:rsidR="008D26E6" w:rsidRDefault="008D26E6" w:rsidP="008D26E6">
      <w:pPr>
        <w:numPr>
          <w:ilvl w:val="0"/>
          <w:numId w:val="8"/>
        </w:numPr>
        <w:spacing w:after="200" w:line="276" w:lineRule="auto"/>
        <w:ind w:left="284" w:firstLine="567"/>
        <w:jc w:val="both"/>
        <w:rPr>
          <w:rFonts w:eastAsia="Calibri"/>
          <w:sz w:val="24"/>
          <w:szCs w:val="24"/>
          <w:lang w:val="x-none" w:eastAsia="x-none"/>
        </w:rPr>
      </w:pPr>
      <w:r>
        <w:rPr>
          <w:rFonts w:eastAsia="Calibri"/>
          <w:sz w:val="24"/>
          <w:szCs w:val="24"/>
          <w:lang w:val="x-none" w:eastAsia="x-none"/>
        </w:rPr>
        <w:t xml:space="preserve">расчет и построение пьезометрического графика, который наглядно иллюстрирует результаты гидравлического расчета. При этом на экран выводится линия давления в подающем трубопроводе, линия давления в обратном трубопроводе, линия поверхности земли, линия потерь напора на шайбе, высота здания, линия вскипания, линия статического напора. Количество выводимой под графиком информации настраивается пользователем. Расчёт тепловых сетей можно проводить с учётом: </w:t>
      </w:r>
    </w:p>
    <w:p w:rsidR="008D26E6" w:rsidRDefault="008D26E6" w:rsidP="008D26E6">
      <w:pPr>
        <w:numPr>
          <w:ilvl w:val="1"/>
          <w:numId w:val="10"/>
        </w:numPr>
        <w:spacing w:after="200" w:line="276" w:lineRule="auto"/>
        <w:ind w:left="993" w:hanging="283"/>
        <w:jc w:val="both"/>
        <w:rPr>
          <w:rFonts w:eastAsia="Calibri"/>
          <w:sz w:val="24"/>
          <w:szCs w:val="24"/>
          <w:lang w:val="x-none" w:eastAsia="x-none"/>
        </w:rPr>
      </w:pPr>
      <w:r>
        <w:rPr>
          <w:rFonts w:eastAsia="Calibri"/>
          <w:sz w:val="24"/>
          <w:szCs w:val="24"/>
          <w:lang w:val="x-none" w:eastAsia="x-none"/>
        </w:rPr>
        <w:t xml:space="preserve">утечек из тепловой сети и систем теплопотребления; </w:t>
      </w:r>
    </w:p>
    <w:p w:rsidR="008D26E6" w:rsidRDefault="008D26E6" w:rsidP="008D26E6">
      <w:pPr>
        <w:numPr>
          <w:ilvl w:val="1"/>
          <w:numId w:val="10"/>
        </w:numPr>
        <w:spacing w:after="200" w:line="276" w:lineRule="auto"/>
        <w:ind w:left="993" w:hanging="283"/>
        <w:jc w:val="both"/>
        <w:rPr>
          <w:rFonts w:eastAsia="Calibri"/>
          <w:sz w:val="24"/>
          <w:szCs w:val="24"/>
          <w:lang w:val="x-none" w:eastAsia="x-none"/>
        </w:rPr>
      </w:pPr>
      <w:r>
        <w:rPr>
          <w:rFonts w:eastAsia="Calibri"/>
          <w:sz w:val="24"/>
          <w:szCs w:val="24"/>
          <w:lang w:val="x-none" w:eastAsia="x-none"/>
        </w:rPr>
        <w:t xml:space="preserve">тепловых потерь в трубопроводах тепловой сети; </w:t>
      </w:r>
    </w:p>
    <w:p w:rsidR="008D26E6" w:rsidRDefault="008D26E6" w:rsidP="008D26E6">
      <w:pPr>
        <w:numPr>
          <w:ilvl w:val="1"/>
          <w:numId w:val="10"/>
        </w:numPr>
        <w:spacing w:after="200" w:line="276" w:lineRule="auto"/>
        <w:ind w:left="993" w:hanging="283"/>
        <w:jc w:val="both"/>
        <w:rPr>
          <w:rFonts w:eastAsia="Calibri"/>
          <w:sz w:val="24"/>
          <w:szCs w:val="24"/>
          <w:lang w:val="x-none" w:eastAsia="x-none"/>
        </w:rPr>
      </w:pPr>
      <w:r>
        <w:rPr>
          <w:rFonts w:eastAsia="Calibri"/>
          <w:sz w:val="24"/>
          <w:szCs w:val="24"/>
          <w:lang w:val="x-none" w:eastAsia="x-none"/>
        </w:rPr>
        <w:t>фактически установленного оборудования на абонентских вводах и тепловых сетях.</w:t>
      </w:r>
    </w:p>
    <w:p w:rsidR="008D26E6" w:rsidRDefault="008D26E6" w:rsidP="008D26E6">
      <w:pPr>
        <w:spacing w:line="276" w:lineRule="auto"/>
        <w:rPr>
          <w:rFonts w:eastAsia="Calibri"/>
          <w:sz w:val="24"/>
          <w:szCs w:val="24"/>
          <w:lang w:val="x-none" w:eastAsia="x-none"/>
        </w:rPr>
        <w:sectPr w:rsidR="008D26E6">
          <w:pgSz w:w="11906" w:h="16838"/>
          <w:pgMar w:top="992" w:right="851" w:bottom="567" w:left="1304" w:header="709" w:footer="187" w:gutter="0"/>
          <w:cols w:space="720"/>
        </w:sectPr>
      </w:pPr>
    </w:p>
    <w:p w:rsidR="008D26E6" w:rsidRDefault="008D26E6" w:rsidP="008D26E6">
      <w:pPr>
        <w:spacing w:before="240" w:after="240" w:line="276" w:lineRule="auto"/>
        <w:outlineLvl w:val="0"/>
        <w:rPr>
          <w:rFonts w:eastAsia="Calibri"/>
          <w:b/>
          <w:sz w:val="24"/>
          <w:szCs w:val="24"/>
          <w:lang w:val="x-none" w:eastAsia="x-none"/>
        </w:rPr>
      </w:pPr>
      <w:bookmarkStart w:id="58" w:name="_Toc478047896"/>
      <w:r>
        <w:rPr>
          <w:rFonts w:eastAsia="Calibri"/>
          <w:b/>
          <w:sz w:val="24"/>
          <w:szCs w:val="24"/>
          <w:shd w:val="clear" w:color="auto" w:fill="FFFFFF"/>
          <w:lang w:val="x-none" w:eastAsia="x-none"/>
        </w:rPr>
        <w:lastRenderedPageBreak/>
        <w:t>ГЛАВА 4 ПЕРСПЕКТИВНЫЕ БАЛАНСЫ ТЕПЛОВОЙ МОЩНОСТИ ИСТОЧНИКОВ ТЕПЛОВОЙ ЭНЕРГИИ И</w:t>
      </w:r>
      <w:r>
        <w:rPr>
          <w:rFonts w:eastAsia="Calibri"/>
          <w:b/>
          <w:sz w:val="24"/>
          <w:szCs w:val="24"/>
          <w:lang w:val="x-none" w:eastAsia="x-none"/>
        </w:rPr>
        <w:t xml:space="preserve"> ТЕПЛОВОЙ НАГРУЗКИ</w:t>
      </w:r>
      <w:bookmarkEnd w:id="55"/>
      <w:bookmarkEnd w:id="56"/>
      <w:bookmarkEnd w:id="58"/>
    </w:p>
    <w:p w:rsidR="008D26E6" w:rsidRDefault="008D26E6" w:rsidP="008D26E6">
      <w:pPr>
        <w:spacing w:after="120" w:line="276" w:lineRule="auto"/>
        <w:ind w:firstLine="567"/>
        <w:jc w:val="both"/>
        <w:rPr>
          <w:rFonts w:eastAsia="Calibri"/>
          <w:sz w:val="24"/>
          <w:szCs w:val="24"/>
          <w:lang w:eastAsia="en-US"/>
        </w:rPr>
      </w:pPr>
      <w:bookmarkStart w:id="59" w:name="_Toc343877035"/>
      <w:bookmarkStart w:id="60" w:name="_Toc343247321"/>
      <w:r>
        <w:rPr>
          <w:rFonts w:eastAsia="Calibri"/>
          <w:sz w:val="24"/>
          <w:szCs w:val="24"/>
          <w:lang w:eastAsia="en-US"/>
        </w:rPr>
        <w:t xml:space="preserve">Балансы тепловой мощности источника тепловой энергии в муниципальном образовании сельского поселения Шугур и тепловой нагрузки представлены  в части 6 Главы 1 настоящего документа. </w:t>
      </w:r>
    </w:p>
    <w:p w:rsidR="008D26E6" w:rsidRDefault="008D26E6" w:rsidP="008D26E6">
      <w:pPr>
        <w:spacing w:after="120"/>
        <w:jc w:val="both"/>
        <w:rPr>
          <w:rFonts w:eastAsia="Calibri"/>
          <w:sz w:val="24"/>
          <w:szCs w:val="24"/>
          <w:lang w:eastAsia="x-none"/>
        </w:rPr>
      </w:pPr>
      <w:r>
        <w:rPr>
          <w:rFonts w:eastAsia="Calibri"/>
          <w:sz w:val="24"/>
          <w:szCs w:val="24"/>
          <w:lang w:val="x-none" w:eastAsia="x-none"/>
        </w:rPr>
        <w:t xml:space="preserve">Таблица 4.1. </w:t>
      </w:r>
      <w:r>
        <w:rPr>
          <w:rFonts w:eastAsia="Calibri"/>
          <w:bCs/>
          <w:iCs/>
          <w:sz w:val="24"/>
          <w:szCs w:val="24"/>
          <w:lang w:val="x-none"/>
        </w:rPr>
        <w:t>Перспективный б</w:t>
      </w:r>
      <w:r>
        <w:rPr>
          <w:rFonts w:eastAsia="Calibri"/>
          <w:sz w:val="24"/>
          <w:szCs w:val="24"/>
          <w:lang w:val="x-none" w:eastAsia="x-none"/>
        </w:rPr>
        <w:t xml:space="preserve">аланс установленной тепловой мощности и тепловой нагрузки в зоне действия </w:t>
      </w:r>
      <w:r>
        <w:rPr>
          <w:sz w:val="24"/>
          <w:szCs w:val="24"/>
          <w:lang w:val="x-none"/>
        </w:rPr>
        <w:t>муниципальн</w:t>
      </w:r>
      <w:r>
        <w:rPr>
          <w:sz w:val="24"/>
          <w:szCs w:val="24"/>
        </w:rPr>
        <w:t>ой</w:t>
      </w:r>
      <w:r>
        <w:rPr>
          <w:sz w:val="24"/>
          <w:szCs w:val="24"/>
          <w:lang w:val="x-none"/>
        </w:rPr>
        <w:t xml:space="preserve"> котельной сельского поселения Шугур</w:t>
      </w:r>
      <w:r>
        <w:rPr>
          <w:rFonts w:eastAsia="Calibri"/>
          <w:sz w:val="24"/>
          <w:szCs w:val="24"/>
          <w:lang w:val="x-none" w:eastAsia="x-none"/>
        </w:rPr>
        <w:t>.</w:t>
      </w:r>
    </w:p>
    <w:tbl>
      <w:tblPr>
        <w:tblW w:w="10215" w:type="dxa"/>
        <w:tblInd w:w="-176" w:type="dxa"/>
        <w:tblLayout w:type="fixed"/>
        <w:tblLook w:val="04A0" w:firstRow="1" w:lastRow="0" w:firstColumn="1" w:lastColumn="0" w:noHBand="0" w:noVBand="1"/>
      </w:tblPr>
      <w:tblGrid>
        <w:gridCol w:w="3121"/>
        <w:gridCol w:w="711"/>
        <w:gridCol w:w="709"/>
        <w:gridCol w:w="710"/>
        <w:gridCol w:w="710"/>
        <w:gridCol w:w="709"/>
        <w:gridCol w:w="709"/>
        <w:gridCol w:w="709"/>
        <w:gridCol w:w="709"/>
        <w:gridCol w:w="709"/>
        <w:gridCol w:w="709"/>
      </w:tblGrid>
      <w:tr w:rsidR="008D26E6" w:rsidTr="008D26E6">
        <w:trPr>
          <w:trHeight w:val="386"/>
        </w:trPr>
        <w:tc>
          <w:tcPr>
            <w:tcW w:w="3118" w:type="dxa"/>
            <w:tcBorders>
              <w:top w:val="single" w:sz="4" w:space="0" w:color="auto"/>
              <w:left w:val="single" w:sz="4" w:space="0" w:color="auto"/>
              <w:bottom w:val="single" w:sz="4" w:space="0" w:color="auto"/>
              <w:right w:val="single" w:sz="4" w:space="0" w:color="auto"/>
            </w:tcBorders>
            <w:vAlign w:val="center"/>
            <w:hideMark/>
          </w:tcPr>
          <w:p w:rsidR="008D26E6" w:rsidRDefault="008D26E6">
            <w:pPr>
              <w:ind w:left="-93" w:right="-108"/>
              <w:jc w:val="center"/>
              <w:rPr>
                <w:color w:val="000000"/>
                <w:sz w:val="24"/>
                <w:szCs w:val="24"/>
              </w:rPr>
            </w:pPr>
            <w:r>
              <w:rPr>
                <w:rFonts w:eastAsia="Calibri"/>
                <w:color w:val="000000"/>
                <w:sz w:val="24"/>
                <w:szCs w:val="24"/>
                <w:lang w:eastAsia="en-US"/>
              </w:rPr>
              <w:t xml:space="preserve">Показатель </w:t>
            </w:r>
          </w:p>
        </w:tc>
        <w:tc>
          <w:tcPr>
            <w:tcW w:w="710"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Ед. изм.</w:t>
            </w:r>
          </w:p>
        </w:tc>
        <w:tc>
          <w:tcPr>
            <w:tcW w:w="708"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2014г</w:t>
            </w:r>
          </w:p>
        </w:tc>
        <w:tc>
          <w:tcPr>
            <w:tcW w:w="709"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2015г</w:t>
            </w:r>
          </w:p>
        </w:tc>
        <w:tc>
          <w:tcPr>
            <w:tcW w:w="709"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2016г</w:t>
            </w:r>
          </w:p>
        </w:tc>
        <w:tc>
          <w:tcPr>
            <w:tcW w:w="709"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2017г</w:t>
            </w:r>
          </w:p>
        </w:tc>
        <w:tc>
          <w:tcPr>
            <w:tcW w:w="709"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2018г</w:t>
            </w:r>
          </w:p>
        </w:tc>
        <w:tc>
          <w:tcPr>
            <w:tcW w:w="709"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2019г</w:t>
            </w:r>
          </w:p>
        </w:tc>
        <w:tc>
          <w:tcPr>
            <w:tcW w:w="709"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2020г</w:t>
            </w:r>
          </w:p>
        </w:tc>
        <w:tc>
          <w:tcPr>
            <w:tcW w:w="709"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2021-2023гг</w:t>
            </w:r>
          </w:p>
        </w:tc>
        <w:tc>
          <w:tcPr>
            <w:tcW w:w="709" w:type="dxa"/>
            <w:tcBorders>
              <w:top w:val="single" w:sz="4" w:space="0" w:color="auto"/>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2024-2029гг</w:t>
            </w:r>
          </w:p>
        </w:tc>
      </w:tr>
      <w:tr w:rsidR="008D26E6" w:rsidTr="008D26E6">
        <w:trPr>
          <w:trHeight w:val="77"/>
        </w:trPr>
        <w:tc>
          <w:tcPr>
            <w:tcW w:w="10208" w:type="dxa"/>
            <w:gridSpan w:val="11"/>
            <w:tcBorders>
              <w:top w:val="single" w:sz="4" w:space="0" w:color="auto"/>
              <w:left w:val="single" w:sz="4" w:space="0" w:color="auto"/>
              <w:bottom w:val="single" w:sz="4" w:space="0" w:color="auto"/>
              <w:right w:val="single" w:sz="4" w:space="0" w:color="auto"/>
            </w:tcBorders>
            <w:vAlign w:val="center"/>
            <w:hideMark/>
          </w:tcPr>
          <w:p w:rsidR="008D26E6" w:rsidRDefault="008D26E6">
            <w:pPr>
              <w:ind w:left="-93" w:right="-108"/>
              <w:jc w:val="center"/>
              <w:rPr>
                <w:b/>
                <w:bCs/>
                <w:color w:val="000000"/>
                <w:sz w:val="22"/>
                <w:szCs w:val="22"/>
              </w:rPr>
            </w:pPr>
            <w:r>
              <w:rPr>
                <w:rFonts w:eastAsia="Calibri"/>
                <w:b/>
                <w:bCs/>
                <w:color w:val="000000"/>
                <w:sz w:val="22"/>
                <w:szCs w:val="22"/>
                <w:lang w:eastAsia="en-US"/>
              </w:rPr>
              <w:t>Котельная №1 п. Шугур</w:t>
            </w:r>
          </w:p>
        </w:tc>
      </w:tr>
      <w:tr w:rsidR="008D26E6" w:rsidTr="008D26E6">
        <w:trPr>
          <w:trHeight w:val="184"/>
        </w:trPr>
        <w:tc>
          <w:tcPr>
            <w:tcW w:w="3118" w:type="dxa"/>
            <w:tcBorders>
              <w:top w:val="nil"/>
              <w:left w:val="single" w:sz="4" w:space="0" w:color="auto"/>
              <w:bottom w:val="single" w:sz="4" w:space="0" w:color="auto"/>
              <w:right w:val="single" w:sz="4" w:space="0" w:color="auto"/>
            </w:tcBorders>
            <w:vAlign w:val="center"/>
            <w:hideMark/>
          </w:tcPr>
          <w:p w:rsidR="008D26E6" w:rsidRDefault="008D26E6">
            <w:pPr>
              <w:ind w:left="-93" w:right="-108"/>
              <w:rPr>
                <w:color w:val="000000"/>
                <w:sz w:val="22"/>
                <w:szCs w:val="22"/>
              </w:rPr>
            </w:pPr>
            <w:r>
              <w:rPr>
                <w:rFonts w:eastAsia="Calibri"/>
                <w:color w:val="000000"/>
                <w:sz w:val="22"/>
                <w:szCs w:val="22"/>
                <w:lang w:eastAsia="en-US"/>
              </w:rPr>
              <w:t xml:space="preserve">Установленная тепловая мощность </w:t>
            </w:r>
          </w:p>
        </w:tc>
        <w:tc>
          <w:tcPr>
            <w:tcW w:w="710"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Гкал /час</w:t>
            </w:r>
          </w:p>
        </w:tc>
        <w:tc>
          <w:tcPr>
            <w:tcW w:w="708"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r>
      <w:tr w:rsidR="008D26E6" w:rsidTr="008D26E6">
        <w:trPr>
          <w:trHeight w:val="92"/>
        </w:trPr>
        <w:tc>
          <w:tcPr>
            <w:tcW w:w="3118" w:type="dxa"/>
            <w:tcBorders>
              <w:top w:val="nil"/>
              <w:left w:val="single" w:sz="4" w:space="0" w:color="auto"/>
              <w:bottom w:val="single" w:sz="4" w:space="0" w:color="auto"/>
              <w:right w:val="single" w:sz="4" w:space="0" w:color="auto"/>
            </w:tcBorders>
            <w:vAlign w:val="center"/>
            <w:hideMark/>
          </w:tcPr>
          <w:p w:rsidR="008D26E6" w:rsidRDefault="008D26E6">
            <w:pPr>
              <w:ind w:left="-93" w:right="-108"/>
              <w:rPr>
                <w:color w:val="000000"/>
                <w:sz w:val="22"/>
                <w:szCs w:val="22"/>
              </w:rPr>
            </w:pPr>
            <w:r>
              <w:rPr>
                <w:rFonts w:eastAsia="Calibri"/>
                <w:color w:val="000000"/>
                <w:sz w:val="22"/>
                <w:szCs w:val="22"/>
                <w:lang w:eastAsia="en-US"/>
              </w:rPr>
              <w:t>Располагаемая тепловая мощность</w:t>
            </w:r>
          </w:p>
        </w:tc>
        <w:tc>
          <w:tcPr>
            <w:tcW w:w="710"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Гкал /час</w:t>
            </w:r>
          </w:p>
        </w:tc>
        <w:tc>
          <w:tcPr>
            <w:tcW w:w="708"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2,05</w:t>
            </w:r>
          </w:p>
        </w:tc>
      </w:tr>
      <w:tr w:rsidR="008D26E6" w:rsidTr="008D26E6">
        <w:trPr>
          <w:trHeight w:val="284"/>
        </w:trPr>
        <w:tc>
          <w:tcPr>
            <w:tcW w:w="3118" w:type="dxa"/>
            <w:tcBorders>
              <w:top w:val="nil"/>
              <w:left w:val="single" w:sz="4" w:space="0" w:color="auto"/>
              <w:bottom w:val="single" w:sz="4" w:space="0" w:color="auto"/>
              <w:right w:val="single" w:sz="4" w:space="0" w:color="auto"/>
            </w:tcBorders>
            <w:vAlign w:val="center"/>
            <w:hideMark/>
          </w:tcPr>
          <w:p w:rsidR="008D26E6" w:rsidRDefault="008D26E6">
            <w:pPr>
              <w:ind w:left="-93" w:right="-108"/>
              <w:rPr>
                <w:color w:val="000000"/>
                <w:sz w:val="22"/>
                <w:szCs w:val="22"/>
              </w:rPr>
            </w:pPr>
            <w:r>
              <w:rPr>
                <w:rFonts w:eastAsia="Calibri"/>
                <w:color w:val="000000"/>
                <w:sz w:val="22"/>
                <w:szCs w:val="22"/>
                <w:lang w:eastAsia="en-US"/>
              </w:rPr>
              <w:t>Затраты тепловой мощности на собственные и хозяйственные нужды</w:t>
            </w:r>
          </w:p>
        </w:tc>
        <w:tc>
          <w:tcPr>
            <w:tcW w:w="710"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Гкал /час</w:t>
            </w:r>
          </w:p>
        </w:tc>
        <w:tc>
          <w:tcPr>
            <w:tcW w:w="708"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0,002</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0,006</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0,009</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0,006</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0,007</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0,004</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0,006</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0,006</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0,006</w:t>
            </w:r>
          </w:p>
        </w:tc>
      </w:tr>
      <w:tr w:rsidR="008D26E6" w:rsidTr="008D26E6">
        <w:trPr>
          <w:trHeight w:val="82"/>
        </w:trPr>
        <w:tc>
          <w:tcPr>
            <w:tcW w:w="3118" w:type="dxa"/>
            <w:tcBorders>
              <w:top w:val="nil"/>
              <w:left w:val="single" w:sz="4" w:space="0" w:color="auto"/>
              <w:bottom w:val="single" w:sz="4" w:space="0" w:color="auto"/>
              <w:right w:val="single" w:sz="4" w:space="0" w:color="auto"/>
            </w:tcBorders>
            <w:vAlign w:val="center"/>
            <w:hideMark/>
          </w:tcPr>
          <w:p w:rsidR="008D26E6" w:rsidRDefault="008D26E6">
            <w:pPr>
              <w:ind w:left="-93" w:right="-108"/>
              <w:rPr>
                <w:color w:val="000000"/>
                <w:sz w:val="22"/>
                <w:szCs w:val="22"/>
              </w:rPr>
            </w:pPr>
            <w:r>
              <w:rPr>
                <w:rFonts w:eastAsia="Calibri"/>
                <w:color w:val="000000"/>
                <w:sz w:val="22"/>
                <w:szCs w:val="22"/>
                <w:lang w:eastAsia="en-US"/>
              </w:rPr>
              <w:t>Тепловая мощность источника нетто</w:t>
            </w:r>
          </w:p>
        </w:tc>
        <w:tc>
          <w:tcPr>
            <w:tcW w:w="710"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Гкал /час</w:t>
            </w:r>
          </w:p>
        </w:tc>
        <w:tc>
          <w:tcPr>
            <w:tcW w:w="708"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2,00</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2,00</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2,00</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2,00</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2,00</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2,00</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2,00</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2,00</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2,00</w:t>
            </w:r>
          </w:p>
        </w:tc>
      </w:tr>
      <w:tr w:rsidR="008D26E6" w:rsidTr="008D26E6">
        <w:trPr>
          <w:trHeight w:val="77"/>
        </w:trPr>
        <w:tc>
          <w:tcPr>
            <w:tcW w:w="3118" w:type="dxa"/>
            <w:tcBorders>
              <w:top w:val="nil"/>
              <w:left w:val="single" w:sz="4" w:space="0" w:color="auto"/>
              <w:bottom w:val="single" w:sz="4" w:space="0" w:color="auto"/>
              <w:right w:val="single" w:sz="4" w:space="0" w:color="auto"/>
            </w:tcBorders>
            <w:vAlign w:val="center"/>
            <w:hideMark/>
          </w:tcPr>
          <w:p w:rsidR="008D26E6" w:rsidRDefault="008D26E6">
            <w:pPr>
              <w:ind w:left="-93" w:right="-108"/>
              <w:rPr>
                <w:color w:val="000000"/>
                <w:sz w:val="22"/>
                <w:szCs w:val="22"/>
              </w:rPr>
            </w:pPr>
            <w:r>
              <w:rPr>
                <w:rFonts w:eastAsia="Calibri"/>
                <w:color w:val="000000"/>
                <w:sz w:val="22"/>
                <w:szCs w:val="22"/>
                <w:lang w:eastAsia="en-US"/>
              </w:rPr>
              <w:t>Потери тепловой энергии при ее передаче тепловыми сетями</w:t>
            </w:r>
          </w:p>
        </w:tc>
        <w:tc>
          <w:tcPr>
            <w:tcW w:w="710"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Гкал /час</w:t>
            </w:r>
          </w:p>
        </w:tc>
        <w:tc>
          <w:tcPr>
            <w:tcW w:w="708"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0,003</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0,021</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0,099</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0,025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0,014</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0,015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0,026</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0,026</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0,026</w:t>
            </w:r>
          </w:p>
        </w:tc>
      </w:tr>
      <w:tr w:rsidR="008D26E6" w:rsidTr="008D26E6">
        <w:trPr>
          <w:trHeight w:val="600"/>
        </w:trPr>
        <w:tc>
          <w:tcPr>
            <w:tcW w:w="3118" w:type="dxa"/>
            <w:tcBorders>
              <w:top w:val="nil"/>
              <w:left w:val="single" w:sz="4" w:space="0" w:color="auto"/>
              <w:bottom w:val="single" w:sz="4" w:space="0" w:color="auto"/>
              <w:right w:val="single" w:sz="4" w:space="0" w:color="auto"/>
            </w:tcBorders>
            <w:vAlign w:val="center"/>
            <w:hideMark/>
          </w:tcPr>
          <w:p w:rsidR="008D26E6" w:rsidRDefault="008D26E6">
            <w:pPr>
              <w:ind w:left="-93" w:right="-108"/>
              <w:rPr>
                <w:color w:val="000000"/>
                <w:sz w:val="22"/>
                <w:szCs w:val="22"/>
              </w:rPr>
            </w:pPr>
            <w:r>
              <w:rPr>
                <w:rFonts w:eastAsia="Calibri"/>
                <w:color w:val="000000"/>
                <w:sz w:val="22"/>
                <w:szCs w:val="22"/>
                <w:lang w:eastAsia="en-US"/>
              </w:rPr>
              <w:t>Присоединенная тепловая нагрузка (отопление, вентиляция и ГВС)</w:t>
            </w:r>
          </w:p>
        </w:tc>
        <w:tc>
          <w:tcPr>
            <w:tcW w:w="710"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Гкал /час</w:t>
            </w:r>
          </w:p>
        </w:tc>
        <w:tc>
          <w:tcPr>
            <w:tcW w:w="708"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0,125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0,292</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0,454</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0,287</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0,324</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0,332</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0,300</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0,300</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0,300</w:t>
            </w:r>
          </w:p>
        </w:tc>
      </w:tr>
      <w:tr w:rsidR="008D26E6" w:rsidTr="008D26E6">
        <w:trPr>
          <w:trHeight w:val="109"/>
        </w:trPr>
        <w:tc>
          <w:tcPr>
            <w:tcW w:w="3118" w:type="dxa"/>
            <w:tcBorders>
              <w:top w:val="nil"/>
              <w:left w:val="single" w:sz="4" w:space="0" w:color="auto"/>
              <w:bottom w:val="single" w:sz="4" w:space="0" w:color="auto"/>
              <w:right w:val="single" w:sz="4" w:space="0" w:color="auto"/>
            </w:tcBorders>
            <w:vAlign w:val="center"/>
            <w:hideMark/>
          </w:tcPr>
          <w:p w:rsidR="008D26E6" w:rsidRDefault="008D26E6">
            <w:pPr>
              <w:ind w:left="-93" w:right="-108"/>
              <w:rPr>
                <w:color w:val="000000"/>
                <w:sz w:val="22"/>
                <w:szCs w:val="22"/>
              </w:rPr>
            </w:pPr>
            <w:r>
              <w:rPr>
                <w:rFonts w:eastAsia="Calibri"/>
                <w:color w:val="000000"/>
                <w:sz w:val="22"/>
                <w:szCs w:val="22"/>
                <w:lang w:eastAsia="en-US"/>
              </w:rPr>
              <w:t>Резерв (+) / дефицит (-) тепловой мощности</w:t>
            </w:r>
          </w:p>
        </w:tc>
        <w:tc>
          <w:tcPr>
            <w:tcW w:w="710"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Гкал /час</w:t>
            </w:r>
          </w:p>
        </w:tc>
        <w:tc>
          <w:tcPr>
            <w:tcW w:w="708"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1,925</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1,758</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1,596</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1,763</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1,726</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1,718</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color w:val="000000"/>
                <w:sz w:val="22"/>
                <w:szCs w:val="22"/>
              </w:rPr>
              <w:t>1,750</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1,750</w:t>
            </w:r>
          </w:p>
        </w:tc>
        <w:tc>
          <w:tcPr>
            <w:tcW w:w="709" w:type="dxa"/>
            <w:tcBorders>
              <w:top w:val="nil"/>
              <w:left w:val="nil"/>
              <w:bottom w:val="single" w:sz="4" w:space="0" w:color="auto"/>
              <w:right w:val="single" w:sz="4" w:space="0" w:color="auto"/>
            </w:tcBorders>
            <w:vAlign w:val="center"/>
            <w:hideMark/>
          </w:tcPr>
          <w:p w:rsidR="008D26E6" w:rsidRDefault="008D26E6">
            <w:pPr>
              <w:ind w:left="-93" w:right="-108"/>
              <w:jc w:val="center"/>
              <w:rPr>
                <w:color w:val="000000"/>
                <w:sz w:val="22"/>
                <w:szCs w:val="22"/>
              </w:rPr>
            </w:pPr>
            <w:r>
              <w:rPr>
                <w:rFonts w:eastAsia="Calibri"/>
                <w:color w:val="000000"/>
                <w:sz w:val="22"/>
                <w:szCs w:val="22"/>
                <w:lang w:eastAsia="en-US"/>
              </w:rPr>
              <w:t>1,750</w:t>
            </w:r>
          </w:p>
        </w:tc>
      </w:tr>
    </w:tbl>
    <w:p w:rsidR="008D26E6" w:rsidRDefault="008D26E6" w:rsidP="008D26E6">
      <w:pPr>
        <w:spacing w:before="120" w:after="200" w:line="276" w:lineRule="auto"/>
        <w:ind w:firstLine="567"/>
        <w:contextualSpacing/>
        <w:jc w:val="both"/>
        <w:rPr>
          <w:rFonts w:eastAsia="Calibri"/>
          <w:sz w:val="24"/>
          <w:szCs w:val="24"/>
          <w:lang w:val="x-none" w:eastAsia="x-none"/>
        </w:rPr>
      </w:pPr>
    </w:p>
    <w:p w:rsidR="008D26E6" w:rsidRDefault="008D26E6" w:rsidP="008D26E6">
      <w:pPr>
        <w:spacing w:before="120" w:after="200" w:line="276" w:lineRule="auto"/>
        <w:ind w:firstLine="567"/>
        <w:contextualSpacing/>
        <w:jc w:val="both"/>
        <w:rPr>
          <w:rFonts w:eastAsia="Calibri"/>
          <w:sz w:val="24"/>
          <w:szCs w:val="24"/>
          <w:lang w:val="x-none" w:eastAsia="x-none"/>
        </w:rPr>
      </w:pPr>
      <w:r>
        <w:rPr>
          <w:rFonts w:eastAsia="Calibri"/>
          <w:sz w:val="24"/>
          <w:szCs w:val="24"/>
          <w:lang w:val="x-none" w:eastAsia="x-none"/>
        </w:rPr>
        <w:t>Анализ таблицы показывает, что муниципальная котельная сельского поселения Шугур не имеет дефицит располагаемой мощности, тепловой энергии достаточно для обеспечения присоединенных потребителей.</w:t>
      </w:r>
    </w:p>
    <w:p w:rsidR="008D26E6" w:rsidRDefault="008D26E6" w:rsidP="008D26E6">
      <w:pPr>
        <w:spacing w:before="360" w:after="240" w:line="276" w:lineRule="auto"/>
        <w:ind w:firstLine="567"/>
        <w:contextualSpacing/>
        <w:jc w:val="both"/>
        <w:rPr>
          <w:rFonts w:eastAsia="Calibri"/>
          <w:b/>
          <w:sz w:val="24"/>
          <w:szCs w:val="24"/>
          <w:lang w:val="x-none" w:eastAsia="x-none"/>
        </w:rPr>
      </w:pPr>
    </w:p>
    <w:p w:rsidR="008D26E6" w:rsidRDefault="008D26E6" w:rsidP="008D26E6">
      <w:pPr>
        <w:spacing w:before="360" w:after="240" w:line="276" w:lineRule="auto"/>
        <w:ind w:firstLine="567"/>
        <w:contextualSpacing/>
        <w:jc w:val="both"/>
        <w:outlineLvl w:val="0"/>
        <w:rPr>
          <w:rFonts w:eastAsia="Calibri"/>
          <w:b/>
          <w:sz w:val="24"/>
          <w:szCs w:val="24"/>
          <w:lang w:val="x-none" w:eastAsia="x-none"/>
        </w:rPr>
      </w:pPr>
      <w:bookmarkStart w:id="61" w:name="_Toc478047897"/>
      <w:r>
        <w:rPr>
          <w:rFonts w:eastAsia="Calibri"/>
          <w:b/>
          <w:sz w:val="24"/>
          <w:szCs w:val="24"/>
          <w:lang w:val="x-none" w:eastAsia="x-none"/>
        </w:rPr>
        <w:t>ГЛАВА 5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bookmarkEnd w:id="59"/>
      <w:bookmarkEnd w:id="60"/>
      <w:bookmarkEnd w:id="61"/>
    </w:p>
    <w:p w:rsidR="008D26E6" w:rsidRDefault="008D26E6" w:rsidP="008D26E6">
      <w:pPr>
        <w:spacing w:line="276" w:lineRule="auto"/>
        <w:ind w:firstLine="567"/>
        <w:jc w:val="both"/>
        <w:rPr>
          <w:rFonts w:eastAsia="Calibri"/>
          <w:sz w:val="24"/>
          <w:szCs w:val="24"/>
          <w:lang w:val="x-none" w:eastAsia="x-none"/>
        </w:rPr>
      </w:pPr>
      <w:bookmarkStart w:id="62" w:name="_Toc343877036"/>
      <w:bookmarkStart w:id="63" w:name="_Toc343247322"/>
      <w:r>
        <w:rPr>
          <w:rFonts w:eastAsia="Calibri"/>
          <w:sz w:val="24"/>
          <w:szCs w:val="24"/>
          <w:lang w:val="x-none" w:eastAsia="x-none"/>
        </w:rPr>
        <w:t>По представленным данным в муниципальн</w:t>
      </w:r>
      <w:r>
        <w:rPr>
          <w:rFonts w:eastAsia="Calibri"/>
          <w:sz w:val="24"/>
          <w:szCs w:val="24"/>
          <w:lang w:eastAsia="x-none"/>
        </w:rPr>
        <w:t xml:space="preserve">ой </w:t>
      </w:r>
      <w:r>
        <w:rPr>
          <w:rFonts w:eastAsia="Calibri"/>
          <w:sz w:val="24"/>
          <w:szCs w:val="24"/>
          <w:lang w:val="x-none" w:eastAsia="x-none"/>
        </w:rPr>
        <w:t>котельной сельского поселения Шугур химическая водоподготовка для подпитки котлов и сетевой воды не предусмотрена.</w:t>
      </w:r>
    </w:p>
    <w:p w:rsidR="008D26E6" w:rsidRDefault="008D26E6" w:rsidP="008D26E6">
      <w:pPr>
        <w:spacing w:after="200" w:line="276" w:lineRule="auto"/>
        <w:ind w:firstLine="567"/>
        <w:jc w:val="both"/>
        <w:rPr>
          <w:rFonts w:eastAsia="Calibri"/>
          <w:sz w:val="24"/>
          <w:szCs w:val="24"/>
          <w:lang w:val="x-none" w:eastAsia="x-none"/>
        </w:rPr>
      </w:pPr>
      <w:r>
        <w:rPr>
          <w:rFonts w:eastAsia="Calibri"/>
          <w:sz w:val="24"/>
          <w:szCs w:val="24"/>
          <w:lang w:val="x-none" w:eastAsia="x-none"/>
        </w:rPr>
        <w:t>Балансы максимального потребления теплоносителя тепло потребляющими установками потребителей приведены в таблице 5.1.</w:t>
      </w:r>
    </w:p>
    <w:p w:rsidR="008D26E6" w:rsidRDefault="008D26E6" w:rsidP="008D26E6">
      <w:pPr>
        <w:spacing w:before="120" w:after="120" w:line="276" w:lineRule="auto"/>
        <w:jc w:val="both"/>
        <w:rPr>
          <w:rFonts w:eastAsia="Calibri"/>
          <w:sz w:val="24"/>
          <w:szCs w:val="24"/>
          <w:lang w:eastAsia="x-none"/>
        </w:rPr>
      </w:pPr>
      <w:r>
        <w:rPr>
          <w:rFonts w:eastAsia="Calibri"/>
          <w:sz w:val="24"/>
          <w:szCs w:val="24"/>
          <w:lang w:val="x-none" w:eastAsia="x-none"/>
        </w:rPr>
        <w:t>Таблица 5.1. Максимальное потребление теплоносителя тепло потребляющими установками потребителей, м</w:t>
      </w:r>
      <w:r>
        <w:rPr>
          <w:rFonts w:eastAsia="Calibri"/>
          <w:sz w:val="24"/>
          <w:szCs w:val="24"/>
          <w:vertAlign w:val="superscript"/>
          <w:lang w:val="x-none" w:eastAsia="x-none"/>
        </w:rPr>
        <w:t>3</w:t>
      </w:r>
      <w:r>
        <w:rPr>
          <w:rFonts w:eastAsia="Calibri"/>
          <w:sz w:val="24"/>
          <w:szCs w:val="24"/>
          <w:lang w:val="x-none" w:eastAsia="x-none"/>
        </w:rPr>
        <w:t>/год</w:t>
      </w:r>
    </w:p>
    <w:tbl>
      <w:tblPr>
        <w:tblW w:w="10035" w:type="dxa"/>
        <w:tblInd w:w="93" w:type="dxa"/>
        <w:tblLayout w:type="fixed"/>
        <w:tblLook w:val="04A0" w:firstRow="1" w:lastRow="0" w:firstColumn="1" w:lastColumn="0" w:noHBand="0" w:noVBand="1"/>
      </w:tblPr>
      <w:tblGrid>
        <w:gridCol w:w="2140"/>
        <w:gridCol w:w="876"/>
        <w:gridCol w:w="876"/>
        <w:gridCol w:w="878"/>
        <w:gridCol w:w="877"/>
        <w:gridCol w:w="878"/>
        <w:gridCol w:w="877"/>
        <w:gridCol w:w="878"/>
        <w:gridCol w:w="877"/>
        <w:gridCol w:w="878"/>
      </w:tblGrid>
      <w:tr w:rsidR="008D26E6" w:rsidTr="008D26E6">
        <w:trPr>
          <w:trHeight w:val="630"/>
        </w:trPr>
        <w:tc>
          <w:tcPr>
            <w:tcW w:w="2140" w:type="dxa"/>
            <w:tcBorders>
              <w:top w:val="single" w:sz="4" w:space="0" w:color="auto"/>
              <w:left w:val="single" w:sz="4" w:space="0" w:color="auto"/>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rFonts w:eastAsia="Calibri"/>
                <w:color w:val="000000"/>
                <w:sz w:val="24"/>
                <w:szCs w:val="24"/>
                <w:lang w:eastAsia="en-US"/>
              </w:rPr>
              <w:t>Источник тепловой энергии</w:t>
            </w:r>
          </w:p>
        </w:tc>
        <w:tc>
          <w:tcPr>
            <w:tcW w:w="876" w:type="dxa"/>
            <w:tcBorders>
              <w:top w:val="single" w:sz="4" w:space="0" w:color="auto"/>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2014г</w:t>
            </w:r>
          </w:p>
        </w:tc>
        <w:tc>
          <w:tcPr>
            <w:tcW w:w="876" w:type="dxa"/>
            <w:tcBorders>
              <w:top w:val="single" w:sz="4" w:space="0" w:color="auto"/>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2015г</w:t>
            </w:r>
          </w:p>
        </w:tc>
        <w:tc>
          <w:tcPr>
            <w:tcW w:w="877" w:type="dxa"/>
            <w:tcBorders>
              <w:top w:val="single" w:sz="4" w:space="0" w:color="auto"/>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2016г</w:t>
            </w:r>
          </w:p>
        </w:tc>
        <w:tc>
          <w:tcPr>
            <w:tcW w:w="876" w:type="dxa"/>
            <w:tcBorders>
              <w:top w:val="single" w:sz="4" w:space="0" w:color="auto"/>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2017г</w:t>
            </w:r>
          </w:p>
        </w:tc>
        <w:tc>
          <w:tcPr>
            <w:tcW w:w="877" w:type="dxa"/>
            <w:tcBorders>
              <w:top w:val="single" w:sz="4" w:space="0" w:color="auto"/>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2018г</w:t>
            </w:r>
          </w:p>
        </w:tc>
        <w:tc>
          <w:tcPr>
            <w:tcW w:w="876" w:type="dxa"/>
            <w:tcBorders>
              <w:top w:val="single" w:sz="4" w:space="0" w:color="auto"/>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2019г</w:t>
            </w:r>
          </w:p>
        </w:tc>
        <w:tc>
          <w:tcPr>
            <w:tcW w:w="877" w:type="dxa"/>
            <w:tcBorders>
              <w:top w:val="single" w:sz="4" w:space="0" w:color="auto"/>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2020г</w:t>
            </w:r>
          </w:p>
        </w:tc>
        <w:tc>
          <w:tcPr>
            <w:tcW w:w="876" w:type="dxa"/>
            <w:tcBorders>
              <w:top w:val="single" w:sz="4" w:space="0" w:color="auto"/>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2021-2023гг</w:t>
            </w:r>
          </w:p>
        </w:tc>
        <w:tc>
          <w:tcPr>
            <w:tcW w:w="877" w:type="dxa"/>
            <w:tcBorders>
              <w:top w:val="single" w:sz="4" w:space="0" w:color="auto"/>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2024-2029гг</w:t>
            </w:r>
          </w:p>
        </w:tc>
      </w:tr>
      <w:tr w:rsidR="008D26E6" w:rsidTr="008D26E6">
        <w:trPr>
          <w:trHeight w:val="630"/>
        </w:trPr>
        <w:tc>
          <w:tcPr>
            <w:tcW w:w="2140" w:type="dxa"/>
            <w:tcBorders>
              <w:top w:val="nil"/>
              <w:left w:val="single" w:sz="4" w:space="0" w:color="auto"/>
              <w:bottom w:val="single" w:sz="4" w:space="0" w:color="auto"/>
              <w:right w:val="single" w:sz="4" w:space="0" w:color="auto"/>
            </w:tcBorders>
            <w:vAlign w:val="center"/>
            <w:hideMark/>
          </w:tcPr>
          <w:p w:rsidR="008D26E6" w:rsidRDefault="008D26E6">
            <w:pPr>
              <w:ind w:left="-93" w:right="-38"/>
              <w:jc w:val="center"/>
              <w:rPr>
                <w:rFonts w:eastAsia="Calibri"/>
                <w:color w:val="000000"/>
                <w:sz w:val="24"/>
                <w:szCs w:val="24"/>
                <w:lang w:eastAsia="en-US"/>
              </w:rPr>
            </w:pPr>
            <w:r>
              <w:rPr>
                <w:rFonts w:eastAsia="Calibri"/>
                <w:color w:val="000000"/>
                <w:sz w:val="24"/>
                <w:szCs w:val="24"/>
                <w:lang w:eastAsia="en-US"/>
              </w:rPr>
              <w:t xml:space="preserve">Котельная №1 </w:t>
            </w:r>
            <w:proofErr w:type="spellStart"/>
            <w:r>
              <w:rPr>
                <w:rFonts w:eastAsia="Calibri"/>
                <w:color w:val="000000"/>
                <w:sz w:val="24"/>
                <w:szCs w:val="24"/>
                <w:lang w:eastAsia="en-US"/>
              </w:rPr>
              <w:t>п.Шугур</w:t>
            </w:r>
            <w:proofErr w:type="spellEnd"/>
          </w:p>
        </w:tc>
        <w:tc>
          <w:tcPr>
            <w:tcW w:w="876" w:type="dxa"/>
            <w:tcBorders>
              <w:top w:val="nil"/>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210,816</w:t>
            </w:r>
          </w:p>
        </w:tc>
        <w:tc>
          <w:tcPr>
            <w:tcW w:w="876" w:type="dxa"/>
            <w:tcBorders>
              <w:top w:val="nil"/>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210,816</w:t>
            </w:r>
          </w:p>
        </w:tc>
        <w:tc>
          <w:tcPr>
            <w:tcW w:w="877" w:type="dxa"/>
            <w:tcBorders>
              <w:top w:val="nil"/>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210,816</w:t>
            </w:r>
          </w:p>
        </w:tc>
        <w:tc>
          <w:tcPr>
            <w:tcW w:w="876" w:type="dxa"/>
            <w:tcBorders>
              <w:top w:val="nil"/>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207,18</w:t>
            </w:r>
          </w:p>
        </w:tc>
        <w:tc>
          <w:tcPr>
            <w:tcW w:w="877" w:type="dxa"/>
            <w:tcBorders>
              <w:top w:val="nil"/>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210,82</w:t>
            </w:r>
          </w:p>
        </w:tc>
        <w:tc>
          <w:tcPr>
            <w:tcW w:w="876" w:type="dxa"/>
            <w:tcBorders>
              <w:top w:val="nil"/>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240,00</w:t>
            </w:r>
          </w:p>
        </w:tc>
        <w:tc>
          <w:tcPr>
            <w:tcW w:w="877" w:type="dxa"/>
            <w:tcBorders>
              <w:top w:val="nil"/>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221,48</w:t>
            </w:r>
          </w:p>
        </w:tc>
        <w:tc>
          <w:tcPr>
            <w:tcW w:w="876" w:type="dxa"/>
            <w:tcBorders>
              <w:top w:val="nil"/>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221,48</w:t>
            </w:r>
          </w:p>
        </w:tc>
        <w:tc>
          <w:tcPr>
            <w:tcW w:w="877" w:type="dxa"/>
            <w:tcBorders>
              <w:top w:val="nil"/>
              <w:left w:val="nil"/>
              <w:bottom w:val="single" w:sz="4" w:space="0" w:color="auto"/>
              <w:right w:val="single" w:sz="4" w:space="0" w:color="auto"/>
            </w:tcBorders>
            <w:vAlign w:val="center"/>
            <w:hideMark/>
          </w:tcPr>
          <w:p w:rsidR="008D26E6" w:rsidRDefault="008D26E6">
            <w:pPr>
              <w:ind w:left="-93" w:right="-38"/>
              <w:jc w:val="center"/>
              <w:rPr>
                <w:color w:val="000000"/>
                <w:sz w:val="24"/>
                <w:szCs w:val="24"/>
              </w:rPr>
            </w:pPr>
            <w:r>
              <w:rPr>
                <w:color w:val="000000"/>
                <w:sz w:val="24"/>
                <w:szCs w:val="24"/>
              </w:rPr>
              <w:t>221,48</w:t>
            </w:r>
          </w:p>
        </w:tc>
      </w:tr>
    </w:tbl>
    <w:p w:rsidR="008D26E6" w:rsidRDefault="008D26E6" w:rsidP="008D26E6">
      <w:pPr>
        <w:spacing w:before="240" w:after="240" w:line="276" w:lineRule="auto"/>
        <w:jc w:val="both"/>
        <w:outlineLvl w:val="0"/>
        <w:rPr>
          <w:rFonts w:eastAsia="Calibri"/>
          <w:b/>
          <w:sz w:val="24"/>
          <w:szCs w:val="24"/>
          <w:lang w:val="x-none" w:eastAsia="x-none"/>
        </w:rPr>
      </w:pPr>
    </w:p>
    <w:p w:rsidR="008D26E6" w:rsidRDefault="008D26E6" w:rsidP="008D26E6">
      <w:pPr>
        <w:spacing w:before="240" w:after="240" w:line="276" w:lineRule="auto"/>
        <w:jc w:val="both"/>
        <w:outlineLvl w:val="0"/>
        <w:rPr>
          <w:rFonts w:eastAsia="Calibri"/>
          <w:b/>
          <w:sz w:val="24"/>
          <w:szCs w:val="24"/>
          <w:lang w:val="x-none" w:eastAsia="x-none"/>
        </w:rPr>
      </w:pPr>
      <w:bookmarkStart w:id="64" w:name="_Toc478047898"/>
      <w:r>
        <w:rPr>
          <w:rFonts w:eastAsia="Calibri"/>
          <w:b/>
          <w:sz w:val="24"/>
          <w:szCs w:val="24"/>
          <w:lang w:val="x-none" w:eastAsia="x-none"/>
        </w:rPr>
        <w:lastRenderedPageBreak/>
        <w:t>ГЛАВА 6 ПРЕДЛОЖЕНИЯ ПО СТРОИТЕЛЬСТВУ, РЕКОНСТРУКЦИИ И ТЕХНИЧЕСКОМУ ПЕРЕВООРУЖЕНИЮ ИСТОЧНИКОВ ТЕПЛОВОЙ ЭНЕРГИИ</w:t>
      </w:r>
      <w:bookmarkEnd w:id="62"/>
      <w:bookmarkEnd w:id="63"/>
      <w:bookmarkEnd w:id="64"/>
    </w:p>
    <w:p w:rsidR="008D26E6" w:rsidRDefault="008D26E6" w:rsidP="008D26E6">
      <w:pPr>
        <w:spacing w:before="240" w:after="120" w:line="276" w:lineRule="auto"/>
        <w:ind w:firstLine="567"/>
        <w:contextualSpacing/>
        <w:jc w:val="both"/>
        <w:rPr>
          <w:rFonts w:eastAsia="Calibri"/>
          <w:sz w:val="24"/>
          <w:szCs w:val="24"/>
          <w:lang w:val="x-none" w:eastAsia="x-none"/>
        </w:rPr>
      </w:pPr>
      <w:bookmarkStart w:id="65" w:name="_Toc343877037"/>
      <w:bookmarkStart w:id="66" w:name="_Toc343247323"/>
      <w:r>
        <w:rPr>
          <w:rFonts w:eastAsia="Calibri"/>
          <w:sz w:val="24"/>
          <w:szCs w:val="24"/>
          <w:lang w:val="x-none" w:eastAsia="x-none"/>
        </w:rPr>
        <w:t xml:space="preserve">В соответствии с генеральным планом </w:t>
      </w:r>
    </w:p>
    <w:p w:rsidR="008D26E6" w:rsidRDefault="008D26E6" w:rsidP="008D26E6">
      <w:pPr>
        <w:spacing w:line="276" w:lineRule="auto"/>
        <w:ind w:firstLine="567"/>
        <w:jc w:val="both"/>
        <w:rPr>
          <w:rFonts w:eastAsia="Calibri"/>
          <w:sz w:val="24"/>
          <w:szCs w:val="24"/>
          <w:lang w:eastAsia="en-US"/>
        </w:rPr>
      </w:pPr>
      <w:r>
        <w:rPr>
          <w:rFonts w:eastAsia="Calibri"/>
          <w:sz w:val="24"/>
          <w:szCs w:val="24"/>
          <w:lang w:eastAsia="en-US"/>
        </w:rPr>
        <w:t>Теплоснабжение общественного и жилого фонда поселения предусматривается от существующих котельной с проведением их реконструкции и от автономных индивидуальных источников теплоты.</w:t>
      </w:r>
    </w:p>
    <w:p w:rsidR="008D26E6" w:rsidRDefault="008D26E6" w:rsidP="008D26E6">
      <w:pPr>
        <w:spacing w:line="276" w:lineRule="auto"/>
        <w:ind w:firstLine="567"/>
        <w:jc w:val="both"/>
        <w:rPr>
          <w:rFonts w:eastAsia="Calibri"/>
          <w:bCs/>
          <w:sz w:val="24"/>
          <w:szCs w:val="24"/>
          <w:u w:val="single"/>
          <w:lang w:eastAsia="en-US"/>
        </w:rPr>
      </w:pPr>
      <w:r>
        <w:rPr>
          <w:rFonts w:eastAsia="Calibri"/>
          <w:bCs/>
          <w:sz w:val="24"/>
          <w:szCs w:val="24"/>
          <w:u w:val="single"/>
          <w:lang w:eastAsia="en-US"/>
        </w:rPr>
        <w:t>Мероприятия на расчетный срок</w:t>
      </w:r>
    </w:p>
    <w:p w:rsidR="008D26E6" w:rsidRDefault="008D26E6" w:rsidP="008D26E6">
      <w:pPr>
        <w:numPr>
          <w:ilvl w:val="0"/>
          <w:numId w:val="12"/>
        </w:numPr>
        <w:spacing w:after="200" w:line="276" w:lineRule="auto"/>
        <w:ind w:left="1281" w:hanging="357"/>
        <w:jc w:val="both"/>
        <w:rPr>
          <w:rFonts w:eastAsia="Calibri"/>
          <w:sz w:val="24"/>
          <w:szCs w:val="24"/>
          <w:lang w:eastAsia="en-US"/>
        </w:rPr>
      </w:pPr>
      <w:r>
        <w:rPr>
          <w:rFonts w:eastAsia="Calibri"/>
          <w:sz w:val="24"/>
          <w:szCs w:val="24"/>
          <w:lang w:eastAsia="en-US"/>
        </w:rPr>
        <w:t>техническое переоснащение котельной поселка Шугур;</w:t>
      </w:r>
    </w:p>
    <w:p w:rsidR="008D26E6" w:rsidRDefault="008D26E6" w:rsidP="008D26E6">
      <w:pPr>
        <w:spacing w:before="360" w:after="240" w:line="276" w:lineRule="auto"/>
        <w:jc w:val="both"/>
        <w:outlineLvl w:val="0"/>
        <w:rPr>
          <w:rFonts w:eastAsia="Calibri"/>
          <w:b/>
          <w:sz w:val="24"/>
          <w:szCs w:val="24"/>
          <w:lang w:val="x-none" w:eastAsia="x-none"/>
        </w:rPr>
      </w:pPr>
      <w:bookmarkStart w:id="67" w:name="_Toc478047899"/>
      <w:r>
        <w:rPr>
          <w:rFonts w:eastAsia="Calibri"/>
          <w:b/>
          <w:sz w:val="24"/>
          <w:szCs w:val="24"/>
          <w:lang w:val="x-none" w:eastAsia="x-none"/>
        </w:rPr>
        <w:t>ГЛАВА 7 ПРЕДЛОЖЕНИЯ ПО СТРОИТЕЛЬСТВУ И РЕКОНСТРУКЦИИ ТЕПЛОВЫХ СЕТЕЙ И СООРУЖЕНИЙ НА НИХ</w:t>
      </w:r>
      <w:bookmarkEnd w:id="65"/>
      <w:bookmarkEnd w:id="66"/>
      <w:bookmarkEnd w:id="67"/>
    </w:p>
    <w:p w:rsidR="008D26E6" w:rsidRDefault="008D26E6" w:rsidP="008D26E6">
      <w:pPr>
        <w:spacing w:after="200" w:line="276" w:lineRule="auto"/>
        <w:ind w:firstLine="540"/>
        <w:contextualSpacing/>
        <w:jc w:val="both"/>
        <w:rPr>
          <w:rFonts w:eastAsia="Calibri"/>
          <w:sz w:val="24"/>
          <w:szCs w:val="24"/>
          <w:lang w:val="x-none" w:eastAsia="x-none"/>
        </w:rPr>
      </w:pPr>
      <w:r>
        <w:rPr>
          <w:rFonts w:eastAsia="Calibri"/>
          <w:sz w:val="24"/>
          <w:szCs w:val="24"/>
          <w:lang w:val="x-none" w:eastAsia="x-none"/>
        </w:rPr>
        <w:t>На территории сельского поселения Шугур есть необходимость в реконструкции существующих тепловых сетей. На основной котельной имеются высокие тепловые потери в тепловых сетях более40%.</w:t>
      </w:r>
    </w:p>
    <w:p w:rsidR="008D26E6" w:rsidRDefault="008D26E6" w:rsidP="008D26E6">
      <w:pPr>
        <w:spacing w:before="120" w:line="276" w:lineRule="auto"/>
        <w:ind w:firstLine="539"/>
        <w:contextualSpacing/>
        <w:jc w:val="both"/>
        <w:rPr>
          <w:rFonts w:eastAsia="Calibri"/>
          <w:sz w:val="24"/>
          <w:szCs w:val="24"/>
          <w:lang w:val="x-none" w:eastAsia="x-none"/>
        </w:rPr>
      </w:pPr>
      <w:r>
        <w:rPr>
          <w:rFonts w:eastAsia="Calibri"/>
          <w:sz w:val="24"/>
          <w:szCs w:val="24"/>
          <w:lang w:val="x-none" w:eastAsia="x-none"/>
        </w:rPr>
        <w:t>Сверхнормативные потери тепла в сетях свидетельствуют о низком термическом сопротивлении тепловой изоляции.</w:t>
      </w:r>
    </w:p>
    <w:p w:rsidR="008D26E6" w:rsidRDefault="008D26E6" w:rsidP="008D26E6">
      <w:pPr>
        <w:spacing w:line="276" w:lineRule="auto"/>
        <w:ind w:firstLine="539"/>
        <w:jc w:val="both"/>
        <w:rPr>
          <w:rFonts w:eastAsia="Calibri"/>
          <w:sz w:val="24"/>
          <w:szCs w:val="24"/>
          <w:lang w:val="x-none" w:eastAsia="x-none"/>
        </w:rPr>
      </w:pPr>
      <w:r>
        <w:rPr>
          <w:rFonts w:eastAsia="Calibri"/>
          <w:sz w:val="24"/>
          <w:szCs w:val="24"/>
          <w:lang w:val="x-none" w:eastAsia="x-none"/>
        </w:rPr>
        <w:t xml:space="preserve">Рекомендуется при новом строительстве и реконструкции существующих теплопроводов применять </w:t>
      </w:r>
      <w:proofErr w:type="spellStart"/>
      <w:r>
        <w:rPr>
          <w:rFonts w:eastAsia="Calibri"/>
          <w:sz w:val="24"/>
          <w:szCs w:val="24"/>
          <w:lang w:val="x-none" w:eastAsia="x-none"/>
        </w:rPr>
        <w:t>предизолированные</w:t>
      </w:r>
      <w:proofErr w:type="spellEnd"/>
      <w:r>
        <w:rPr>
          <w:rFonts w:eastAsia="Calibri"/>
          <w:sz w:val="24"/>
          <w:szCs w:val="24"/>
          <w:lang w:val="x-none" w:eastAsia="x-none"/>
        </w:rPr>
        <w:t xml:space="preserve"> трубопроводы в пенополиуретановой (ППУ) изоляции. Для сокращения времени устранения аварий на тепловых сетях и снижения выбросов теплоносителя в атмосферу и др. последствий, неразрывно связанных с авариями на теплопроводах, рекомендуется применять систему оперативно-дистанционного контроля (ОДК).</w:t>
      </w:r>
    </w:p>
    <w:p w:rsidR="008D26E6" w:rsidRDefault="008D26E6" w:rsidP="008D26E6">
      <w:pPr>
        <w:spacing w:before="240" w:after="240" w:line="276" w:lineRule="auto"/>
        <w:jc w:val="both"/>
        <w:rPr>
          <w:rFonts w:eastAsia="Calibri"/>
          <w:sz w:val="24"/>
          <w:szCs w:val="24"/>
          <w:lang w:val="x-none" w:eastAsia="x-none"/>
        </w:rPr>
      </w:pPr>
      <w:r>
        <w:rPr>
          <w:rFonts w:eastAsia="Calibri"/>
          <w:sz w:val="24"/>
          <w:szCs w:val="24"/>
          <w:lang w:val="x-none" w:eastAsia="x-none"/>
        </w:rPr>
        <w:t>Для повышения экономичности работы теплотрассы рекомендуется выполнить следующие действия:</w:t>
      </w:r>
    </w:p>
    <w:p w:rsidR="008D26E6" w:rsidRDefault="008D26E6" w:rsidP="008D26E6">
      <w:pPr>
        <w:numPr>
          <w:ilvl w:val="0"/>
          <w:numId w:val="14"/>
        </w:numPr>
        <w:spacing w:before="240" w:after="240" w:line="276" w:lineRule="auto"/>
        <w:jc w:val="both"/>
        <w:rPr>
          <w:rFonts w:eastAsia="Calibri"/>
          <w:sz w:val="24"/>
          <w:szCs w:val="24"/>
          <w:lang w:val="x-none" w:eastAsia="x-none"/>
        </w:rPr>
      </w:pPr>
      <w:r>
        <w:rPr>
          <w:rFonts w:eastAsia="Calibri"/>
          <w:sz w:val="24"/>
          <w:szCs w:val="24"/>
          <w:lang w:val="x-none" w:eastAsia="x-none"/>
        </w:rPr>
        <w:t>Провести комплексное обследование теплотрасс от котельной к объектам теплоснабжения и выявить основные каналы появления в них тепловых потерь.</w:t>
      </w:r>
    </w:p>
    <w:p w:rsidR="008D26E6" w:rsidRDefault="008D26E6" w:rsidP="008D26E6">
      <w:pPr>
        <w:numPr>
          <w:ilvl w:val="0"/>
          <w:numId w:val="14"/>
        </w:numPr>
        <w:spacing w:before="240" w:after="240" w:line="276" w:lineRule="auto"/>
        <w:jc w:val="both"/>
        <w:rPr>
          <w:rFonts w:eastAsia="Calibri"/>
          <w:sz w:val="24"/>
          <w:szCs w:val="24"/>
          <w:lang w:val="x-none" w:eastAsia="x-none"/>
        </w:rPr>
      </w:pPr>
      <w:r>
        <w:rPr>
          <w:rFonts w:eastAsia="Calibri"/>
          <w:sz w:val="24"/>
          <w:szCs w:val="24"/>
          <w:lang w:val="x-none" w:eastAsia="x-none"/>
        </w:rPr>
        <w:t xml:space="preserve">Провести оптимизацию гидравлических режимов функционирования тепловых сетей. Ликвидация </w:t>
      </w:r>
      <w:proofErr w:type="spellStart"/>
      <w:r>
        <w:rPr>
          <w:rFonts w:eastAsia="Calibri"/>
          <w:sz w:val="24"/>
          <w:szCs w:val="24"/>
          <w:lang w:val="x-none" w:eastAsia="x-none"/>
        </w:rPr>
        <w:t>разрегулировки</w:t>
      </w:r>
      <w:proofErr w:type="spellEnd"/>
      <w:r>
        <w:rPr>
          <w:rFonts w:eastAsia="Calibri"/>
          <w:sz w:val="24"/>
          <w:szCs w:val="24"/>
          <w:lang w:val="x-none" w:eastAsia="x-none"/>
        </w:rPr>
        <w:t xml:space="preserve"> тепловых сетей приносит снижение потерь тепловой энергии и затрат электроэнергии на передачу теплоносителя в системе теплоснабжения в некоторых случаях до 40–50 %.</w:t>
      </w:r>
    </w:p>
    <w:p w:rsidR="008D26E6" w:rsidRDefault="008D26E6" w:rsidP="008D26E6">
      <w:pPr>
        <w:numPr>
          <w:ilvl w:val="0"/>
          <w:numId w:val="14"/>
        </w:numPr>
        <w:spacing w:before="240" w:after="240" w:line="276" w:lineRule="auto"/>
        <w:jc w:val="both"/>
        <w:rPr>
          <w:rFonts w:eastAsia="Calibri"/>
          <w:sz w:val="24"/>
          <w:szCs w:val="24"/>
          <w:lang w:val="x-none" w:eastAsia="x-none"/>
        </w:rPr>
      </w:pPr>
      <w:r>
        <w:rPr>
          <w:rFonts w:eastAsia="Calibri"/>
          <w:sz w:val="24"/>
          <w:szCs w:val="24"/>
          <w:lang w:val="x-none" w:eastAsia="x-none"/>
        </w:rPr>
        <w:t>Восстановить или усилить теплоизоляцию теплотрассы или при экономической целесообразности переложить существующие трубопроводы использовав для замены предварительно изолированные трубопроводы.</w:t>
      </w:r>
    </w:p>
    <w:p w:rsidR="008D26E6" w:rsidRDefault="008D26E6" w:rsidP="008D26E6">
      <w:pPr>
        <w:numPr>
          <w:ilvl w:val="0"/>
          <w:numId w:val="14"/>
        </w:numPr>
        <w:spacing w:before="240" w:after="240" w:line="276" w:lineRule="auto"/>
        <w:jc w:val="both"/>
        <w:rPr>
          <w:rFonts w:eastAsia="Calibri"/>
          <w:sz w:val="24"/>
          <w:szCs w:val="24"/>
          <w:lang w:val="x-none" w:eastAsia="x-none"/>
        </w:rPr>
      </w:pPr>
      <w:r>
        <w:rPr>
          <w:rFonts w:eastAsia="Calibri"/>
          <w:sz w:val="24"/>
          <w:szCs w:val="24"/>
          <w:lang w:val="x-none" w:eastAsia="x-none"/>
        </w:rPr>
        <w:t>Заменить низкоэффективные отечественные сетевые насосы на современные импортные с более высоким КПД. При экономической целесообразности(большой мощности электродвигателей насосов) использовать устройства частотного регулирования скорости вращения асинхронных двигателей.</w:t>
      </w:r>
    </w:p>
    <w:p w:rsidR="008D26E6" w:rsidRDefault="008D26E6" w:rsidP="008D26E6">
      <w:pPr>
        <w:numPr>
          <w:ilvl w:val="0"/>
          <w:numId w:val="14"/>
        </w:numPr>
        <w:spacing w:before="240" w:after="240" w:line="276" w:lineRule="auto"/>
        <w:jc w:val="both"/>
        <w:rPr>
          <w:rFonts w:eastAsia="Calibri"/>
          <w:sz w:val="24"/>
          <w:szCs w:val="24"/>
          <w:lang w:val="x-none" w:eastAsia="x-none"/>
        </w:rPr>
      </w:pPr>
      <w:r>
        <w:rPr>
          <w:rFonts w:eastAsia="Calibri"/>
          <w:sz w:val="24"/>
          <w:szCs w:val="24"/>
          <w:lang w:val="x-none" w:eastAsia="x-none"/>
        </w:rPr>
        <w:t xml:space="preserve">Произвести замену запорной арматуры на новые шаровые клапаны и </w:t>
      </w:r>
      <w:proofErr w:type="spellStart"/>
      <w:r>
        <w:rPr>
          <w:rFonts w:eastAsia="Calibri"/>
          <w:sz w:val="24"/>
          <w:szCs w:val="24"/>
          <w:lang w:val="x-none" w:eastAsia="x-none"/>
        </w:rPr>
        <w:t>т.д</w:t>
      </w:r>
      <w:proofErr w:type="spellEnd"/>
      <w:r>
        <w:rPr>
          <w:rFonts w:eastAsia="Calibri"/>
          <w:sz w:val="24"/>
          <w:szCs w:val="24"/>
          <w:lang w:val="x-none" w:eastAsia="x-none"/>
        </w:rPr>
        <w:t>, что значительно снизит тепловые потери в нештатных и аварийный ситуациях, а также исключит варианты появления утечек теплоносителя через сальники задвижек.</w:t>
      </w:r>
    </w:p>
    <w:p w:rsidR="008D26E6" w:rsidRDefault="008D26E6" w:rsidP="008D26E6">
      <w:pPr>
        <w:spacing w:before="240" w:after="240" w:line="276" w:lineRule="auto"/>
        <w:jc w:val="both"/>
        <w:outlineLvl w:val="0"/>
        <w:rPr>
          <w:rFonts w:eastAsia="Calibri"/>
          <w:b/>
          <w:sz w:val="24"/>
          <w:szCs w:val="24"/>
          <w:lang w:val="x-none" w:eastAsia="x-none"/>
        </w:rPr>
      </w:pPr>
      <w:bookmarkStart w:id="68" w:name="_Toc478047900"/>
      <w:bookmarkStart w:id="69" w:name="_Toc343877038"/>
      <w:bookmarkStart w:id="70" w:name="_Toc343247324"/>
      <w:r>
        <w:rPr>
          <w:rFonts w:eastAsia="Calibri"/>
          <w:b/>
          <w:sz w:val="24"/>
          <w:szCs w:val="24"/>
          <w:lang w:val="x-none" w:eastAsia="x-none"/>
        </w:rPr>
        <w:t>ГЛАВА 8 ПЕРСПЕКТИВНЫЕ ТОПЛИВНЫЕ БАЛАНСЫ</w:t>
      </w:r>
      <w:bookmarkEnd w:id="68"/>
      <w:bookmarkEnd w:id="69"/>
      <w:bookmarkEnd w:id="70"/>
    </w:p>
    <w:p w:rsidR="008D26E6" w:rsidRDefault="008D26E6" w:rsidP="008D26E6">
      <w:pPr>
        <w:spacing w:before="120" w:after="120" w:line="276" w:lineRule="auto"/>
        <w:rPr>
          <w:rFonts w:eastAsia="Calibri"/>
          <w:sz w:val="24"/>
          <w:szCs w:val="24"/>
          <w:lang w:eastAsia="en-US"/>
        </w:rPr>
      </w:pPr>
      <w:bookmarkStart w:id="71" w:name="_Toc343877039"/>
      <w:bookmarkStart w:id="72" w:name="_Toc343247325"/>
      <w:r>
        <w:rPr>
          <w:rFonts w:eastAsia="Calibri"/>
          <w:sz w:val="24"/>
          <w:szCs w:val="24"/>
          <w:lang w:eastAsia="en-US"/>
        </w:rPr>
        <w:lastRenderedPageBreak/>
        <w:t>Таблица 8.1 Перспективные топливные балансы источников теплоснабжения сельского поселения Шугур.</w:t>
      </w:r>
    </w:p>
    <w:tbl>
      <w:tblPr>
        <w:tblW w:w="9938" w:type="dxa"/>
        <w:tblInd w:w="93" w:type="dxa"/>
        <w:tblLook w:val="04A0" w:firstRow="1" w:lastRow="0" w:firstColumn="1" w:lastColumn="0" w:noHBand="0" w:noVBand="1"/>
      </w:tblPr>
      <w:tblGrid>
        <w:gridCol w:w="1858"/>
        <w:gridCol w:w="897"/>
        <w:gridCol w:w="898"/>
        <w:gridCol w:w="898"/>
        <w:gridCol w:w="898"/>
        <w:gridCol w:w="897"/>
        <w:gridCol w:w="898"/>
        <w:gridCol w:w="898"/>
        <w:gridCol w:w="898"/>
        <w:gridCol w:w="898"/>
      </w:tblGrid>
      <w:tr w:rsidR="008D26E6" w:rsidTr="008D26E6">
        <w:trPr>
          <w:trHeight w:val="300"/>
        </w:trPr>
        <w:tc>
          <w:tcPr>
            <w:tcW w:w="1858"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Котельная</w:t>
            </w:r>
          </w:p>
        </w:tc>
        <w:tc>
          <w:tcPr>
            <w:tcW w:w="8080" w:type="dxa"/>
            <w:gridSpan w:val="9"/>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 xml:space="preserve">Расход условного топлива, </w:t>
            </w:r>
            <w:proofErr w:type="spellStart"/>
            <w:r>
              <w:rPr>
                <w:rFonts w:eastAsia="Calibri"/>
                <w:color w:val="000000"/>
                <w:sz w:val="22"/>
                <w:szCs w:val="22"/>
                <w:lang w:eastAsia="en-US"/>
              </w:rPr>
              <w:t>кг.у.т</w:t>
            </w:r>
            <w:proofErr w:type="spellEnd"/>
            <w:r>
              <w:rPr>
                <w:rFonts w:eastAsia="Calibri"/>
                <w:color w:val="000000"/>
                <w:sz w:val="22"/>
                <w:szCs w:val="22"/>
                <w:lang w:eastAsia="en-US"/>
              </w:rPr>
              <w:t>./Гкал</w:t>
            </w:r>
          </w:p>
        </w:tc>
      </w:tr>
      <w:tr w:rsidR="008D26E6" w:rsidTr="008D26E6">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c>
          <w:tcPr>
            <w:tcW w:w="89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2014г</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2015г</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2016г</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2017г</w:t>
            </w:r>
          </w:p>
        </w:tc>
        <w:tc>
          <w:tcPr>
            <w:tcW w:w="89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2018г</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2019г</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2020г</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2021-2023гг</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2024-2029гг</w:t>
            </w:r>
          </w:p>
        </w:tc>
      </w:tr>
      <w:tr w:rsidR="008D26E6" w:rsidTr="008D26E6">
        <w:trPr>
          <w:trHeight w:val="630"/>
        </w:trPr>
        <w:tc>
          <w:tcPr>
            <w:tcW w:w="1858" w:type="dxa"/>
            <w:tcBorders>
              <w:top w:val="nil"/>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Котельная №1 п. Шугур</w:t>
            </w:r>
          </w:p>
        </w:tc>
        <w:tc>
          <w:tcPr>
            <w:tcW w:w="89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267,3</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267,3</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181</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181</w:t>
            </w:r>
          </w:p>
        </w:tc>
        <w:tc>
          <w:tcPr>
            <w:tcW w:w="89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181</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177</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181</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180,9</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180,9</w:t>
            </w:r>
          </w:p>
        </w:tc>
      </w:tr>
    </w:tbl>
    <w:p w:rsidR="008D26E6" w:rsidRDefault="008D26E6" w:rsidP="008D26E6">
      <w:pPr>
        <w:spacing w:line="276" w:lineRule="auto"/>
        <w:rPr>
          <w:rFonts w:ascii="Calibri" w:eastAsia="Calibri" w:hAnsi="Calibri"/>
          <w:sz w:val="24"/>
          <w:szCs w:val="24"/>
          <w:lang w:eastAsia="en-US"/>
        </w:rPr>
      </w:pPr>
    </w:p>
    <w:p w:rsidR="008D26E6" w:rsidRDefault="008D26E6" w:rsidP="008D26E6">
      <w:pPr>
        <w:spacing w:before="360" w:after="240" w:line="276" w:lineRule="auto"/>
        <w:jc w:val="both"/>
        <w:outlineLvl w:val="0"/>
        <w:rPr>
          <w:rFonts w:eastAsia="Calibri"/>
          <w:b/>
          <w:sz w:val="24"/>
          <w:szCs w:val="24"/>
          <w:lang w:val="x-none" w:eastAsia="x-none"/>
        </w:rPr>
      </w:pPr>
      <w:bookmarkStart w:id="73" w:name="_Toc478047901"/>
      <w:r>
        <w:rPr>
          <w:rFonts w:eastAsia="Calibri"/>
          <w:b/>
          <w:sz w:val="24"/>
          <w:szCs w:val="24"/>
          <w:lang w:val="x-none" w:eastAsia="x-none"/>
        </w:rPr>
        <w:t>ГЛАВА 9 ОЦЕНКА НАДЕЖНОСТИ ТЕПЛОСНАБЖЕНИЯ</w:t>
      </w:r>
      <w:bookmarkEnd w:id="71"/>
      <w:bookmarkEnd w:id="72"/>
      <w:bookmarkEnd w:id="73"/>
    </w:p>
    <w:p w:rsidR="008D26E6" w:rsidRDefault="008D26E6" w:rsidP="008D26E6">
      <w:pPr>
        <w:autoSpaceDE w:val="0"/>
        <w:autoSpaceDN w:val="0"/>
        <w:adjustRightInd w:val="0"/>
        <w:spacing w:line="276" w:lineRule="auto"/>
        <w:ind w:firstLine="567"/>
        <w:jc w:val="both"/>
        <w:rPr>
          <w:rFonts w:eastAsia="Calibri"/>
          <w:color w:val="000000"/>
          <w:sz w:val="24"/>
          <w:szCs w:val="24"/>
          <w:lang w:eastAsia="en-US"/>
        </w:rPr>
      </w:pPr>
      <w:bookmarkStart w:id="74" w:name="_Toc343877040"/>
      <w:bookmarkStart w:id="75" w:name="_Toc343247326"/>
      <w:r>
        <w:rPr>
          <w:rFonts w:eastAsia="Calibri"/>
          <w:color w:val="000000"/>
          <w:sz w:val="24"/>
          <w:szCs w:val="24"/>
          <w:lang w:eastAsia="en-US"/>
        </w:rPr>
        <w:t xml:space="preserve">Расчет надежности теплоснабжения не резервируемых участков тепловой сети </w:t>
      </w:r>
    </w:p>
    <w:p w:rsidR="008D26E6" w:rsidRDefault="008D26E6" w:rsidP="008D26E6">
      <w:pPr>
        <w:autoSpaceDE w:val="0"/>
        <w:autoSpaceDN w:val="0"/>
        <w:adjustRightInd w:val="0"/>
        <w:spacing w:line="276" w:lineRule="auto"/>
        <w:ind w:firstLine="567"/>
        <w:jc w:val="both"/>
        <w:rPr>
          <w:rFonts w:eastAsia="Calibri"/>
          <w:color w:val="000000"/>
          <w:sz w:val="24"/>
          <w:szCs w:val="24"/>
          <w:lang w:eastAsia="en-US"/>
        </w:rPr>
      </w:pPr>
      <w:r>
        <w:rPr>
          <w:rFonts w:eastAsia="Calibri"/>
          <w:color w:val="000000"/>
          <w:sz w:val="24"/>
          <w:szCs w:val="24"/>
          <w:lang w:eastAsia="en-US"/>
        </w:rPr>
        <w:t xml:space="preserve">В соответствии со СНиП 41-02-2003 расчет надежности теплоснабжения должен производиться для каждого потребителя, при этом минимально допустимые показатели вероятности безотказной работы следует принимать (пункт «6.28») для: </w:t>
      </w:r>
    </w:p>
    <w:p w:rsidR="008D26E6" w:rsidRDefault="008D26E6" w:rsidP="008D26E6">
      <w:pPr>
        <w:numPr>
          <w:ilvl w:val="0"/>
          <w:numId w:val="16"/>
        </w:numPr>
        <w:autoSpaceDE w:val="0"/>
        <w:autoSpaceDN w:val="0"/>
        <w:adjustRightInd w:val="0"/>
        <w:spacing w:after="200" w:line="276" w:lineRule="auto"/>
        <w:ind w:left="567"/>
        <w:jc w:val="both"/>
        <w:rPr>
          <w:rFonts w:eastAsia="Calibri"/>
          <w:color w:val="000000"/>
          <w:sz w:val="24"/>
          <w:szCs w:val="24"/>
          <w:lang w:eastAsia="en-US"/>
        </w:rPr>
      </w:pPr>
      <w:r>
        <w:rPr>
          <w:rFonts w:eastAsia="Calibri"/>
          <w:color w:val="000000"/>
          <w:sz w:val="24"/>
          <w:szCs w:val="24"/>
          <w:lang w:eastAsia="en-US"/>
        </w:rPr>
        <w:t xml:space="preserve">источника теплоты Рит = 0,97; </w:t>
      </w:r>
    </w:p>
    <w:p w:rsidR="008D26E6" w:rsidRDefault="008D26E6" w:rsidP="008D26E6">
      <w:pPr>
        <w:numPr>
          <w:ilvl w:val="0"/>
          <w:numId w:val="16"/>
        </w:numPr>
        <w:autoSpaceDE w:val="0"/>
        <w:autoSpaceDN w:val="0"/>
        <w:adjustRightInd w:val="0"/>
        <w:spacing w:after="200" w:line="276" w:lineRule="auto"/>
        <w:ind w:left="567"/>
        <w:jc w:val="both"/>
        <w:rPr>
          <w:rFonts w:eastAsia="Calibri"/>
          <w:color w:val="000000"/>
          <w:sz w:val="24"/>
          <w:szCs w:val="24"/>
          <w:lang w:eastAsia="en-US"/>
        </w:rPr>
      </w:pPr>
      <w:r>
        <w:rPr>
          <w:rFonts w:eastAsia="Calibri"/>
          <w:color w:val="000000"/>
          <w:sz w:val="24"/>
          <w:szCs w:val="24"/>
          <w:lang w:eastAsia="en-US"/>
        </w:rPr>
        <w:t xml:space="preserve">тепловых сетей </w:t>
      </w:r>
      <w:proofErr w:type="spellStart"/>
      <w:r>
        <w:rPr>
          <w:rFonts w:eastAsia="Calibri"/>
          <w:color w:val="000000"/>
          <w:sz w:val="24"/>
          <w:szCs w:val="24"/>
          <w:lang w:eastAsia="en-US"/>
        </w:rPr>
        <w:t>Ртс</w:t>
      </w:r>
      <w:proofErr w:type="spellEnd"/>
      <w:r>
        <w:rPr>
          <w:rFonts w:eastAsia="Calibri"/>
          <w:color w:val="000000"/>
          <w:sz w:val="24"/>
          <w:szCs w:val="24"/>
          <w:lang w:eastAsia="en-US"/>
        </w:rPr>
        <w:t xml:space="preserve"> = 0,9; </w:t>
      </w:r>
    </w:p>
    <w:p w:rsidR="008D26E6" w:rsidRDefault="008D26E6" w:rsidP="008D26E6">
      <w:pPr>
        <w:numPr>
          <w:ilvl w:val="0"/>
          <w:numId w:val="16"/>
        </w:numPr>
        <w:autoSpaceDE w:val="0"/>
        <w:autoSpaceDN w:val="0"/>
        <w:adjustRightInd w:val="0"/>
        <w:spacing w:after="200" w:line="276" w:lineRule="auto"/>
        <w:ind w:left="567"/>
        <w:jc w:val="both"/>
        <w:rPr>
          <w:rFonts w:eastAsia="Calibri"/>
          <w:color w:val="000000"/>
          <w:sz w:val="24"/>
          <w:szCs w:val="24"/>
          <w:lang w:eastAsia="en-US"/>
        </w:rPr>
      </w:pPr>
      <w:r>
        <w:rPr>
          <w:rFonts w:eastAsia="Calibri"/>
          <w:color w:val="000000"/>
          <w:sz w:val="24"/>
          <w:szCs w:val="24"/>
          <w:lang w:eastAsia="en-US"/>
        </w:rPr>
        <w:t xml:space="preserve">потребителя теплоты </w:t>
      </w:r>
      <w:proofErr w:type="spellStart"/>
      <w:r>
        <w:rPr>
          <w:rFonts w:eastAsia="Calibri"/>
          <w:color w:val="000000"/>
          <w:sz w:val="24"/>
          <w:szCs w:val="24"/>
          <w:lang w:eastAsia="en-US"/>
        </w:rPr>
        <w:t>Рпт</w:t>
      </w:r>
      <w:proofErr w:type="spellEnd"/>
      <w:r>
        <w:rPr>
          <w:rFonts w:eastAsia="Calibri"/>
          <w:color w:val="000000"/>
          <w:sz w:val="24"/>
          <w:szCs w:val="24"/>
          <w:lang w:eastAsia="en-US"/>
        </w:rPr>
        <w:t xml:space="preserve"> = 0,99; </w:t>
      </w:r>
    </w:p>
    <w:p w:rsidR="008D26E6" w:rsidRDefault="008D26E6" w:rsidP="008D26E6">
      <w:pPr>
        <w:numPr>
          <w:ilvl w:val="0"/>
          <w:numId w:val="16"/>
        </w:numPr>
        <w:spacing w:after="200" w:line="276" w:lineRule="auto"/>
        <w:ind w:left="567"/>
        <w:contextualSpacing/>
        <w:jc w:val="both"/>
        <w:rPr>
          <w:rFonts w:eastAsia="Calibri"/>
          <w:b/>
          <w:sz w:val="24"/>
          <w:szCs w:val="24"/>
          <w:lang w:val="x-none" w:eastAsia="x-none"/>
        </w:rPr>
      </w:pPr>
      <w:r>
        <w:rPr>
          <w:rFonts w:eastAsia="Calibri"/>
          <w:sz w:val="24"/>
          <w:szCs w:val="24"/>
          <w:lang w:val="x-none" w:eastAsia="x-none"/>
        </w:rPr>
        <w:t xml:space="preserve">СЦТ в целом </w:t>
      </w:r>
      <w:proofErr w:type="spellStart"/>
      <w:r>
        <w:rPr>
          <w:rFonts w:eastAsia="Calibri"/>
          <w:sz w:val="24"/>
          <w:szCs w:val="24"/>
          <w:lang w:val="x-none" w:eastAsia="x-none"/>
        </w:rPr>
        <w:t>Рсцт</w:t>
      </w:r>
      <w:proofErr w:type="spellEnd"/>
      <w:r>
        <w:rPr>
          <w:rFonts w:eastAsia="Calibri"/>
          <w:sz w:val="24"/>
          <w:szCs w:val="24"/>
          <w:lang w:val="x-none" w:eastAsia="x-none"/>
        </w:rPr>
        <w:t xml:space="preserve"> = 0,9*0,97*0,99 = 0,86.</w:t>
      </w:r>
    </w:p>
    <w:p w:rsidR="008D26E6" w:rsidRDefault="008D26E6" w:rsidP="008D26E6">
      <w:pPr>
        <w:spacing w:after="200" w:line="276" w:lineRule="auto"/>
        <w:ind w:firstLine="567"/>
        <w:contextualSpacing/>
        <w:jc w:val="both"/>
        <w:rPr>
          <w:rFonts w:eastAsia="Calibri"/>
          <w:sz w:val="24"/>
          <w:szCs w:val="24"/>
          <w:lang w:val="x-none" w:eastAsia="x-none"/>
        </w:rPr>
      </w:pPr>
      <w:r>
        <w:rPr>
          <w:rFonts w:eastAsia="Calibri"/>
          <w:sz w:val="24"/>
          <w:szCs w:val="24"/>
          <w:lang w:val="x-none" w:eastAsia="x-none"/>
        </w:rPr>
        <w:t>Расчет вероятности безотказной работы тепловой сети по отношению к каждому потребителю рекомендуется выполнять с применением следующего алгоритма:</w:t>
      </w:r>
    </w:p>
    <w:p w:rsidR="008D26E6" w:rsidRDefault="008D26E6" w:rsidP="008D26E6">
      <w:pPr>
        <w:numPr>
          <w:ilvl w:val="0"/>
          <w:numId w:val="18"/>
        </w:numPr>
        <w:spacing w:after="200" w:line="276" w:lineRule="auto"/>
        <w:ind w:left="567"/>
        <w:contextualSpacing/>
        <w:jc w:val="both"/>
        <w:rPr>
          <w:rFonts w:eastAsia="Calibri"/>
          <w:b/>
          <w:sz w:val="24"/>
          <w:szCs w:val="24"/>
          <w:lang w:val="x-none" w:eastAsia="x-none"/>
        </w:rPr>
      </w:pPr>
      <w:r>
        <w:rPr>
          <w:rFonts w:eastAsia="Calibri"/>
          <w:sz w:val="24"/>
          <w:szCs w:val="24"/>
          <w:lang w:val="x-none" w:eastAsia="x-none"/>
        </w:rPr>
        <w:t>Определение пути передачи теплоносителя от источника до потребителя, по отношению к которому выполняется расчет вероятности безотказной работы тепловой сети.</w:t>
      </w:r>
    </w:p>
    <w:p w:rsidR="008D26E6" w:rsidRDefault="008D26E6" w:rsidP="008D26E6">
      <w:pPr>
        <w:numPr>
          <w:ilvl w:val="0"/>
          <w:numId w:val="18"/>
        </w:numPr>
        <w:spacing w:after="200" w:line="276" w:lineRule="auto"/>
        <w:ind w:left="567"/>
        <w:contextualSpacing/>
        <w:jc w:val="both"/>
        <w:rPr>
          <w:rFonts w:eastAsia="Calibri"/>
          <w:b/>
          <w:sz w:val="24"/>
          <w:szCs w:val="24"/>
          <w:lang w:val="x-none" w:eastAsia="x-none"/>
        </w:rPr>
      </w:pPr>
      <w:r>
        <w:rPr>
          <w:rFonts w:eastAsia="Calibri"/>
          <w:sz w:val="24"/>
          <w:szCs w:val="24"/>
          <w:lang w:val="x-none" w:eastAsia="x-none"/>
        </w:rPr>
        <w:t>Для каждого участка тепловой сети устанавливаются: год его ввода в эксплуатацию, диаметр и протяженность.</w:t>
      </w:r>
    </w:p>
    <w:p w:rsidR="008D26E6" w:rsidRDefault="008D26E6" w:rsidP="008D26E6">
      <w:pPr>
        <w:numPr>
          <w:ilvl w:val="0"/>
          <w:numId w:val="18"/>
        </w:numPr>
        <w:spacing w:after="200" w:line="276" w:lineRule="auto"/>
        <w:ind w:left="567"/>
        <w:contextualSpacing/>
        <w:jc w:val="both"/>
        <w:rPr>
          <w:rFonts w:eastAsia="Calibri"/>
          <w:b/>
          <w:sz w:val="24"/>
          <w:szCs w:val="24"/>
          <w:lang w:val="x-none" w:eastAsia="x-none"/>
        </w:rPr>
      </w:pPr>
      <w:r>
        <w:rPr>
          <w:rFonts w:eastAsia="Calibri"/>
          <w:sz w:val="24"/>
          <w:szCs w:val="24"/>
          <w:lang w:val="x-none" w:eastAsia="x-none"/>
        </w:rPr>
        <w:t xml:space="preserve"> На основе обработки данных по отказам и восстановлениям (времени, затраченном на ремонт участка) всех участков тепловых сетей за несколько лет их работы устанавливаются следующие зависимости:</w:t>
      </w:r>
    </w:p>
    <w:p w:rsidR="008D26E6" w:rsidRDefault="008D26E6" w:rsidP="008D26E6">
      <w:pPr>
        <w:spacing w:after="200" w:line="276" w:lineRule="auto"/>
        <w:ind w:left="567"/>
        <w:contextualSpacing/>
        <w:jc w:val="both"/>
        <w:rPr>
          <w:rFonts w:eastAsia="Calibri"/>
          <w:sz w:val="24"/>
          <w:szCs w:val="24"/>
          <w:lang w:val="x-none" w:eastAsia="x-none"/>
        </w:rPr>
      </w:pPr>
      <w:r>
        <w:rPr>
          <w:rFonts w:eastAsia="Calibri"/>
          <w:sz w:val="24"/>
          <w:szCs w:val="24"/>
          <w:lang w:val="x-none" w:eastAsia="x-none"/>
        </w:rPr>
        <w:t>- средневзвешенная частота (интенсивность) устойчивых отказов участков тепловой сети (λ</w:t>
      </w:r>
      <w:r>
        <w:rPr>
          <w:rFonts w:eastAsia="Calibri"/>
          <w:sz w:val="24"/>
          <w:szCs w:val="24"/>
          <w:vertAlign w:val="subscript"/>
          <w:lang w:val="x-none" w:eastAsia="x-none"/>
        </w:rPr>
        <w:t>0</w:t>
      </w:r>
      <w:r>
        <w:rPr>
          <w:rFonts w:eastAsia="Calibri"/>
          <w:sz w:val="24"/>
          <w:szCs w:val="24"/>
          <w:lang w:val="x-none" w:eastAsia="x-none"/>
        </w:rPr>
        <w:t>). При отсутствии данных принимается λ</w:t>
      </w:r>
      <w:r>
        <w:rPr>
          <w:rFonts w:eastAsia="Calibri"/>
          <w:sz w:val="24"/>
          <w:szCs w:val="24"/>
          <w:vertAlign w:val="subscript"/>
          <w:lang w:val="x-none" w:eastAsia="x-none"/>
        </w:rPr>
        <w:t xml:space="preserve">0 </w:t>
      </w:r>
      <w:r>
        <w:rPr>
          <w:rFonts w:eastAsia="Calibri"/>
          <w:sz w:val="24"/>
          <w:szCs w:val="24"/>
          <w:lang w:val="x-none" w:eastAsia="x-none"/>
        </w:rPr>
        <w:t>= 5,7·10</w:t>
      </w:r>
      <w:r>
        <w:rPr>
          <w:rFonts w:eastAsia="Calibri"/>
          <w:sz w:val="24"/>
          <w:szCs w:val="24"/>
          <w:vertAlign w:val="superscript"/>
          <w:lang w:val="x-none" w:eastAsia="x-none"/>
        </w:rPr>
        <w:t>-6</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cs="Cambria Math"/>
                <w:sz w:val="24"/>
                <w:szCs w:val="24"/>
              </w:rPr>
              <m:t>ч·км</m:t>
            </m:r>
          </m:den>
        </m:f>
      </m:oMath>
      <w:r>
        <w:rPr>
          <w:rFonts w:eastAsia="Calibri"/>
          <w:sz w:val="24"/>
          <w:szCs w:val="24"/>
          <w:lang w:val="x-none" w:eastAsia="x-none"/>
        </w:rPr>
        <w:t>;</w:t>
      </w:r>
    </w:p>
    <w:p w:rsidR="008D26E6" w:rsidRDefault="008D26E6" w:rsidP="008D26E6">
      <w:pPr>
        <w:spacing w:after="200" w:line="276" w:lineRule="auto"/>
        <w:ind w:left="567"/>
        <w:contextualSpacing/>
        <w:jc w:val="both"/>
        <w:rPr>
          <w:rFonts w:eastAsia="Calibri"/>
          <w:sz w:val="24"/>
          <w:szCs w:val="24"/>
          <w:lang w:val="x-none" w:eastAsia="x-none"/>
        </w:rPr>
      </w:pPr>
      <w:r>
        <w:rPr>
          <w:rFonts w:eastAsia="Calibri"/>
          <w:sz w:val="24"/>
          <w:szCs w:val="24"/>
          <w:lang w:val="x-none" w:eastAsia="x-none"/>
        </w:rPr>
        <w:t>- средневзвешенная продолжительность ремонта (восстановления) участков тепловой сети в зависимости от диаметра участка;</w:t>
      </w:r>
    </w:p>
    <w:p w:rsidR="008D26E6" w:rsidRDefault="008D26E6" w:rsidP="008D26E6">
      <w:pPr>
        <w:spacing w:after="200" w:line="276" w:lineRule="auto"/>
        <w:ind w:firstLine="567"/>
        <w:contextualSpacing/>
        <w:jc w:val="both"/>
        <w:rPr>
          <w:rFonts w:eastAsia="Calibri"/>
          <w:sz w:val="24"/>
          <w:szCs w:val="24"/>
          <w:lang w:val="x-none" w:eastAsia="x-none"/>
        </w:rPr>
      </w:pPr>
      <w:r>
        <w:rPr>
          <w:rFonts w:eastAsia="Calibri"/>
          <w:sz w:val="24"/>
          <w:szCs w:val="24"/>
          <w:lang w:val="x-none" w:eastAsia="x-none"/>
        </w:rPr>
        <w:t>Интенсивность отказов всей тепловой сети по отношению к потребителю представляется как последовательное (в смысле надежности) соединение элементов, при котором отказ одного из всей совокупности элементов приводит к отказу всей системы в целом. Средняя вероятность безотказной работы системы, состоящей из последовательно соединенных элементов будет равна произведению вероятностей безотказной работы:</w:t>
      </w:r>
    </w:p>
    <w:p w:rsidR="008D26E6" w:rsidRDefault="008D26E6" w:rsidP="008D26E6">
      <w:pPr>
        <w:spacing w:after="200" w:line="276" w:lineRule="auto"/>
        <w:ind w:firstLine="567"/>
        <w:contextualSpacing/>
        <w:jc w:val="both"/>
        <w:rPr>
          <w:rFonts w:eastAsia="Calibri"/>
          <w:sz w:val="24"/>
          <w:szCs w:val="24"/>
          <w:lang w:val="x-none" w:eastAsia="x-none"/>
        </w:rPr>
      </w:pPr>
    </w:p>
    <w:p w:rsidR="008D26E6" w:rsidRDefault="00E30843" w:rsidP="008D26E6">
      <w:pPr>
        <w:spacing w:after="240" w:line="276" w:lineRule="auto"/>
        <w:ind w:firstLine="567"/>
        <w:contextualSpacing/>
        <w:jc w:val="center"/>
        <w:rPr>
          <w:rFonts w:eastAsia="Calibri"/>
          <w:sz w:val="28"/>
          <w:szCs w:val="28"/>
          <w:lang w:val="x-none" w:eastAsia="x-none"/>
        </w:rPr>
      </w:pPr>
      <m:oMath>
        <m:sSub>
          <m:sSubPr>
            <m:ctrlPr>
              <w:rPr>
                <w:rFonts w:ascii="Cambria Math" w:hAnsi="Calibri" w:cs="Calibri"/>
                <w:sz w:val="28"/>
                <w:szCs w:val="28"/>
              </w:rPr>
            </m:ctrlPr>
          </m:sSubPr>
          <m:e>
            <m:r>
              <m:rPr>
                <m:sty m:val="p"/>
              </m:rPr>
              <w:rPr>
                <w:rFonts w:ascii="Cambria Math" w:hAnsi="Calibri" w:cs="Calibri"/>
                <w:sz w:val="28"/>
                <w:szCs w:val="28"/>
              </w:rPr>
              <m:t>Р</m:t>
            </m:r>
          </m:e>
          <m:sub>
            <m:r>
              <m:rPr>
                <m:sty m:val="p"/>
              </m:rPr>
              <w:rPr>
                <w:rFonts w:ascii="Cambria Math" w:hAnsi="Calibri" w:cs="Calibri"/>
                <w:sz w:val="28"/>
                <w:szCs w:val="28"/>
              </w:rPr>
              <m:t>с</m:t>
            </m:r>
          </m:sub>
        </m:sSub>
        <m:r>
          <w:rPr>
            <w:rFonts w:ascii="Cambria Math" w:eastAsia="Cambria Math" w:hAnsi="Calibri" w:cs="Calibri"/>
            <w:sz w:val="28"/>
            <w:szCs w:val="28"/>
          </w:rPr>
          <m:t>=</m:t>
        </m:r>
        <m:nary>
          <m:naryPr>
            <m:chr m:val="∑"/>
            <m:grow m:val="1"/>
            <m:ctrlPr>
              <w:rPr>
                <w:rFonts w:ascii="Cambria Math" w:hAnsi="Calibri" w:cs="Calibri"/>
                <w:sz w:val="28"/>
                <w:szCs w:val="28"/>
              </w:rPr>
            </m:ctrlPr>
          </m:naryPr>
          <m:sub>
            <m:r>
              <w:rPr>
                <w:rFonts w:ascii="Cambria Math" w:eastAsia="Cambria Math" w:hAnsi="Cambria Math" w:cs="Calibri"/>
                <w:sz w:val="28"/>
                <w:szCs w:val="28"/>
                <w:lang w:val="en-US"/>
              </w:rPr>
              <m:t>i</m:t>
            </m:r>
            <m:r>
              <w:rPr>
                <w:rFonts w:ascii="Cambria Math" w:eastAsia="Cambria Math" w:hAnsi="Calibri" w:cs="Calibri"/>
                <w:sz w:val="28"/>
                <w:szCs w:val="28"/>
              </w:rPr>
              <m:t>=4</m:t>
            </m:r>
          </m:sub>
          <m:sup>
            <m:r>
              <w:rPr>
                <w:rFonts w:ascii="Cambria Math" w:eastAsia="Cambria Math" w:hAnsi="Cambria Math" w:cs="Calibri"/>
                <w:sz w:val="28"/>
                <w:szCs w:val="28"/>
              </w:rPr>
              <m:t>n</m:t>
            </m:r>
          </m:sup>
          <m:e>
            <m:sSub>
              <m:sSubPr>
                <m:ctrlPr>
                  <w:rPr>
                    <w:rFonts w:ascii="Cambria Math" w:hAnsi="Calibri" w:cs="Calibri"/>
                    <w:sz w:val="28"/>
                    <w:szCs w:val="28"/>
                  </w:rPr>
                </m:ctrlPr>
              </m:sSubPr>
              <m:e>
                <m:r>
                  <m:rPr>
                    <m:sty m:val="p"/>
                  </m:rPr>
                  <w:rPr>
                    <w:rFonts w:ascii="Cambria Math" w:hAnsi="Calibri" w:cs="Calibri"/>
                    <w:sz w:val="28"/>
                    <w:szCs w:val="28"/>
                  </w:rPr>
                  <m:t>P</m:t>
                </m:r>
              </m:e>
              <m:sub>
                <m:r>
                  <m:rPr>
                    <m:sty m:val="p"/>
                  </m:rPr>
                  <w:rPr>
                    <w:rFonts w:ascii="Cambria Math" w:hAnsi="Calibri" w:cs="Calibri"/>
                    <w:sz w:val="28"/>
                    <w:szCs w:val="28"/>
                  </w:rPr>
                  <m:t>i</m:t>
                </m:r>
              </m:sub>
            </m:sSub>
            <m:r>
              <m:rPr>
                <m:sty m:val="p"/>
              </m:rPr>
              <w:rPr>
                <w:rFonts w:ascii="Cambria Math" w:hAnsi="Calibri" w:cs="Calibri"/>
                <w:sz w:val="28"/>
                <w:szCs w:val="28"/>
              </w:rPr>
              <m:t>=</m:t>
            </m:r>
            <m:sSup>
              <m:sSupPr>
                <m:ctrlPr>
                  <w:rPr>
                    <w:rFonts w:ascii="Cambria Math" w:hAnsi="Calibri" w:cs="Calibri"/>
                    <w:sz w:val="28"/>
                    <w:szCs w:val="28"/>
                  </w:rPr>
                </m:ctrlPr>
              </m:sSupPr>
              <m:e>
                <m:r>
                  <m:rPr>
                    <m:sty m:val="p"/>
                  </m:rPr>
                  <w:rPr>
                    <w:rFonts w:ascii="Cambria Math" w:hAnsi="Calibri" w:cs="Calibri"/>
                    <w:sz w:val="28"/>
                    <w:szCs w:val="28"/>
                  </w:rPr>
                  <m:t>e</m:t>
                </m:r>
              </m:e>
              <m:sup>
                <m:r>
                  <m:rPr>
                    <m:sty m:val="p"/>
                  </m:rPr>
                  <w:rPr>
                    <w:rFonts w:ascii="Cambria Math" w:hAnsi="Cambria Math" w:cs="Calibri"/>
                    <w:sz w:val="28"/>
                    <w:szCs w:val="28"/>
                  </w:rPr>
                  <m:t>-</m:t>
                </m:r>
                <m:sSub>
                  <m:sSubPr>
                    <m:ctrlPr>
                      <w:rPr>
                        <w:rFonts w:ascii="Cambria Math" w:hAnsi="Calibri" w:cs="Calibri"/>
                        <w:sz w:val="28"/>
                        <w:szCs w:val="28"/>
                      </w:rPr>
                    </m:ctrlPr>
                  </m:sSubPr>
                  <m:e>
                    <m:r>
                      <m:rPr>
                        <m:sty m:val="p"/>
                      </m:rPr>
                      <w:rPr>
                        <w:rFonts w:ascii="Cambria Math" w:hAnsi="Calibri" w:cs="Calibri"/>
                        <w:sz w:val="28"/>
                        <w:szCs w:val="28"/>
                      </w:rPr>
                      <m:t>λ</m:t>
                    </m:r>
                  </m:e>
                  <m:sub>
                    <m:r>
                      <m:rPr>
                        <m:sty m:val="p"/>
                      </m:rPr>
                      <w:rPr>
                        <w:rFonts w:ascii="Cambria Math" w:hAnsi="Calibri" w:cs="Calibri"/>
                        <w:sz w:val="28"/>
                        <w:szCs w:val="28"/>
                      </w:rPr>
                      <m:t>1</m:t>
                    </m:r>
                  </m:sub>
                </m:sSub>
                <m:sSub>
                  <m:sSubPr>
                    <m:ctrlPr>
                      <w:rPr>
                        <w:rFonts w:ascii="Cambria Math" w:hAnsi="Calibri" w:cs="Calibri"/>
                        <w:sz w:val="28"/>
                        <w:szCs w:val="28"/>
                      </w:rPr>
                    </m:ctrlPr>
                  </m:sSubPr>
                  <m:e>
                    <m:r>
                      <m:rPr>
                        <m:sty m:val="p"/>
                      </m:rPr>
                      <w:rPr>
                        <w:rFonts w:ascii="Cambria Math" w:hAnsi="Calibri" w:cs="Calibri"/>
                        <w:sz w:val="28"/>
                        <w:szCs w:val="28"/>
                      </w:rPr>
                      <m:t>L</m:t>
                    </m:r>
                  </m:e>
                  <m:sub>
                    <m:r>
                      <m:rPr>
                        <m:sty m:val="p"/>
                      </m:rPr>
                      <w:rPr>
                        <w:rFonts w:ascii="Cambria Math" w:hAnsi="Calibri" w:cs="Calibri"/>
                        <w:sz w:val="28"/>
                        <w:szCs w:val="28"/>
                      </w:rPr>
                      <m:t>1</m:t>
                    </m:r>
                  </m:sub>
                </m:sSub>
                <m:r>
                  <m:rPr>
                    <m:sty m:val="p"/>
                  </m:rPr>
                  <w:rPr>
                    <w:rFonts w:ascii="Cambria Math" w:hAnsi="Calibri" w:cs="Calibri"/>
                    <w:sz w:val="28"/>
                    <w:szCs w:val="28"/>
                  </w:rPr>
                  <m:t>t</m:t>
                </m:r>
              </m:sup>
            </m:sSup>
          </m:e>
        </m:nary>
        <m:r>
          <m:rPr>
            <m:sty m:val="p"/>
          </m:rPr>
          <w:rPr>
            <w:rFonts w:ascii="Cambria Math" w:hAnsi="Cambria Math" w:cs="Calibri"/>
            <w:sz w:val="28"/>
            <w:szCs w:val="28"/>
          </w:rPr>
          <m:t>∙</m:t>
        </m:r>
        <m:sSup>
          <m:sSupPr>
            <m:ctrlPr>
              <w:rPr>
                <w:rFonts w:ascii="Cambria Math" w:hAnsi="Calibri" w:cs="Calibri"/>
                <w:sz w:val="28"/>
                <w:szCs w:val="28"/>
              </w:rPr>
            </m:ctrlPr>
          </m:sSupPr>
          <m:e>
            <m:r>
              <m:rPr>
                <m:sty m:val="p"/>
              </m:rPr>
              <w:rPr>
                <w:rFonts w:ascii="Cambria Math" w:hAnsi="Calibri" w:cs="Calibri"/>
                <w:sz w:val="28"/>
                <w:szCs w:val="28"/>
              </w:rPr>
              <m:t>e</m:t>
            </m:r>
          </m:e>
          <m:sup>
            <m:r>
              <m:rPr>
                <m:sty m:val="p"/>
              </m:rPr>
              <w:rPr>
                <w:rFonts w:ascii="Cambria Math" w:hAnsi="Cambria Math" w:cs="Calibri"/>
                <w:sz w:val="28"/>
                <w:szCs w:val="28"/>
              </w:rPr>
              <m:t>-</m:t>
            </m:r>
            <m:sSub>
              <m:sSubPr>
                <m:ctrlPr>
                  <w:rPr>
                    <w:rFonts w:ascii="Cambria Math" w:hAnsi="Calibri" w:cs="Calibri"/>
                    <w:sz w:val="28"/>
                    <w:szCs w:val="28"/>
                  </w:rPr>
                </m:ctrlPr>
              </m:sSubPr>
              <m:e>
                <m:r>
                  <m:rPr>
                    <m:sty m:val="p"/>
                  </m:rPr>
                  <w:rPr>
                    <w:rFonts w:ascii="Cambria Math" w:hAnsi="Calibri" w:cs="Calibri"/>
                    <w:sz w:val="28"/>
                    <w:szCs w:val="28"/>
                  </w:rPr>
                  <m:t>λ</m:t>
                </m:r>
              </m:e>
              <m:sub>
                <m:r>
                  <m:rPr>
                    <m:sty m:val="p"/>
                  </m:rPr>
                  <w:rPr>
                    <w:rFonts w:ascii="Cambria Math" w:hAnsi="Calibri" w:cs="Calibri"/>
                    <w:sz w:val="28"/>
                    <w:szCs w:val="28"/>
                  </w:rPr>
                  <m:t>2</m:t>
                </m:r>
              </m:sub>
            </m:sSub>
            <m:sSub>
              <m:sSubPr>
                <m:ctrlPr>
                  <w:rPr>
                    <w:rFonts w:ascii="Cambria Math" w:hAnsi="Calibri" w:cs="Calibri"/>
                    <w:sz w:val="28"/>
                    <w:szCs w:val="28"/>
                  </w:rPr>
                </m:ctrlPr>
              </m:sSubPr>
              <m:e>
                <m:r>
                  <m:rPr>
                    <m:sty m:val="p"/>
                  </m:rPr>
                  <w:rPr>
                    <w:rFonts w:ascii="Cambria Math" w:hAnsi="Calibri" w:cs="Calibri"/>
                    <w:sz w:val="28"/>
                    <w:szCs w:val="28"/>
                  </w:rPr>
                  <m:t>L</m:t>
                </m:r>
              </m:e>
              <m:sub>
                <m:r>
                  <m:rPr>
                    <m:sty m:val="p"/>
                  </m:rPr>
                  <w:rPr>
                    <w:rFonts w:ascii="Cambria Math" w:hAnsi="Calibri" w:cs="Calibri"/>
                    <w:sz w:val="28"/>
                    <w:szCs w:val="28"/>
                  </w:rPr>
                  <m:t>2</m:t>
                </m:r>
              </m:sub>
            </m:sSub>
            <m:r>
              <m:rPr>
                <m:sty m:val="p"/>
              </m:rPr>
              <w:rPr>
                <w:rFonts w:ascii="Cambria Math" w:hAnsi="Calibri" w:cs="Calibri"/>
                <w:sz w:val="28"/>
                <w:szCs w:val="28"/>
              </w:rPr>
              <m:t>t</m:t>
            </m:r>
          </m:sup>
        </m:sSup>
        <m:r>
          <m:rPr>
            <m:sty m:val="p"/>
          </m:rPr>
          <w:rPr>
            <w:rFonts w:ascii="Cambria Math" w:hAnsi="Cambria Math" w:cs="Calibri"/>
            <w:sz w:val="28"/>
            <w:szCs w:val="28"/>
          </w:rPr>
          <m:t>∙…∙</m:t>
        </m:r>
        <m:sSup>
          <m:sSupPr>
            <m:ctrlPr>
              <w:rPr>
                <w:rFonts w:ascii="Cambria Math" w:hAnsi="Calibri" w:cs="Calibri"/>
                <w:sz w:val="28"/>
                <w:szCs w:val="28"/>
              </w:rPr>
            </m:ctrlPr>
          </m:sSupPr>
          <m:e>
            <m:r>
              <m:rPr>
                <m:sty m:val="p"/>
              </m:rPr>
              <w:rPr>
                <w:rFonts w:ascii="Cambria Math" w:hAnsi="Calibri" w:cs="Calibri"/>
                <w:sz w:val="28"/>
                <w:szCs w:val="28"/>
              </w:rPr>
              <m:t>e</m:t>
            </m:r>
          </m:e>
          <m:sup>
            <m:r>
              <m:rPr>
                <m:sty m:val="p"/>
              </m:rPr>
              <w:rPr>
                <w:rFonts w:ascii="Cambria Math" w:hAnsi="Cambria Math" w:cs="Calibri"/>
                <w:sz w:val="28"/>
                <w:szCs w:val="28"/>
              </w:rPr>
              <m:t>-</m:t>
            </m:r>
            <m:sSub>
              <m:sSubPr>
                <m:ctrlPr>
                  <w:rPr>
                    <w:rFonts w:ascii="Cambria Math" w:hAnsi="Calibri" w:cs="Calibri"/>
                    <w:sz w:val="28"/>
                    <w:szCs w:val="28"/>
                  </w:rPr>
                </m:ctrlPr>
              </m:sSubPr>
              <m:e>
                <m:r>
                  <m:rPr>
                    <m:sty m:val="p"/>
                  </m:rPr>
                  <w:rPr>
                    <w:rFonts w:ascii="Cambria Math" w:hAnsi="Calibri" w:cs="Calibri"/>
                    <w:sz w:val="28"/>
                    <w:szCs w:val="28"/>
                  </w:rPr>
                  <m:t>λ</m:t>
                </m:r>
              </m:e>
              <m:sub>
                <m:r>
                  <m:rPr>
                    <m:sty m:val="p"/>
                  </m:rPr>
                  <w:rPr>
                    <w:rFonts w:ascii="Cambria Math" w:hAnsi="Calibri" w:cs="Calibri"/>
                    <w:sz w:val="28"/>
                    <w:szCs w:val="28"/>
                  </w:rPr>
                  <m:t>n</m:t>
                </m:r>
              </m:sub>
            </m:sSub>
            <m:sSub>
              <m:sSubPr>
                <m:ctrlPr>
                  <w:rPr>
                    <w:rFonts w:ascii="Cambria Math" w:hAnsi="Calibri" w:cs="Calibri"/>
                    <w:sz w:val="28"/>
                    <w:szCs w:val="28"/>
                  </w:rPr>
                </m:ctrlPr>
              </m:sSubPr>
              <m:e>
                <m:r>
                  <m:rPr>
                    <m:sty m:val="p"/>
                  </m:rPr>
                  <w:rPr>
                    <w:rFonts w:ascii="Cambria Math" w:hAnsi="Calibri" w:cs="Calibri"/>
                    <w:sz w:val="28"/>
                    <w:szCs w:val="28"/>
                  </w:rPr>
                  <m:t>L</m:t>
                </m:r>
              </m:e>
              <m:sub>
                <m:r>
                  <m:rPr>
                    <m:sty m:val="p"/>
                  </m:rPr>
                  <w:rPr>
                    <w:rFonts w:ascii="Cambria Math" w:hAnsi="Calibri" w:cs="Calibri"/>
                    <w:sz w:val="28"/>
                    <w:szCs w:val="28"/>
                  </w:rPr>
                  <m:t>n</m:t>
                </m:r>
              </m:sub>
            </m:sSub>
            <m:r>
              <m:rPr>
                <m:sty m:val="p"/>
              </m:rPr>
              <w:rPr>
                <w:rFonts w:ascii="Cambria Math" w:hAnsi="Calibri" w:cs="Calibri"/>
                <w:sz w:val="28"/>
                <w:szCs w:val="28"/>
              </w:rPr>
              <m:t>t</m:t>
            </m:r>
          </m:sup>
        </m:sSup>
        <m:r>
          <m:rPr>
            <m:sty m:val="p"/>
          </m:rPr>
          <w:rPr>
            <w:rFonts w:ascii="Cambria Math" w:hAnsi="Calibri" w:cs="Calibri"/>
            <w:sz w:val="28"/>
            <w:szCs w:val="28"/>
          </w:rPr>
          <m:t xml:space="preserve">= </m:t>
        </m:r>
        <m:sSup>
          <m:sSupPr>
            <m:ctrlPr>
              <w:rPr>
                <w:rFonts w:ascii="Cambria Math" w:hAnsi="Calibri" w:cs="Calibri"/>
                <w:sz w:val="28"/>
                <w:szCs w:val="28"/>
              </w:rPr>
            </m:ctrlPr>
          </m:sSupPr>
          <m:e>
            <m:r>
              <m:rPr>
                <m:sty m:val="p"/>
              </m:rPr>
              <w:rPr>
                <w:rFonts w:ascii="Cambria Math" w:hAnsi="Calibri" w:cs="Calibri"/>
                <w:sz w:val="28"/>
                <w:szCs w:val="28"/>
              </w:rPr>
              <m:t>e</m:t>
            </m:r>
          </m:e>
          <m:sup>
            <m:r>
              <m:rPr>
                <m:sty m:val="p"/>
              </m:rPr>
              <w:rPr>
                <w:rFonts w:ascii="Cambria Math" w:hAnsi="Cambria Math" w:cs="Calibri"/>
                <w:sz w:val="28"/>
                <w:szCs w:val="28"/>
              </w:rPr>
              <m:t>-</m:t>
            </m:r>
            <m:sSub>
              <m:sSubPr>
                <m:ctrlPr>
                  <w:rPr>
                    <w:rFonts w:ascii="Cambria Math" w:hAnsi="Calibri" w:cs="Calibri"/>
                    <w:sz w:val="28"/>
                    <w:szCs w:val="28"/>
                  </w:rPr>
                </m:ctrlPr>
              </m:sSubPr>
              <m:e>
                <m:r>
                  <m:rPr>
                    <m:sty m:val="p"/>
                  </m:rPr>
                  <w:rPr>
                    <w:rFonts w:ascii="Cambria Math" w:hAnsi="Calibri" w:cs="Calibri"/>
                    <w:sz w:val="28"/>
                    <w:szCs w:val="28"/>
                  </w:rPr>
                  <m:t>λ</m:t>
                </m:r>
              </m:e>
              <m:sub>
                <m:r>
                  <m:rPr>
                    <m:sty m:val="p"/>
                  </m:rPr>
                  <w:rPr>
                    <w:rFonts w:ascii="Cambria Math" w:hAnsi="Calibri" w:cs="Calibri"/>
                    <w:sz w:val="28"/>
                    <w:szCs w:val="28"/>
                  </w:rPr>
                  <m:t>c</m:t>
                </m:r>
              </m:sub>
            </m:sSub>
            <m:r>
              <m:rPr>
                <m:sty m:val="p"/>
              </m:rPr>
              <w:rPr>
                <w:rFonts w:ascii="Cambria Math" w:hAnsi="Calibri" w:cs="Calibri"/>
                <w:sz w:val="28"/>
                <w:szCs w:val="28"/>
              </w:rPr>
              <m:t>t</m:t>
            </m:r>
          </m:sup>
        </m:sSup>
      </m:oMath>
      <w:r w:rsidR="008D26E6">
        <w:rPr>
          <w:rFonts w:eastAsia="Calibri"/>
          <w:sz w:val="28"/>
          <w:szCs w:val="28"/>
          <w:lang w:val="x-none" w:eastAsia="x-none"/>
        </w:rPr>
        <w:t>,</w:t>
      </w:r>
    </w:p>
    <w:p w:rsidR="008D26E6" w:rsidRDefault="008D26E6" w:rsidP="008D26E6">
      <w:pPr>
        <w:spacing w:before="120" w:after="200" w:line="276" w:lineRule="auto"/>
        <w:ind w:firstLine="567"/>
        <w:contextualSpacing/>
        <w:jc w:val="both"/>
        <w:rPr>
          <w:rFonts w:eastAsia="Calibri"/>
          <w:sz w:val="24"/>
          <w:szCs w:val="24"/>
          <w:lang w:val="x-none" w:eastAsia="x-none"/>
        </w:rPr>
      </w:pPr>
      <w:r>
        <w:rPr>
          <w:rFonts w:eastAsia="Calibri"/>
          <w:sz w:val="24"/>
          <w:szCs w:val="24"/>
          <w:lang w:val="x-none" w:eastAsia="x-none"/>
        </w:rPr>
        <w:t xml:space="preserve">где </w:t>
      </w:r>
      <w:proofErr w:type="spellStart"/>
      <w:r>
        <w:rPr>
          <w:rFonts w:eastAsia="Calibri"/>
          <w:sz w:val="24"/>
          <w:szCs w:val="24"/>
          <w:lang w:val="x-none" w:eastAsia="x-none"/>
        </w:rPr>
        <w:t>λ</w:t>
      </w:r>
      <w:r>
        <w:rPr>
          <w:rFonts w:eastAsia="Calibri"/>
          <w:sz w:val="24"/>
          <w:szCs w:val="24"/>
          <w:vertAlign w:val="subscript"/>
          <w:lang w:val="x-none" w:eastAsia="x-none"/>
        </w:rPr>
        <w:t>с</w:t>
      </w:r>
      <w:proofErr w:type="spellEnd"/>
      <w:r>
        <w:rPr>
          <w:rFonts w:eastAsia="Calibri"/>
          <w:sz w:val="24"/>
          <w:szCs w:val="24"/>
          <w:lang w:val="x-none" w:eastAsia="x-none"/>
        </w:rPr>
        <w:t>, 1/час – интенсивность отказов всего последовательного соединения равна сумме интенсивностей отказов на каждом участке, которая рассчитывается по формуле:</w:t>
      </w:r>
    </w:p>
    <w:p w:rsidR="008D26E6" w:rsidRDefault="008D26E6" w:rsidP="008D26E6">
      <w:pPr>
        <w:spacing w:after="200" w:line="276" w:lineRule="auto"/>
        <w:ind w:firstLine="567"/>
        <w:contextualSpacing/>
        <w:jc w:val="center"/>
        <w:rPr>
          <w:rFonts w:eastAsia="Calibri"/>
          <w:sz w:val="24"/>
          <w:szCs w:val="24"/>
          <w:lang w:val="x-none" w:eastAsia="x-none"/>
        </w:rPr>
      </w:pPr>
      <w:proofErr w:type="spellStart"/>
      <w:r>
        <w:rPr>
          <w:rFonts w:eastAsia="Calibri"/>
          <w:sz w:val="24"/>
          <w:szCs w:val="24"/>
          <w:lang w:val="x-none" w:eastAsia="x-none"/>
        </w:rPr>
        <w:t>λ</w:t>
      </w:r>
      <w:r>
        <w:rPr>
          <w:rFonts w:eastAsia="Calibri"/>
          <w:sz w:val="24"/>
          <w:szCs w:val="24"/>
          <w:vertAlign w:val="subscript"/>
          <w:lang w:val="x-none" w:eastAsia="x-none"/>
        </w:rPr>
        <w:t>с</w:t>
      </w:r>
      <w:proofErr w:type="spellEnd"/>
      <w:r>
        <w:rPr>
          <w:rFonts w:eastAsia="Calibri"/>
          <w:sz w:val="24"/>
          <w:szCs w:val="24"/>
          <w:lang w:val="x-none" w:eastAsia="x-none"/>
        </w:rPr>
        <w:t xml:space="preserve"> = L</w:t>
      </w:r>
      <w:r>
        <w:rPr>
          <w:rFonts w:eastAsia="Calibri"/>
          <w:sz w:val="24"/>
          <w:szCs w:val="24"/>
          <w:vertAlign w:val="subscript"/>
          <w:lang w:val="x-none" w:eastAsia="x-none"/>
        </w:rPr>
        <w:t>1</w:t>
      </w:r>
      <w:r>
        <w:rPr>
          <w:rFonts w:eastAsia="Calibri"/>
          <w:sz w:val="24"/>
          <w:szCs w:val="24"/>
          <w:lang w:val="x-none" w:eastAsia="x-none"/>
        </w:rPr>
        <w:t>λ</w:t>
      </w:r>
      <w:r>
        <w:rPr>
          <w:rFonts w:eastAsia="Calibri"/>
          <w:sz w:val="24"/>
          <w:szCs w:val="24"/>
          <w:vertAlign w:val="subscript"/>
          <w:lang w:val="x-none" w:eastAsia="x-none"/>
        </w:rPr>
        <w:t>1</w:t>
      </w:r>
      <w:r>
        <w:rPr>
          <w:rFonts w:eastAsia="Calibri"/>
          <w:sz w:val="24"/>
          <w:szCs w:val="24"/>
          <w:lang w:val="x-none" w:eastAsia="x-none"/>
        </w:rPr>
        <w:t>+ L</w:t>
      </w:r>
      <w:r>
        <w:rPr>
          <w:rFonts w:eastAsia="Calibri"/>
          <w:sz w:val="24"/>
          <w:szCs w:val="24"/>
          <w:vertAlign w:val="subscript"/>
          <w:lang w:val="x-none" w:eastAsia="x-none"/>
        </w:rPr>
        <w:t>2</w:t>
      </w:r>
      <w:r>
        <w:rPr>
          <w:rFonts w:eastAsia="Calibri"/>
          <w:sz w:val="24"/>
          <w:szCs w:val="24"/>
          <w:lang w:val="x-none" w:eastAsia="x-none"/>
        </w:rPr>
        <w:t>λ</w:t>
      </w:r>
      <w:r>
        <w:rPr>
          <w:rFonts w:eastAsia="Calibri"/>
          <w:sz w:val="24"/>
          <w:szCs w:val="24"/>
          <w:vertAlign w:val="subscript"/>
          <w:lang w:val="x-none" w:eastAsia="x-none"/>
        </w:rPr>
        <w:t>2</w:t>
      </w:r>
      <w:r>
        <w:rPr>
          <w:rFonts w:eastAsia="Calibri"/>
          <w:sz w:val="24"/>
          <w:szCs w:val="24"/>
          <w:lang w:val="x-none" w:eastAsia="x-none"/>
        </w:rPr>
        <w:t>+…</w:t>
      </w:r>
      <w:proofErr w:type="spellStart"/>
      <w:r>
        <w:rPr>
          <w:rFonts w:eastAsia="Calibri"/>
          <w:sz w:val="24"/>
          <w:szCs w:val="24"/>
          <w:lang w:val="x-none" w:eastAsia="x-none"/>
        </w:rPr>
        <w:t>L</w:t>
      </w:r>
      <w:r>
        <w:rPr>
          <w:rFonts w:eastAsia="Calibri"/>
          <w:sz w:val="24"/>
          <w:szCs w:val="24"/>
          <w:vertAlign w:val="subscript"/>
          <w:lang w:val="en-US" w:eastAsia="x-none"/>
        </w:rPr>
        <w:t>n</w:t>
      </w:r>
      <w:r>
        <w:rPr>
          <w:rFonts w:eastAsia="Calibri"/>
          <w:sz w:val="24"/>
          <w:szCs w:val="24"/>
          <w:lang w:val="x-none" w:eastAsia="x-none"/>
        </w:rPr>
        <w:t>λ</w:t>
      </w:r>
      <w:r>
        <w:rPr>
          <w:rFonts w:eastAsia="Calibri"/>
          <w:sz w:val="24"/>
          <w:szCs w:val="24"/>
          <w:vertAlign w:val="subscript"/>
          <w:lang w:val="en-US" w:eastAsia="x-none"/>
        </w:rPr>
        <w:t>n</w:t>
      </w:r>
      <w:proofErr w:type="spellEnd"/>
      <w:r>
        <w:rPr>
          <w:rFonts w:eastAsia="Calibri"/>
          <w:sz w:val="24"/>
          <w:szCs w:val="24"/>
          <w:lang w:val="x-none" w:eastAsia="x-none"/>
        </w:rPr>
        <w:t>.</w:t>
      </w:r>
    </w:p>
    <w:p w:rsidR="008D26E6" w:rsidRDefault="008D26E6" w:rsidP="008D26E6">
      <w:pPr>
        <w:spacing w:after="200" w:line="276" w:lineRule="auto"/>
        <w:ind w:firstLine="567"/>
        <w:contextualSpacing/>
        <w:jc w:val="both"/>
        <w:rPr>
          <w:rFonts w:eastAsia="Calibri"/>
          <w:sz w:val="24"/>
          <w:szCs w:val="24"/>
          <w:lang w:val="x-none" w:eastAsia="x-none"/>
        </w:rPr>
      </w:pPr>
      <w:r>
        <w:rPr>
          <w:rFonts w:eastAsia="Calibri"/>
          <w:sz w:val="24"/>
          <w:szCs w:val="24"/>
          <w:lang w:val="x-none" w:eastAsia="x-none"/>
        </w:rPr>
        <w:t xml:space="preserve">Для описания параметрической зависимости интенсивности отказов рекомендуется использовать зависимость от срока эксплуатации λ(t), </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cs="Cambria Math"/>
                <w:sz w:val="24"/>
                <w:szCs w:val="24"/>
              </w:rPr>
              <m:t>ч·км</m:t>
            </m:r>
          </m:den>
        </m:f>
      </m:oMath>
      <w:r>
        <w:rPr>
          <w:rFonts w:eastAsia="Calibri"/>
          <w:sz w:val="24"/>
          <w:szCs w:val="24"/>
          <w:lang w:val="x-none" w:eastAsia="x-none"/>
        </w:rPr>
        <w:t>, следующего вида:</w:t>
      </w:r>
    </w:p>
    <w:p w:rsidR="008D26E6" w:rsidRDefault="008D26E6" w:rsidP="008D26E6">
      <w:pPr>
        <w:spacing w:after="200" w:line="276" w:lineRule="auto"/>
        <w:ind w:firstLine="567"/>
        <w:contextualSpacing/>
        <w:jc w:val="center"/>
        <w:rPr>
          <w:rFonts w:eastAsia="Calibri"/>
          <w:sz w:val="24"/>
          <w:szCs w:val="24"/>
          <w:lang w:val="x-none" w:eastAsia="x-none"/>
        </w:rPr>
      </w:pPr>
      <w:r>
        <w:rPr>
          <w:rFonts w:eastAsia="Calibri"/>
          <w:sz w:val="24"/>
          <w:szCs w:val="24"/>
          <w:lang w:val="x-none" w:eastAsia="x-none"/>
        </w:rPr>
        <w:lastRenderedPageBreak/>
        <w:t>λ(t)=λ</w:t>
      </w:r>
      <w:r>
        <w:rPr>
          <w:rFonts w:eastAsia="Calibri"/>
          <w:sz w:val="24"/>
          <w:szCs w:val="24"/>
          <w:vertAlign w:val="subscript"/>
          <w:lang w:val="x-none" w:eastAsia="x-none"/>
        </w:rPr>
        <w:t>0</w:t>
      </w:r>
      <w:r>
        <w:rPr>
          <w:rFonts w:eastAsia="Calibri"/>
          <w:sz w:val="24"/>
          <w:szCs w:val="24"/>
          <w:lang w:val="x-none" w:eastAsia="x-none"/>
        </w:rPr>
        <w:t>(0,1τ)</w:t>
      </w:r>
      <w:r>
        <w:rPr>
          <w:rFonts w:eastAsia="Calibri"/>
          <w:sz w:val="24"/>
          <w:szCs w:val="24"/>
          <w:vertAlign w:val="superscript"/>
          <w:lang w:val="x-none" w:eastAsia="x-none"/>
        </w:rPr>
        <w:t>α-1</w:t>
      </w:r>
      <w:r>
        <w:rPr>
          <w:rFonts w:eastAsia="Calibri"/>
          <w:sz w:val="24"/>
          <w:szCs w:val="24"/>
          <w:lang w:val="x-none" w:eastAsia="x-none"/>
        </w:rPr>
        <w:t>,</w:t>
      </w:r>
    </w:p>
    <w:p w:rsidR="008D26E6" w:rsidRDefault="008D26E6" w:rsidP="008D26E6">
      <w:pPr>
        <w:spacing w:after="200" w:line="276" w:lineRule="auto"/>
        <w:ind w:firstLine="567"/>
        <w:contextualSpacing/>
        <w:jc w:val="both"/>
        <w:rPr>
          <w:rFonts w:eastAsia="Calibri"/>
          <w:sz w:val="24"/>
          <w:szCs w:val="24"/>
          <w:lang w:val="x-none" w:eastAsia="x-none"/>
        </w:rPr>
      </w:pPr>
      <w:r>
        <w:rPr>
          <w:rFonts w:eastAsia="Calibri"/>
          <w:sz w:val="24"/>
          <w:szCs w:val="24"/>
          <w:lang w:val="x-none" w:eastAsia="x-none"/>
        </w:rPr>
        <w:t>где τ - срок эксплуатации участка, лет;</w:t>
      </w:r>
    </w:p>
    <w:p w:rsidR="008D26E6" w:rsidRDefault="008D26E6" w:rsidP="008D26E6">
      <w:pPr>
        <w:spacing w:after="200" w:line="276" w:lineRule="auto"/>
        <w:ind w:firstLine="567"/>
        <w:contextualSpacing/>
        <w:jc w:val="both"/>
        <w:rPr>
          <w:rFonts w:eastAsia="Calibri"/>
          <w:sz w:val="24"/>
          <w:szCs w:val="24"/>
          <w:lang w:val="x-none" w:eastAsia="x-none"/>
        </w:rPr>
      </w:pPr>
      <w:r>
        <w:rPr>
          <w:rFonts w:eastAsia="Calibri"/>
          <w:sz w:val="24"/>
          <w:szCs w:val="24"/>
          <w:lang w:val="x-none" w:eastAsia="x-none"/>
        </w:rPr>
        <w:t>α – параметр, характеризующий изменение интенсивности отказов.</w:t>
      </w:r>
    </w:p>
    <w:p w:rsidR="008D26E6" w:rsidRDefault="008D26E6" w:rsidP="008D26E6">
      <w:pPr>
        <w:spacing w:after="200" w:line="276" w:lineRule="auto"/>
        <w:ind w:firstLine="567"/>
        <w:contextualSpacing/>
        <w:jc w:val="both"/>
        <w:rPr>
          <w:rFonts w:eastAsia="Calibri"/>
          <w:sz w:val="24"/>
          <w:szCs w:val="24"/>
          <w:lang w:val="x-none" w:eastAsia="x-none"/>
        </w:rPr>
      </w:pPr>
      <w:r>
        <w:rPr>
          <w:rFonts w:eastAsia="Calibri"/>
          <w:sz w:val="24"/>
          <w:szCs w:val="24"/>
          <w:lang w:val="x-none" w:eastAsia="x-none"/>
        </w:rPr>
        <w:t>Параметр α определяется по соотношению:</w:t>
      </w:r>
    </w:p>
    <w:p w:rsidR="008D26E6" w:rsidRDefault="008D26E6" w:rsidP="008D26E6">
      <w:pPr>
        <w:spacing w:after="200" w:line="276" w:lineRule="auto"/>
        <w:ind w:firstLine="567"/>
        <w:contextualSpacing/>
        <w:jc w:val="center"/>
        <w:rPr>
          <w:rFonts w:eastAsia="Calibri"/>
          <w:sz w:val="24"/>
          <w:szCs w:val="24"/>
          <w:lang w:val="x-none" w:eastAsia="x-none"/>
        </w:rPr>
      </w:pPr>
      <w:r>
        <w:rPr>
          <w:rFonts w:eastAsia="Calibri"/>
          <w:sz w:val="24"/>
          <w:szCs w:val="24"/>
          <w:lang w:val="x-none" w:eastAsia="x-none"/>
        </w:rPr>
        <w:t xml:space="preserve">        0,8 при сроке эксплуатации τ менее 3 лет;</w:t>
      </w:r>
    </w:p>
    <w:p w:rsidR="008D26E6" w:rsidRDefault="008D26E6" w:rsidP="008D26E6">
      <w:pPr>
        <w:spacing w:after="200" w:line="276" w:lineRule="auto"/>
        <w:ind w:firstLine="567"/>
        <w:contextualSpacing/>
        <w:jc w:val="center"/>
        <w:rPr>
          <w:rFonts w:eastAsia="Calibri"/>
          <w:sz w:val="24"/>
          <w:szCs w:val="24"/>
          <w:lang w:val="x-none" w:eastAsia="x-none"/>
        </w:rPr>
      </w:pPr>
      <w:r>
        <w:rPr>
          <w:rFonts w:eastAsia="Calibri"/>
          <w:sz w:val="24"/>
          <w:szCs w:val="24"/>
          <w:lang w:val="x-none" w:eastAsia="x-none"/>
        </w:rPr>
        <w:t>α =   1 при сроке эксплуатации τ от 3 до 17 лет;</w:t>
      </w:r>
    </w:p>
    <w:p w:rsidR="008D26E6" w:rsidRDefault="008D26E6" w:rsidP="008D26E6">
      <w:pPr>
        <w:spacing w:after="200" w:line="276" w:lineRule="auto"/>
        <w:ind w:firstLine="567"/>
        <w:contextualSpacing/>
        <w:jc w:val="center"/>
        <w:rPr>
          <w:rFonts w:eastAsia="Calibri"/>
          <w:sz w:val="24"/>
          <w:szCs w:val="24"/>
          <w:lang w:val="x-none" w:eastAsia="x-none"/>
        </w:rPr>
      </w:pPr>
      <w:r>
        <w:rPr>
          <w:rFonts w:eastAsia="Calibri"/>
          <w:sz w:val="24"/>
          <w:szCs w:val="24"/>
          <w:lang w:val="x-none" w:eastAsia="x-none"/>
        </w:rPr>
        <w:t xml:space="preserve">               0,5·е</w:t>
      </w:r>
      <w:r>
        <w:rPr>
          <w:rFonts w:eastAsia="Calibri"/>
          <w:sz w:val="24"/>
          <w:szCs w:val="24"/>
          <w:vertAlign w:val="superscript"/>
          <w:lang w:val="x-none" w:eastAsia="x-none"/>
        </w:rPr>
        <w:t>τ/20</w:t>
      </w:r>
      <w:r>
        <w:rPr>
          <w:rFonts w:eastAsia="Calibri"/>
          <w:sz w:val="24"/>
          <w:szCs w:val="24"/>
          <w:lang w:val="x-none" w:eastAsia="x-none"/>
        </w:rPr>
        <w:t xml:space="preserve"> при сроке эксплуатации τ более 17 лет.</w:t>
      </w:r>
    </w:p>
    <w:p w:rsidR="008D26E6" w:rsidRDefault="008D26E6" w:rsidP="008D26E6">
      <w:pPr>
        <w:spacing w:after="200" w:line="276" w:lineRule="auto"/>
        <w:ind w:firstLine="567"/>
        <w:contextualSpacing/>
        <w:jc w:val="both"/>
        <w:rPr>
          <w:rFonts w:eastAsia="Calibri"/>
          <w:sz w:val="24"/>
          <w:szCs w:val="24"/>
          <w:lang w:val="x-none" w:eastAsia="x-none"/>
        </w:rPr>
      </w:pPr>
      <w:r>
        <w:rPr>
          <w:rFonts w:eastAsia="Calibri"/>
          <w:sz w:val="24"/>
          <w:szCs w:val="24"/>
          <w:lang w:val="x-none" w:eastAsia="x-none"/>
        </w:rPr>
        <w:t>Расчет средней вероятности безотказной работы системы проводился для каждого участка тепловой сети о котором были известны необходимые данные для расчета. Результаты расчеты приведены в таблице 9.1.</w:t>
      </w:r>
    </w:p>
    <w:p w:rsidR="008D26E6" w:rsidRDefault="008D26E6" w:rsidP="008D26E6">
      <w:pPr>
        <w:spacing w:after="200" w:line="276" w:lineRule="auto"/>
        <w:jc w:val="right"/>
        <w:rPr>
          <w:rFonts w:eastAsia="Calibri"/>
          <w:sz w:val="24"/>
          <w:szCs w:val="24"/>
          <w:lang w:eastAsia="en-US"/>
        </w:rPr>
      </w:pPr>
      <w:r>
        <w:rPr>
          <w:rFonts w:eastAsia="Calibri"/>
          <w:sz w:val="24"/>
          <w:szCs w:val="24"/>
          <w:lang w:eastAsia="en-US"/>
        </w:rPr>
        <w:t>Таблица 9.1.</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2124"/>
        <w:gridCol w:w="2341"/>
        <w:gridCol w:w="2616"/>
      </w:tblGrid>
      <w:tr w:rsidR="008D26E6" w:rsidTr="008D26E6">
        <w:trPr>
          <w:trHeight w:val="300"/>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sz w:val="22"/>
                <w:szCs w:val="22"/>
              </w:rPr>
            </w:pPr>
            <w:r>
              <w:rPr>
                <w:sz w:val="22"/>
                <w:szCs w:val="22"/>
              </w:rPr>
              <w:t>Наружный диаметр трубопровода, мм</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sz w:val="22"/>
                <w:szCs w:val="22"/>
              </w:rPr>
            </w:pPr>
            <w:r>
              <w:rPr>
                <w:sz w:val="22"/>
                <w:szCs w:val="22"/>
              </w:rPr>
              <w:t>Длина участка, м</w:t>
            </w:r>
          </w:p>
        </w:tc>
        <w:tc>
          <w:tcPr>
            <w:tcW w:w="2343"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color w:val="000000"/>
                <w:sz w:val="22"/>
                <w:szCs w:val="22"/>
              </w:rPr>
            </w:pPr>
            <w:r>
              <w:rPr>
                <w:color w:val="000000"/>
                <w:sz w:val="22"/>
                <w:szCs w:val="22"/>
              </w:rPr>
              <w:t>Интенсивность отказов на участке</w:t>
            </w:r>
          </w:p>
        </w:tc>
        <w:tc>
          <w:tcPr>
            <w:tcW w:w="2618"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color w:val="000000"/>
                <w:sz w:val="22"/>
                <w:szCs w:val="22"/>
              </w:rPr>
            </w:pPr>
            <w:r>
              <w:rPr>
                <w:color w:val="000000"/>
                <w:sz w:val="22"/>
                <w:szCs w:val="22"/>
              </w:rPr>
              <w:t>Вероятность безотказной работы</w:t>
            </w:r>
          </w:p>
        </w:tc>
      </w:tr>
      <w:tr w:rsidR="008D26E6" w:rsidTr="008D26E6">
        <w:trPr>
          <w:trHeight w:val="509"/>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sz w:val="22"/>
                <w:szCs w:val="22"/>
              </w:rPr>
            </w:pPr>
          </w:p>
        </w:tc>
        <w:tc>
          <w:tcPr>
            <w:tcW w:w="2343"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r>
      <w:tr w:rsidR="008D26E6" w:rsidTr="008D26E6">
        <w:trPr>
          <w:trHeight w:val="650"/>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sz w:val="22"/>
                <w:szCs w:val="22"/>
              </w:rPr>
            </w:pPr>
          </w:p>
        </w:tc>
        <w:tc>
          <w:tcPr>
            <w:tcW w:w="2343"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r>
      <w:tr w:rsidR="008D26E6" w:rsidTr="008D26E6">
        <w:trPr>
          <w:trHeight w:val="125"/>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70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97</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0,00000055</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0,99697</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159</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297</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0,00000176</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0,99036</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80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72</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0,00000126</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0,99309</w:t>
            </w:r>
          </w:p>
        </w:tc>
      </w:tr>
      <w:tr w:rsidR="008D26E6" w:rsidTr="008D26E6">
        <w:trPr>
          <w:trHeight w:val="13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159</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45</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0,00000026</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0,99859</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80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15</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0,00000026</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0,99856</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80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145</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0,00000253</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0,98612</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73</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0,00000127</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0,99299</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80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70</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0,00000038</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0,99793</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159</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87</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0,00000152</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0,99165</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159</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78</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0,00000136</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0,99251</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159</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45</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0,00000079</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0,99567</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45</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0,00000079</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0,99567</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80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23</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0,00000040</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0,99779</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80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45</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0,00000026</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0,99859</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30</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0,00000052</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0,99711</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80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45</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0,00000026</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0,99859</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40</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0,00000023</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0,99873</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60</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0,00000035</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0,99810</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38</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0,00000022</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0,99879</w:t>
            </w:r>
          </w:p>
        </w:tc>
      </w:tr>
      <w:tr w:rsidR="008D26E6" w:rsidTr="008D26E6">
        <w:trPr>
          <w:trHeight w:val="80"/>
        </w:trPr>
        <w:tc>
          <w:tcPr>
            <w:tcW w:w="223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4"/>
                <w:szCs w:val="24"/>
                <w:lang w:eastAsia="en-US"/>
              </w:rPr>
            </w:pPr>
            <w:r>
              <w:rPr>
                <w:rFonts w:eastAsia="Calibri"/>
                <w:color w:val="000000"/>
                <w:sz w:val="22"/>
                <w:szCs w:val="22"/>
                <w:lang w:eastAsia="en-US"/>
              </w:rPr>
              <w:t>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lang w:eastAsia="en-US"/>
              </w:rPr>
            </w:pPr>
            <w:r>
              <w:rPr>
                <w:rFonts w:eastAsia="Calibri"/>
                <w:color w:val="000000"/>
                <w:lang w:eastAsia="en-US"/>
              </w:rPr>
              <w:t>50</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0,00000029</w:t>
            </w:r>
          </w:p>
        </w:tc>
        <w:tc>
          <w:tcPr>
            <w:tcW w:w="2618" w:type="dxa"/>
            <w:tcBorders>
              <w:top w:val="single" w:sz="4" w:space="0" w:color="auto"/>
              <w:left w:val="single" w:sz="4" w:space="0" w:color="auto"/>
              <w:bottom w:val="single" w:sz="4" w:space="0" w:color="auto"/>
              <w:right w:val="single" w:sz="4" w:space="0" w:color="auto"/>
            </w:tcBorders>
            <w:noWrap/>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0,99841</w:t>
            </w:r>
          </w:p>
        </w:tc>
      </w:tr>
    </w:tbl>
    <w:p w:rsidR="008D26E6" w:rsidRDefault="008D26E6" w:rsidP="008D26E6">
      <w:pPr>
        <w:autoSpaceDE w:val="0"/>
        <w:autoSpaceDN w:val="0"/>
        <w:adjustRightInd w:val="0"/>
        <w:spacing w:line="276" w:lineRule="auto"/>
        <w:ind w:firstLine="567"/>
        <w:jc w:val="both"/>
        <w:rPr>
          <w:rFonts w:eastAsia="Calibri"/>
          <w:color w:val="000000"/>
          <w:sz w:val="24"/>
          <w:szCs w:val="24"/>
          <w:lang w:val="x-none" w:eastAsia="x-none"/>
        </w:rPr>
      </w:pPr>
    </w:p>
    <w:p w:rsidR="008D26E6" w:rsidRDefault="008D26E6" w:rsidP="008D26E6">
      <w:pPr>
        <w:autoSpaceDE w:val="0"/>
        <w:autoSpaceDN w:val="0"/>
        <w:adjustRightInd w:val="0"/>
        <w:spacing w:line="276" w:lineRule="auto"/>
        <w:ind w:firstLine="567"/>
        <w:jc w:val="both"/>
        <w:rPr>
          <w:rFonts w:eastAsia="Calibri"/>
          <w:color w:val="000000"/>
          <w:sz w:val="24"/>
          <w:szCs w:val="24"/>
          <w:lang w:val="x-none" w:eastAsia="x-none"/>
        </w:rPr>
      </w:pPr>
      <w:r>
        <w:rPr>
          <w:rFonts w:eastAsia="Calibri"/>
          <w:color w:val="000000"/>
          <w:sz w:val="24"/>
          <w:szCs w:val="24"/>
          <w:lang w:val="x-none" w:eastAsia="x-none"/>
        </w:rPr>
        <w:t>Минимально допустимое значение показателя вероятности безотказной работы составляет 0,9. Значительно меньшие значения вероятности безотказной работы для систем теплоснабжения объясняются, прежде всего, практически полным исчерпанием физического ресурса тепловых сетей.</w:t>
      </w:r>
    </w:p>
    <w:p w:rsidR="008D26E6" w:rsidRDefault="008D26E6" w:rsidP="008D26E6">
      <w:pPr>
        <w:autoSpaceDE w:val="0"/>
        <w:autoSpaceDN w:val="0"/>
        <w:adjustRightInd w:val="0"/>
        <w:spacing w:line="276" w:lineRule="auto"/>
        <w:ind w:firstLine="567"/>
        <w:jc w:val="both"/>
        <w:rPr>
          <w:rFonts w:eastAsia="Calibri"/>
          <w:color w:val="000000"/>
          <w:sz w:val="24"/>
          <w:szCs w:val="24"/>
          <w:lang w:val="x-none" w:eastAsia="x-none"/>
        </w:rPr>
      </w:pPr>
      <w:r>
        <w:rPr>
          <w:rFonts w:eastAsia="Calibri"/>
          <w:color w:val="000000"/>
          <w:sz w:val="24"/>
          <w:szCs w:val="24"/>
          <w:lang w:val="x-none" w:eastAsia="x-none"/>
        </w:rPr>
        <w:t>На текущий момент эксплуатационная надежность тепловых сетей городского поселения обеспечивалась за счет текущей ликвидации возникающих повреждений в тепловых сетях и недопущению их развития в серьезные аварии с тяжелыми последствиями.</w:t>
      </w:r>
    </w:p>
    <w:p w:rsidR="008D26E6" w:rsidRDefault="008D26E6" w:rsidP="008D26E6">
      <w:pPr>
        <w:spacing w:after="200" w:line="276" w:lineRule="auto"/>
        <w:jc w:val="both"/>
        <w:rPr>
          <w:rFonts w:eastAsia="Calibri"/>
          <w:b/>
          <w:sz w:val="24"/>
          <w:szCs w:val="24"/>
          <w:lang w:val="x-none" w:eastAsia="x-none"/>
        </w:rPr>
      </w:pPr>
    </w:p>
    <w:p w:rsidR="008D26E6" w:rsidRDefault="008D26E6" w:rsidP="008D26E6">
      <w:pPr>
        <w:spacing w:after="200" w:line="276" w:lineRule="auto"/>
        <w:jc w:val="both"/>
        <w:outlineLvl w:val="0"/>
        <w:rPr>
          <w:rFonts w:eastAsia="Calibri"/>
          <w:b/>
          <w:sz w:val="24"/>
          <w:szCs w:val="24"/>
          <w:lang w:val="x-none" w:eastAsia="x-none"/>
        </w:rPr>
      </w:pPr>
      <w:bookmarkStart w:id="76" w:name="_Toc478047902"/>
      <w:r>
        <w:rPr>
          <w:rFonts w:eastAsia="Calibri"/>
          <w:b/>
          <w:sz w:val="24"/>
          <w:szCs w:val="24"/>
          <w:lang w:val="x-none" w:eastAsia="x-none"/>
        </w:rPr>
        <w:t>ГЛАВА 10 ОБОСНОВАНИЕ ИНВЕСТИЦИЙ В СТРОИТЕЛЬСТВО, РЕКОНСТРУКЦИЮ И ТЕХНИЧЕСКОЕ ПЕРЕВООРУЖЕНИЕ</w:t>
      </w:r>
      <w:bookmarkEnd w:id="74"/>
      <w:bookmarkEnd w:id="75"/>
      <w:bookmarkEnd w:id="76"/>
    </w:p>
    <w:p w:rsidR="008D26E6" w:rsidRDefault="008D26E6" w:rsidP="008D26E6">
      <w:pPr>
        <w:tabs>
          <w:tab w:val="left" w:pos="993"/>
        </w:tabs>
        <w:autoSpaceDE w:val="0"/>
        <w:autoSpaceDN w:val="0"/>
        <w:adjustRightInd w:val="0"/>
        <w:spacing w:before="120" w:after="120" w:line="276" w:lineRule="auto"/>
        <w:ind w:firstLine="709"/>
        <w:jc w:val="both"/>
        <w:rPr>
          <w:rFonts w:eastAsia="Calibri"/>
          <w:color w:val="062000"/>
          <w:sz w:val="24"/>
          <w:szCs w:val="24"/>
          <w:lang w:eastAsia="en-US"/>
        </w:rPr>
      </w:pPr>
      <w:r>
        <w:rPr>
          <w:rFonts w:eastAsia="Calibri"/>
          <w:color w:val="062000"/>
          <w:sz w:val="24"/>
          <w:szCs w:val="24"/>
          <w:lang w:eastAsia="en-US"/>
        </w:rPr>
        <w:lastRenderedPageBreak/>
        <w:t xml:space="preserve">Стоимость капитальных вложений определена ориентировочно исходя из экспертных оценок, имеющихся сводных сметных расчетов по объектам-аналогам, удельных затрат на единицу создаваемой мощности. При разработке проектно-сметной документации по каждому проекту стоимость подлежит уточнению. Средняя удельная цена реконструкции 1 </w:t>
      </w:r>
      <w:proofErr w:type="spellStart"/>
      <w:r>
        <w:rPr>
          <w:rFonts w:eastAsia="Calibri"/>
          <w:color w:val="062000"/>
          <w:sz w:val="24"/>
          <w:szCs w:val="24"/>
          <w:lang w:eastAsia="en-US"/>
        </w:rPr>
        <w:t>п.м</w:t>
      </w:r>
      <w:proofErr w:type="spellEnd"/>
      <w:r>
        <w:rPr>
          <w:rFonts w:eastAsia="Calibri"/>
          <w:color w:val="062000"/>
          <w:sz w:val="24"/>
          <w:szCs w:val="24"/>
          <w:lang w:eastAsia="en-US"/>
        </w:rPr>
        <w:t>. сетей теплоснабжения по данным оценки удельной стоимости строительства / реконструкции сетей по их аналогам составляет 5 тыс. руб./</w:t>
      </w:r>
      <w:proofErr w:type="spellStart"/>
      <w:r>
        <w:rPr>
          <w:rFonts w:eastAsia="Calibri"/>
          <w:color w:val="062000"/>
          <w:sz w:val="24"/>
          <w:szCs w:val="24"/>
          <w:lang w:eastAsia="en-US"/>
        </w:rPr>
        <w:t>п.м</w:t>
      </w:r>
      <w:proofErr w:type="spellEnd"/>
      <w:r>
        <w:rPr>
          <w:rFonts w:eastAsia="Calibri"/>
          <w:color w:val="062000"/>
          <w:sz w:val="24"/>
          <w:szCs w:val="24"/>
          <w:lang w:eastAsia="en-US"/>
        </w:rPr>
        <w:t xml:space="preserve">.  </w:t>
      </w:r>
    </w:p>
    <w:p w:rsidR="008D26E6" w:rsidRDefault="008D26E6" w:rsidP="008D26E6">
      <w:pPr>
        <w:tabs>
          <w:tab w:val="left" w:pos="993"/>
        </w:tabs>
        <w:autoSpaceDE w:val="0"/>
        <w:autoSpaceDN w:val="0"/>
        <w:adjustRightInd w:val="0"/>
        <w:spacing w:before="120" w:after="120" w:line="276" w:lineRule="auto"/>
        <w:ind w:firstLine="709"/>
        <w:jc w:val="both"/>
        <w:rPr>
          <w:rFonts w:eastAsia="Calibri"/>
          <w:color w:val="062000"/>
          <w:sz w:val="24"/>
          <w:szCs w:val="24"/>
          <w:lang w:eastAsia="en-US"/>
        </w:rPr>
      </w:pPr>
      <w:r>
        <w:rPr>
          <w:rFonts w:eastAsia="Calibri"/>
          <w:color w:val="062000"/>
          <w:sz w:val="24"/>
          <w:szCs w:val="24"/>
          <w:lang w:eastAsia="en-US"/>
        </w:rPr>
        <w:t>Таблица 10.1 Стоимость капитальных вложений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1"/>
        <w:gridCol w:w="2492"/>
        <w:gridCol w:w="2492"/>
        <w:gridCol w:w="2492"/>
      </w:tblGrid>
      <w:tr w:rsidR="008D26E6" w:rsidTr="008D26E6">
        <w:tc>
          <w:tcPr>
            <w:tcW w:w="2491" w:type="dxa"/>
            <w:vMerge w:val="restart"/>
            <w:tcBorders>
              <w:top w:val="single" w:sz="4" w:space="0" w:color="000000"/>
              <w:left w:val="single" w:sz="4" w:space="0" w:color="000000"/>
              <w:bottom w:val="single" w:sz="4" w:space="0" w:color="000000"/>
              <w:right w:val="single" w:sz="4" w:space="0" w:color="000000"/>
            </w:tcBorders>
            <w:vAlign w:val="center"/>
            <w:hideMark/>
          </w:tcPr>
          <w:p w:rsidR="008D26E6" w:rsidRDefault="008D26E6">
            <w:pPr>
              <w:tabs>
                <w:tab w:val="left" w:pos="993"/>
              </w:tabs>
              <w:autoSpaceDE w:val="0"/>
              <w:autoSpaceDN w:val="0"/>
              <w:adjustRightInd w:val="0"/>
              <w:jc w:val="center"/>
              <w:rPr>
                <w:rFonts w:eastAsia="Calibri"/>
                <w:sz w:val="24"/>
                <w:szCs w:val="24"/>
              </w:rPr>
            </w:pPr>
            <w:r>
              <w:rPr>
                <w:rFonts w:eastAsia="Calibri"/>
                <w:sz w:val="24"/>
                <w:szCs w:val="24"/>
              </w:rPr>
              <w:t>Название мероприятия</w:t>
            </w:r>
          </w:p>
        </w:tc>
        <w:tc>
          <w:tcPr>
            <w:tcW w:w="7476" w:type="dxa"/>
            <w:gridSpan w:val="3"/>
            <w:tcBorders>
              <w:top w:val="single" w:sz="4" w:space="0" w:color="000000"/>
              <w:left w:val="single" w:sz="4" w:space="0" w:color="000000"/>
              <w:bottom w:val="single" w:sz="4" w:space="0" w:color="000000"/>
              <w:right w:val="single" w:sz="4" w:space="0" w:color="000000"/>
            </w:tcBorders>
            <w:vAlign w:val="center"/>
            <w:hideMark/>
          </w:tcPr>
          <w:p w:rsidR="008D26E6" w:rsidRDefault="008D26E6">
            <w:pPr>
              <w:tabs>
                <w:tab w:val="left" w:pos="993"/>
              </w:tabs>
              <w:autoSpaceDE w:val="0"/>
              <w:autoSpaceDN w:val="0"/>
              <w:adjustRightInd w:val="0"/>
              <w:jc w:val="center"/>
              <w:rPr>
                <w:rFonts w:eastAsia="Calibri"/>
                <w:sz w:val="24"/>
                <w:szCs w:val="24"/>
              </w:rPr>
            </w:pPr>
            <w:r>
              <w:rPr>
                <w:rFonts w:eastAsia="Calibri"/>
                <w:sz w:val="24"/>
                <w:szCs w:val="24"/>
              </w:rPr>
              <w:t>Стоимость реализации млн. рублей</w:t>
            </w:r>
          </w:p>
        </w:tc>
      </w:tr>
      <w:tr w:rsidR="008D26E6" w:rsidTr="008D26E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D26E6" w:rsidRDefault="008D26E6">
            <w:pPr>
              <w:rPr>
                <w:rFonts w:eastAsia="Calibri"/>
                <w:sz w:val="24"/>
                <w:szCs w:val="24"/>
              </w:rPr>
            </w:pPr>
          </w:p>
        </w:tc>
        <w:tc>
          <w:tcPr>
            <w:tcW w:w="2492"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tabs>
                <w:tab w:val="left" w:pos="993"/>
              </w:tabs>
              <w:autoSpaceDE w:val="0"/>
              <w:autoSpaceDN w:val="0"/>
              <w:adjustRightInd w:val="0"/>
              <w:jc w:val="center"/>
              <w:rPr>
                <w:rFonts w:eastAsia="Calibri"/>
                <w:sz w:val="24"/>
                <w:szCs w:val="24"/>
              </w:rPr>
            </w:pPr>
            <w:r>
              <w:rPr>
                <w:rFonts w:eastAsia="Calibri"/>
                <w:sz w:val="24"/>
                <w:szCs w:val="24"/>
                <w:lang w:val="en-US"/>
              </w:rPr>
              <w:t xml:space="preserve">I </w:t>
            </w:r>
            <w:r>
              <w:rPr>
                <w:rFonts w:eastAsia="Calibri"/>
                <w:sz w:val="24"/>
                <w:szCs w:val="24"/>
              </w:rPr>
              <w:t>этап (до 2020г.)</w:t>
            </w:r>
          </w:p>
        </w:tc>
        <w:tc>
          <w:tcPr>
            <w:tcW w:w="2492"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tabs>
                <w:tab w:val="left" w:pos="993"/>
              </w:tabs>
              <w:autoSpaceDE w:val="0"/>
              <w:autoSpaceDN w:val="0"/>
              <w:adjustRightInd w:val="0"/>
              <w:jc w:val="center"/>
              <w:rPr>
                <w:rFonts w:eastAsia="Calibri"/>
                <w:sz w:val="24"/>
                <w:szCs w:val="24"/>
              </w:rPr>
            </w:pPr>
            <w:r>
              <w:rPr>
                <w:rFonts w:eastAsia="Calibri"/>
                <w:sz w:val="24"/>
                <w:szCs w:val="24"/>
                <w:lang w:val="en-US"/>
              </w:rPr>
              <w:t>II</w:t>
            </w:r>
            <w:r>
              <w:rPr>
                <w:rFonts w:eastAsia="Calibri"/>
                <w:sz w:val="24"/>
                <w:szCs w:val="24"/>
              </w:rPr>
              <w:t xml:space="preserve"> этап (до 2025г.)</w:t>
            </w:r>
          </w:p>
        </w:tc>
        <w:tc>
          <w:tcPr>
            <w:tcW w:w="2492"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tabs>
                <w:tab w:val="left" w:pos="993"/>
              </w:tabs>
              <w:autoSpaceDE w:val="0"/>
              <w:autoSpaceDN w:val="0"/>
              <w:adjustRightInd w:val="0"/>
              <w:jc w:val="center"/>
              <w:rPr>
                <w:rFonts w:eastAsia="Calibri"/>
                <w:sz w:val="24"/>
                <w:szCs w:val="24"/>
              </w:rPr>
            </w:pPr>
            <w:r>
              <w:rPr>
                <w:rFonts w:eastAsia="Calibri"/>
                <w:sz w:val="24"/>
                <w:szCs w:val="24"/>
              </w:rPr>
              <w:t>Расчетный срок (до 2029г.)</w:t>
            </w:r>
          </w:p>
        </w:tc>
      </w:tr>
      <w:tr w:rsidR="008D26E6" w:rsidTr="008D26E6">
        <w:tc>
          <w:tcPr>
            <w:tcW w:w="2491"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tabs>
                <w:tab w:val="left" w:pos="993"/>
              </w:tabs>
              <w:autoSpaceDE w:val="0"/>
              <w:autoSpaceDN w:val="0"/>
              <w:adjustRightInd w:val="0"/>
              <w:jc w:val="center"/>
              <w:rPr>
                <w:rFonts w:eastAsia="Calibri"/>
                <w:sz w:val="24"/>
                <w:szCs w:val="24"/>
              </w:rPr>
            </w:pPr>
            <w:r>
              <w:rPr>
                <w:rFonts w:eastAsia="Calibri"/>
                <w:sz w:val="24"/>
                <w:szCs w:val="24"/>
              </w:rPr>
              <w:t>Реконструкция котельной</w:t>
            </w:r>
          </w:p>
        </w:tc>
        <w:tc>
          <w:tcPr>
            <w:tcW w:w="4984" w:type="dxa"/>
            <w:gridSpan w:val="2"/>
            <w:tcBorders>
              <w:top w:val="single" w:sz="4" w:space="0" w:color="000000"/>
              <w:left w:val="single" w:sz="4" w:space="0" w:color="000000"/>
              <w:bottom w:val="single" w:sz="4" w:space="0" w:color="000000"/>
              <w:right w:val="single" w:sz="4" w:space="0" w:color="000000"/>
            </w:tcBorders>
            <w:vAlign w:val="center"/>
            <w:hideMark/>
          </w:tcPr>
          <w:p w:rsidR="008D26E6" w:rsidRDefault="008D26E6">
            <w:pPr>
              <w:tabs>
                <w:tab w:val="left" w:pos="993"/>
              </w:tabs>
              <w:autoSpaceDE w:val="0"/>
              <w:autoSpaceDN w:val="0"/>
              <w:adjustRightInd w:val="0"/>
              <w:jc w:val="center"/>
              <w:rPr>
                <w:rFonts w:eastAsia="Calibri"/>
                <w:sz w:val="24"/>
                <w:szCs w:val="24"/>
              </w:rPr>
            </w:pPr>
            <w:r>
              <w:rPr>
                <w:rFonts w:eastAsia="Calibri"/>
                <w:sz w:val="24"/>
                <w:szCs w:val="24"/>
              </w:rPr>
              <w:t>20.0</w:t>
            </w:r>
          </w:p>
        </w:tc>
        <w:tc>
          <w:tcPr>
            <w:tcW w:w="2492"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tabs>
                <w:tab w:val="left" w:pos="993"/>
              </w:tabs>
              <w:autoSpaceDE w:val="0"/>
              <w:autoSpaceDN w:val="0"/>
              <w:adjustRightInd w:val="0"/>
              <w:jc w:val="center"/>
              <w:rPr>
                <w:rFonts w:eastAsia="Calibri"/>
                <w:sz w:val="24"/>
                <w:szCs w:val="24"/>
              </w:rPr>
            </w:pPr>
            <w:r>
              <w:rPr>
                <w:rFonts w:eastAsia="Calibri"/>
                <w:sz w:val="24"/>
                <w:szCs w:val="24"/>
              </w:rPr>
              <w:t>10.0</w:t>
            </w:r>
          </w:p>
        </w:tc>
      </w:tr>
      <w:tr w:rsidR="008D26E6" w:rsidTr="008D26E6">
        <w:tc>
          <w:tcPr>
            <w:tcW w:w="2491"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tabs>
                <w:tab w:val="left" w:pos="993"/>
              </w:tabs>
              <w:autoSpaceDE w:val="0"/>
              <w:autoSpaceDN w:val="0"/>
              <w:adjustRightInd w:val="0"/>
              <w:jc w:val="center"/>
              <w:rPr>
                <w:rFonts w:eastAsia="Calibri"/>
                <w:sz w:val="24"/>
                <w:szCs w:val="24"/>
              </w:rPr>
            </w:pPr>
            <w:r>
              <w:rPr>
                <w:rFonts w:eastAsia="Calibri"/>
                <w:sz w:val="24"/>
                <w:szCs w:val="24"/>
              </w:rPr>
              <w:t>Реконструкция сетей теплоснабжения</w:t>
            </w:r>
          </w:p>
        </w:tc>
        <w:tc>
          <w:tcPr>
            <w:tcW w:w="2492"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tabs>
                <w:tab w:val="left" w:pos="993"/>
              </w:tabs>
              <w:autoSpaceDE w:val="0"/>
              <w:autoSpaceDN w:val="0"/>
              <w:adjustRightInd w:val="0"/>
              <w:jc w:val="center"/>
              <w:rPr>
                <w:rFonts w:eastAsia="Calibri"/>
                <w:sz w:val="24"/>
                <w:szCs w:val="24"/>
              </w:rPr>
            </w:pPr>
            <w:r>
              <w:rPr>
                <w:rFonts w:eastAsia="Calibri"/>
                <w:sz w:val="24"/>
                <w:szCs w:val="24"/>
              </w:rPr>
              <w:t>2,5</w:t>
            </w:r>
          </w:p>
        </w:tc>
        <w:tc>
          <w:tcPr>
            <w:tcW w:w="2492"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tabs>
                <w:tab w:val="left" w:pos="993"/>
              </w:tabs>
              <w:autoSpaceDE w:val="0"/>
              <w:autoSpaceDN w:val="0"/>
              <w:adjustRightInd w:val="0"/>
              <w:jc w:val="center"/>
              <w:rPr>
                <w:rFonts w:eastAsia="Calibri"/>
                <w:sz w:val="24"/>
                <w:szCs w:val="24"/>
              </w:rPr>
            </w:pPr>
            <w:r>
              <w:rPr>
                <w:rFonts w:eastAsia="Calibri"/>
                <w:sz w:val="24"/>
                <w:szCs w:val="24"/>
              </w:rPr>
              <w:t>2,5</w:t>
            </w:r>
          </w:p>
        </w:tc>
        <w:tc>
          <w:tcPr>
            <w:tcW w:w="2492" w:type="dxa"/>
            <w:tcBorders>
              <w:top w:val="single" w:sz="4" w:space="0" w:color="000000"/>
              <w:left w:val="single" w:sz="4" w:space="0" w:color="000000"/>
              <w:bottom w:val="single" w:sz="4" w:space="0" w:color="000000"/>
              <w:right w:val="single" w:sz="4" w:space="0" w:color="000000"/>
            </w:tcBorders>
            <w:vAlign w:val="center"/>
            <w:hideMark/>
          </w:tcPr>
          <w:p w:rsidR="008D26E6" w:rsidRDefault="008D26E6">
            <w:pPr>
              <w:tabs>
                <w:tab w:val="left" w:pos="993"/>
              </w:tabs>
              <w:autoSpaceDE w:val="0"/>
              <w:autoSpaceDN w:val="0"/>
              <w:adjustRightInd w:val="0"/>
              <w:jc w:val="center"/>
              <w:rPr>
                <w:rFonts w:eastAsia="Calibri"/>
                <w:sz w:val="24"/>
                <w:szCs w:val="24"/>
              </w:rPr>
            </w:pPr>
            <w:r>
              <w:rPr>
                <w:rFonts w:eastAsia="Calibri"/>
                <w:sz w:val="24"/>
                <w:szCs w:val="24"/>
              </w:rPr>
              <w:t>5.0</w:t>
            </w:r>
          </w:p>
        </w:tc>
      </w:tr>
    </w:tbl>
    <w:p w:rsidR="008D26E6" w:rsidRDefault="008D26E6" w:rsidP="008D26E6">
      <w:pPr>
        <w:spacing w:before="240" w:after="480" w:line="276" w:lineRule="auto"/>
        <w:ind w:firstLine="709"/>
        <w:jc w:val="both"/>
        <w:rPr>
          <w:rFonts w:eastAsia="Calibri"/>
          <w:color w:val="062000"/>
          <w:sz w:val="24"/>
          <w:szCs w:val="24"/>
          <w:lang w:eastAsia="en-US"/>
        </w:rPr>
      </w:pPr>
      <w:r>
        <w:rPr>
          <w:rFonts w:eastAsia="Calibri"/>
          <w:color w:val="062000"/>
          <w:sz w:val="24"/>
          <w:szCs w:val="24"/>
          <w:lang w:eastAsia="en-US"/>
        </w:rPr>
        <w:t xml:space="preserve">Объем капиталовложений в мероприятия по повышению качества и надежности системы теплоснабжения с учетом перспективного развития сельского поселения Шугур составляет ориентировочно 35 млн. рублей. Основными источниками финансирования являются: </w:t>
      </w:r>
    </w:p>
    <w:p w:rsidR="008D26E6" w:rsidRDefault="008D26E6" w:rsidP="008D26E6">
      <w:pPr>
        <w:numPr>
          <w:ilvl w:val="0"/>
          <w:numId w:val="20"/>
        </w:numPr>
        <w:spacing w:after="200" w:line="276" w:lineRule="auto"/>
        <w:contextualSpacing/>
        <w:rPr>
          <w:rFonts w:eastAsia="Calibri"/>
          <w:color w:val="062000"/>
          <w:sz w:val="24"/>
          <w:szCs w:val="24"/>
          <w:lang w:val="x-none" w:eastAsia="x-none"/>
        </w:rPr>
      </w:pPr>
      <w:r>
        <w:rPr>
          <w:rFonts w:eastAsia="Calibri"/>
          <w:color w:val="062000"/>
          <w:sz w:val="24"/>
          <w:szCs w:val="24"/>
          <w:lang w:val="x-none" w:eastAsia="x-none"/>
        </w:rPr>
        <w:t xml:space="preserve">средства областного бюджета; </w:t>
      </w:r>
    </w:p>
    <w:p w:rsidR="008D26E6" w:rsidRDefault="008D26E6" w:rsidP="008D26E6">
      <w:pPr>
        <w:numPr>
          <w:ilvl w:val="0"/>
          <w:numId w:val="20"/>
        </w:numPr>
        <w:spacing w:after="200" w:line="276" w:lineRule="auto"/>
        <w:contextualSpacing/>
        <w:rPr>
          <w:rFonts w:eastAsia="Calibri"/>
          <w:color w:val="062000"/>
          <w:sz w:val="24"/>
          <w:szCs w:val="24"/>
          <w:lang w:val="x-none" w:eastAsia="x-none"/>
        </w:rPr>
      </w:pPr>
      <w:r>
        <w:rPr>
          <w:rFonts w:eastAsia="Calibri"/>
          <w:color w:val="062000"/>
          <w:sz w:val="24"/>
          <w:szCs w:val="24"/>
          <w:lang w:val="x-none" w:eastAsia="x-none"/>
        </w:rPr>
        <w:t>средства бюджета городского округа;</w:t>
      </w:r>
    </w:p>
    <w:p w:rsidR="008D26E6" w:rsidRDefault="008D26E6" w:rsidP="008D26E6">
      <w:pPr>
        <w:numPr>
          <w:ilvl w:val="0"/>
          <w:numId w:val="20"/>
        </w:numPr>
        <w:spacing w:after="200" w:line="276" w:lineRule="auto"/>
        <w:contextualSpacing/>
        <w:rPr>
          <w:rFonts w:eastAsia="Calibri"/>
          <w:color w:val="062000"/>
          <w:sz w:val="24"/>
          <w:szCs w:val="24"/>
          <w:lang w:val="x-none" w:eastAsia="x-none"/>
        </w:rPr>
      </w:pPr>
      <w:r>
        <w:rPr>
          <w:rFonts w:eastAsia="Calibri"/>
          <w:color w:val="062000"/>
          <w:sz w:val="24"/>
          <w:szCs w:val="24"/>
          <w:lang w:val="x-none" w:eastAsia="x-none"/>
        </w:rPr>
        <w:t>средства полученные в части инвестиционной надбавки к тарифу;</w:t>
      </w:r>
    </w:p>
    <w:p w:rsidR="008D26E6" w:rsidRDefault="008D26E6" w:rsidP="008D26E6">
      <w:pPr>
        <w:numPr>
          <w:ilvl w:val="0"/>
          <w:numId w:val="20"/>
        </w:numPr>
        <w:spacing w:after="200" w:line="276" w:lineRule="auto"/>
        <w:contextualSpacing/>
        <w:rPr>
          <w:rFonts w:eastAsia="Calibri"/>
          <w:color w:val="062000"/>
          <w:sz w:val="24"/>
          <w:szCs w:val="24"/>
          <w:lang w:val="x-none" w:eastAsia="x-none"/>
        </w:rPr>
      </w:pPr>
      <w:r>
        <w:rPr>
          <w:rFonts w:eastAsia="Calibri"/>
          <w:color w:val="062000"/>
          <w:sz w:val="24"/>
          <w:szCs w:val="24"/>
          <w:lang w:val="x-none" w:eastAsia="x-none"/>
        </w:rPr>
        <w:t xml:space="preserve">кредитные средства и муниципальный заем; </w:t>
      </w:r>
    </w:p>
    <w:p w:rsidR="008D26E6" w:rsidRDefault="008D26E6" w:rsidP="008D26E6">
      <w:pPr>
        <w:numPr>
          <w:ilvl w:val="0"/>
          <w:numId w:val="20"/>
        </w:numPr>
        <w:spacing w:after="200" w:line="276" w:lineRule="auto"/>
        <w:contextualSpacing/>
        <w:rPr>
          <w:rFonts w:eastAsia="Calibri"/>
          <w:color w:val="062000"/>
          <w:sz w:val="24"/>
          <w:szCs w:val="24"/>
          <w:lang w:val="x-none" w:eastAsia="x-none"/>
        </w:rPr>
      </w:pPr>
      <w:r>
        <w:rPr>
          <w:rFonts w:eastAsia="Calibri"/>
          <w:color w:val="062000"/>
          <w:sz w:val="24"/>
          <w:szCs w:val="24"/>
          <w:lang w:val="x-none" w:eastAsia="x-none"/>
        </w:rPr>
        <w:t xml:space="preserve">собственные средства предприятий, заказчиков - застройщиков; </w:t>
      </w:r>
    </w:p>
    <w:p w:rsidR="008D26E6" w:rsidRDefault="008D26E6" w:rsidP="008D26E6">
      <w:pPr>
        <w:numPr>
          <w:ilvl w:val="0"/>
          <w:numId w:val="20"/>
        </w:numPr>
        <w:spacing w:after="200" w:line="276" w:lineRule="auto"/>
        <w:contextualSpacing/>
        <w:rPr>
          <w:rFonts w:eastAsia="Calibri"/>
          <w:b/>
          <w:sz w:val="28"/>
          <w:szCs w:val="28"/>
          <w:lang w:val="x-none" w:eastAsia="x-none"/>
        </w:rPr>
      </w:pPr>
      <w:r>
        <w:rPr>
          <w:rFonts w:eastAsia="Calibri"/>
          <w:color w:val="062000"/>
          <w:sz w:val="24"/>
          <w:szCs w:val="24"/>
          <w:lang w:val="x-none" w:eastAsia="x-none"/>
        </w:rPr>
        <w:t>иные средства, предусмотренные законодательством.</w:t>
      </w:r>
      <w:r>
        <w:rPr>
          <w:rFonts w:ascii="Calibri" w:eastAsia="Calibri" w:hAnsi="Calibri"/>
          <w:b/>
          <w:lang w:val="x-none" w:eastAsia="x-none"/>
        </w:rPr>
        <w:br w:type="page"/>
      </w:r>
    </w:p>
    <w:p w:rsidR="008D26E6" w:rsidRDefault="008D26E6" w:rsidP="008D26E6">
      <w:pPr>
        <w:spacing w:line="276" w:lineRule="auto"/>
        <w:ind w:left="862"/>
        <w:contextualSpacing/>
        <w:rPr>
          <w:rFonts w:eastAsia="Calibri"/>
          <w:b/>
          <w:sz w:val="28"/>
          <w:szCs w:val="28"/>
          <w:lang w:val="x-none" w:eastAsia="x-none"/>
        </w:rPr>
      </w:pPr>
    </w:p>
    <w:p w:rsidR="008D26E6" w:rsidRDefault="008D26E6" w:rsidP="008D26E6">
      <w:pPr>
        <w:spacing w:line="276" w:lineRule="auto"/>
        <w:ind w:left="862"/>
        <w:contextualSpacing/>
        <w:outlineLvl w:val="0"/>
        <w:rPr>
          <w:rFonts w:eastAsia="Calibri"/>
          <w:b/>
          <w:sz w:val="28"/>
          <w:szCs w:val="28"/>
          <w:lang w:val="x-none" w:eastAsia="x-none"/>
        </w:rPr>
      </w:pPr>
      <w:bookmarkStart w:id="77" w:name="_Toc478047903"/>
      <w:r>
        <w:rPr>
          <w:rFonts w:eastAsia="Calibri"/>
          <w:b/>
          <w:sz w:val="28"/>
          <w:szCs w:val="28"/>
          <w:lang w:val="x-none" w:eastAsia="x-none"/>
        </w:rPr>
        <w:t>УТВЕРЖДАЕМАЯ ЧАСТЬ СХЕМЫ ТЕПЛОСНАБЖЕНИЯ</w:t>
      </w:r>
      <w:bookmarkEnd w:id="77"/>
    </w:p>
    <w:p w:rsidR="008D26E6" w:rsidRDefault="008D26E6" w:rsidP="008D26E6">
      <w:pPr>
        <w:spacing w:line="276" w:lineRule="auto"/>
        <w:ind w:left="862"/>
        <w:contextualSpacing/>
        <w:rPr>
          <w:rFonts w:eastAsia="Calibri"/>
          <w:b/>
          <w:sz w:val="28"/>
          <w:szCs w:val="28"/>
          <w:lang w:val="x-none" w:eastAsia="x-none"/>
        </w:rPr>
      </w:pPr>
    </w:p>
    <w:p w:rsidR="008D26E6" w:rsidRDefault="008D26E6" w:rsidP="008D26E6">
      <w:pPr>
        <w:spacing w:after="200" w:line="276" w:lineRule="auto"/>
        <w:jc w:val="both"/>
        <w:outlineLvl w:val="0"/>
        <w:rPr>
          <w:rFonts w:eastAsia="Calibri"/>
          <w:b/>
          <w:sz w:val="24"/>
          <w:szCs w:val="24"/>
          <w:lang w:val="x-none" w:eastAsia="x-none"/>
        </w:rPr>
      </w:pPr>
      <w:bookmarkStart w:id="78" w:name="_Toc478047904"/>
      <w:r>
        <w:rPr>
          <w:rFonts w:eastAsia="Calibri"/>
          <w:b/>
          <w:sz w:val="24"/>
          <w:szCs w:val="24"/>
          <w:lang w:val="x-none" w:eastAsia="x-none"/>
        </w:rPr>
        <w:t xml:space="preserve">РАЗДЕЛ 1ПОКАЗАТЕЛИ ПЕРСПЕКТИВНОГО СПРОСА НА ТЕПЛОВУЮ ЭНЕРГИЮ (МОЩНОСТЬ) И ТЕПЛОНОСИТЕЛЬ В УСТАНОВЛЕННЫХ ГРАНИЦАХ ТЕРРИТОРИИ </w:t>
      </w:r>
      <w:bookmarkEnd w:id="6"/>
      <w:r>
        <w:rPr>
          <w:rFonts w:eastAsia="Calibri"/>
          <w:b/>
          <w:sz w:val="24"/>
          <w:szCs w:val="24"/>
          <w:lang w:val="x-none" w:eastAsia="x-none"/>
        </w:rPr>
        <w:t>ПОСЕЛЕНИЯ</w:t>
      </w:r>
      <w:bookmarkEnd w:id="78"/>
    </w:p>
    <w:p w:rsidR="008D26E6" w:rsidRDefault="008D26E6" w:rsidP="008D26E6">
      <w:pPr>
        <w:spacing w:after="200" w:line="276" w:lineRule="auto"/>
        <w:ind w:right="-23"/>
        <w:contextualSpacing/>
        <w:jc w:val="both"/>
        <w:outlineLvl w:val="1"/>
        <w:rPr>
          <w:rFonts w:eastAsia="Calibri"/>
          <w:b/>
          <w:sz w:val="24"/>
          <w:szCs w:val="24"/>
          <w:lang w:val="x-none" w:eastAsia="x-none"/>
        </w:rPr>
      </w:pPr>
      <w:bookmarkStart w:id="79" w:name="_Toc343876984"/>
      <w:bookmarkStart w:id="80" w:name="_Toc478047905"/>
      <w:r>
        <w:rPr>
          <w:rFonts w:eastAsia="Calibri"/>
          <w:b/>
          <w:sz w:val="24"/>
          <w:szCs w:val="24"/>
          <w:lang w:val="x-none" w:eastAsia="x-none"/>
        </w:rPr>
        <w:t xml:space="preserve">1.1 Площадь строительных фондов и приросты площади строительных фондов, </w:t>
      </w:r>
      <w:bookmarkEnd w:id="79"/>
      <w:r>
        <w:rPr>
          <w:rFonts w:eastAsia="Calibri"/>
          <w:b/>
          <w:sz w:val="24"/>
          <w:szCs w:val="24"/>
          <w:lang w:val="x-none" w:eastAsia="x-none"/>
        </w:rPr>
        <w:t>подключенных к системе теплоснабжения сельского поселения Шугур.</w:t>
      </w:r>
      <w:bookmarkEnd w:id="80"/>
    </w:p>
    <w:p w:rsidR="008D26E6" w:rsidRDefault="008D26E6" w:rsidP="008D26E6">
      <w:pPr>
        <w:spacing w:before="120" w:after="120" w:line="276" w:lineRule="auto"/>
        <w:ind w:firstLine="539"/>
        <w:jc w:val="both"/>
        <w:rPr>
          <w:rFonts w:eastAsia="Calibri"/>
          <w:sz w:val="24"/>
          <w:szCs w:val="24"/>
          <w:lang w:val="x-none" w:eastAsia="x-none"/>
        </w:rPr>
      </w:pPr>
      <w:bookmarkStart w:id="81" w:name="_Toc343876985"/>
      <w:bookmarkStart w:id="82" w:name="_Toc343247271"/>
      <w:bookmarkStart w:id="83" w:name="_Toc341863270"/>
      <w:r>
        <w:rPr>
          <w:rFonts w:eastAsia="Calibri"/>
          <w:sz w:val="24"/>
          <w:szCs w:val="24"/>
          <w:lang w:val="x-none" w:eastAsia="x-none"/>
        </w:rPr>
        <w:t xml:space="preserve">Площади строительных фондов и приросты площадей строительных фондов </w:t>
      </w:r>
      <w:r>
        <w:rPr>
          <w:color w:val="000000"/>
          <w:sz w:val="24"/>
          <w:szCs w:val="24"/>
          <w:lang w:val="x-none"/>
        </w:rPr>
        <w:t>жилых домов</w:t>
      </w:r>
      <w:r>
        <w:rPr>
          <w:rFonts w:eastAsia="Calibri"/>
          <w:sz w:val="24"/>
          <w:szCs w:val="24"/>
          <w:lang w:val="x-none" w:eastAsia="x-none"/>
        </w:rPr>
        <w:t>, подключенных к системе теплоснабжения сельского поселения Шугур, приведены в таблице 1.1.1.</w:t>
      </w:r>
    </w:p>
    <w:p w:rsidR="008D26E6" w:rsidRDefault="008D26E6" w:rsidP="008D26E6">
      <w:pPr>
        <w:spacing w:before="120" w:after="120" w:line="276" w:lineRule="auto"/>
        <w:ind w:firstLine="539"/>
        <w:jc w:val="both"/>
        <w:rPr>
          <w:rFonts w:eastAsia="Calibri"/>
          <w:sz w:val="24"/>
          <w:szCs w:val="24"/>
          <w:lang w:eastAsia="x-none"/>
        </w:rPr>
      </w:pPr>
      <w:r>
        <w:rPr>
          <w:rFonts w:eastAsia="Calibri"/>
          <w:sz w:val="24"/>
          <w:szCs w:val="24"/>
          <w:lang w:val="x-none" w:eastAsia="x-none"/>
        </w:rPr>
        <w:t xml:space="preserve">Таблица 1.1.2 Площадь строительных фондов и приросты площади строительных фондов </w:t>
      </w:r>
      <w:r>
        <w:rPr>
          <w:color w:val="000000"/>
          <w:sz w:val="24"/>
          <w:szCs w:val="24"/>
          <w:lang w:val="x-none"/>
        </w:rPr>
        <w:t>общественных зданий, м</w:t>
      </w:r>
      <w:r>
        <w:rPr>
          <w:color w:val="000000"/>
          <w:sz w:val="24"/>
          <w:szCs w:val="24"/>
          <w:vertAlign w:val="superscript"/>
          <w:lang w:val="x-none"/>
        </w:rPr>
        <w:t>2</w:t>
      </w:r>
      <w:r>
        <w:rPr>
          <w:rFonts w:eastAsia="Calibri"/>
          <w:sz w:val="24"/>
          <w:szCs w:val="24"/>
          <w:lang w:val="x-none" w:eastAsia="x-none"/>
        </w:rPr>
        <w:t>.</w:t>
      </w:r>
    </w:p>
    <w:tbl>
      <w:tblPr>
        <w:tblW w:w="9796" w:type="dxa"/>
        <w:tblInd w:w="93" w:type="dxa"/>
        <w:tblLook w:val="04A0" w:firstRow="1" w:lastRow="0" w:firstColumn="1" w:lastColumn="0" w:noHBand="0" w:noVBand="1"/>
      </w:tblPr>
      <w:tblGrid>
        <w:gridCol w:w="1716"/>
        <w:gridCol w:w="897"/>
        <w:gridCol w:w="898"/>
        <w:gridCol w:w="898"/>
        <w:gridCol w:w="898"/>
        <w:gridCol w:w="897"/>
        <w:gridCol w:w="898"/>
        <w:gridCol w:w="898"/>
        <w:gridCol w:w="898"/>
        <w:gridCol w:w="898"/>
      </w:tblGrid>
      <w:tr w:rsidR="008D26E6" w:rsidTr="008D26E6">
        <w:trPr>
          <w:trHeight w:val="228"/>
        </w:trPr>
        <w:tc>
          <w:tcPr>
            <w:tcW w:w="171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Котельная</w:t>
            </w:r>
          </w:p>
        </w:tc>
        <w:tc>
          <w:tcPr>
            <w:tcW w:w="89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2014г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2015г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2016г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2017г</w:t>
            </w:r>
          </w:p>
        </w:tc>
        <w:tc>
          <w:tcPr>
            <w:tcW w:w="89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2018г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2019г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2020г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2021-2023гг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2024-2029гг</w:t>
            </w:r>
          </w:p>
        </w:tc>
      </w:tr>
      <w:tr w:rsidR="008D26E6" w:rsidTr="008D26E6">
        <w:trPr>
          <w:trHeight w:val="94"/>
        </w:trPr>
        <w:tc>
          <w:tcPr>
            <w:tcW w:w="1716" w:type="dxa"/>
            <w:tcBorders>
              <w:top w:val="nil"/>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Котельная №1 п. Шугур</w:t>
            </w:r>
          </w:p>
        </w:tc>
        <w:tc>
          <w:tcPr>
            <w:tcW w:w="89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4432</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4432</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4432</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4432</w:t>
            </w:r>
          </w:p>
        </w:tc>
        <w:tc>
          <w:tcPr>
            <w:tcW w:w="89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4432</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4432</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4432</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4432</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4432</w:t>
            </w:r>
          </w:p>
        </w:tc>
      </w:tr>
    </w:tbl>
    <w:p w:rsidR="008D26E6" w:rsidRDefault="008D26E6" w:rsidP="008D26E6">
      <w:pPr>
        <w:spacing w:before="120" w:after="120" w:line="276" w:lineRule="auto"/>
        <w:ind w:firstLine="539"/>
        <w:jc w:val="both"/>
        <w:rPr>
          <w:rFonts w:eastAsia="Calibri"/>
          <w:sz w:val="24"/>
          <w:szCs w:val="24"/>
          <w:lang w:eastAsia="x-none"/>
        </w:rPr>
      </w:pPr>
    </w:p>
    <w:p w:rsidR="008D26E6" w:rsidRDefault="008D26E6" w:rsidP="008D26E6">
      <w:pPr>
        <w:numPr>
          <w:ilvl w:val="1"/>
          <w:numId w:val="22"/>
        </w:numPr>
        <w:spacing w:before="240" w:after="200" w:line="276" w:lineRule="auto"/>
        <w:ind w:right="-23"/>
        <w:contextualSpacing/>
        <w:jc w:val="both"/>
        <w:outlineLvl w:val="1"/>
        <w:rPr>
          <w:rFonts w:eastAsia="Calibri"/>
          <w:b/>
          <w:sz w:val="24"/>
          <w:szCs w:val="24"/>
          <w:lang w:val="x-none" w:eastAsia="x-none"/>
        </w:rPr>
      </w:pPr>
      <w:bookmarkStart w:id="84" w:name="_Toc478047906"/>
      <w:r>
        <w:rPr>
          <w:rFonts w:eastAsia="Calibri"/>
          <w:b/>
          <w:sz w:val="24"/>
          <w:szCs w:val="24"/>
          <w:lang w:val="x-none" w:eastAsia="x-none"/>
        </w:rPr>
        <w:t xml:space="preserve">Объемы потребления тепловой энергии и приросты потребления тепловой энергии системой теплоснабжения </w:t>
      </w:r>
      <w:bookmarkEnd w:id="81"/>
      <w:bookmarkEnd w:id="82"/>
      <w:r>
        <w:rPr>
          <w:rFonts w:eastAsia="Calibri"/>
          <w:b/>
          <w:sz w:val="24"/>
          <w:szCs w:val="24"/>
          <w:lang w:val="x-none" w:eastAsia="x-none"/>
        </w:rPr>
        <w:t>сельского поселения Шугур.</w:t>
      </w:r>
      <w:bookmarkEnd w:id="84"/>
    </w:p>
    <w:p w:rsidR="008D26E6" w:rsidRDefault="008D26E6" w:rsidP="008D26E6">
      <w:pPr>
        <w:spacing w:before="120" w:after="120" w:line="276" w:lineRule="auto"/>
        <w:ind w:firstLine="567"/>
        <w:jc w:val="both"/>
        <w:rPr>
          <w:rFonts w:eastAsia="Calibri"/>
          <w:sz w:val="24"/>
          <w:szCs w:val="24"/>
          <w:lang w:val="x-none" w:eastAsia="x-none"/>
        </w:rPr>
      </w:pPr>
      <w:r>
        <w:rPr>
          <w:rFonts w:eastAsia="Calibri"/>
          <w:sz w:val="24"/>
          <w:szCs w:val="24"/>
          <w:lang w:val="x-none" w:eastAsia="x-none"/>
        </w:rPr>
        <w:t xml:space="preserve">Объемы потребления тепловой энергии и приросты потребления тепловой энергии </w:t>
      </w:r>
      <w:r>
        <w:rPr>
          <w:color w:val="000000"/>
          <w:sz w:val="24"/>
          <w:szCs w:val="24"/>
          <w:lang w:val="x-none"/>
        </w:rPr>
        <w:t>жилых домов</w:t>
      </w:r>
      <w:r>
        <w:rPr>
          <w:rFonts w:eastAsia="Calibri"/>
          <w:sz w:val="24"/>
          <w:szCs w:val="24"/>
          <w:lang w:val="x-none" w:eastAsia="x-none"/>
        </w:rPr>
        <w:t>, подключенных к системе теплоснабжения сельского поселения Шугур, приведены в таблице 1.2.1</w:t>
      </w:r>
    </w:p>
    <w:p w:rsidR="008D26E6" w:rsidRDefault="008D26E6" w:rsidP="008D26E6">
      <w:pPr>
        <w:spacing w:before="120" w:after="120" w:line="276" w:lineRule="auto"/>
        <w:ind w:left="360"/>
        <w:jc w:val="both"/>
        <w:rPr>
          <w:rFonts w:eastAsia="Calibri"/>
          <w:sz w:val="24"/>
          <w:szCs w:val="24"/>
          <w:lang w:eastAsia="x-none"/>
        </w:rPr>
      </w:pPr>
      <w:r>
        <w:rPr>
          <w:rFonts w:eastAsia="Calibri"/>
          <w:sz w:val="24"/>
          <w:szCs w:val="24"/>
          <w:lang w:val="x-none" w:eastAsia="x-none"/>
        </w:rPr>
        <w:t xml:space="preserve">Таблица 1.2.1Объемы потребления тепловой энергии и приросты потребления тепловой энергии </w:t>
      </w:r>
      <w:r>
        <w:rPr>
          <w:color w:val="000000"/>
          <w:sz w:val="24"/>
          <w:szCs w:val="24"/>
          <w:lang w:val="x-none"/>
        </w:rPr>
        <w:t>общественных зданий, Гкал/ч</w:t>
      </w:r>
      <w:r>
        <w:rPr>
          <w:rFonts w:eastAsia="Calibri"/>
          <w:sz w:val="24"/>
          <w:szCs w:val="24"/>
          <w:lang w:val="x-none" w:eastAsia="x-none"/>
        </w:rPr>
        <w:t>.</w:t>
      </w:r>
    </w:p>
    <w:tbl>
      <w:tblPr>
        <w:tblW w:w="9796" w:type="dxa"/>
        <w:tblInd w:w="93" w:type="dxa"/>
        <w:tblLook w:val="04A0" w:firstRow="1" w:lastRow="0" w:firstColumn="1" w:lastColumn="0" w:noHBand="0" w:noVBand="1"/>
      </w:tblPr>
      <w:tblGrid>
        <w:gridCol w:w="1716"/>
        <w:gridCol w:w="897"/>
        <w:gridCol w:w="898"/>
        <w:gridCol w:w="898"/>
        <w:gridCol w:w="898"/>
        <w:gridCol w:w="897"/>
        <w:gridCol w:w="898"/>
        <w:gridCol w:w="898"/>
        <w:gridCol w:w="898"/>
        <w:gridCol w:w="898"/>
      </w:tblGrid>
      <w:tr w:rsidR="008D26E6" w:rsidTr="008D26E6">
        <w:trPr>
          <w:trHeight w:val="187"/>
        </w:trPr>
        <w:tc>
          <w:tcPr>
            <w:tcW w:w="1716" w:type="dxa"/>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Котельная</w:t>
            </w:r>
          </w:p>
        </w:tc>
        <w:tc>
          <w:tcPr>
            <w:tcW w:w="89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2014г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2015г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2016г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2017г</w:t>
            </w:r>
          </w:p>
        </w:tc>
        <w:tc>
          <w:tcPr>
            <w:tcW w:w="89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2018г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2019г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2020г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2021-2023гг</w:t>
            </w:r>
          </w:p>
        </w:tc>
        <w:tc>
          <w:tcPr>
            <w:tcW w:w="89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2024-2029гг</w:t>
            </w:r>
          </w:p>
        </w:tc>
      </w:tr>
      <w:tr w:rsidR="008D26E6" w:rsidTr="008D26E6">
        <w:trPr>
          <w:trHeight w:val="195"/>
        </w:trPr>
        <w:tc>
          <w:tcPr>
            <w:tcW w:w="1716" w:type="dxa"/>
            <w:tcBorders>
              <w:top w:val="nil"/>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Котельная №1 п. Шугур</w:t>
            </w:r>
          </w:p>
        </w:tc>
        <w:tc>
          <w:tcPr>
            <w:tcW w:w="89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0,125</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0,292</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0,454</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0,287</w:t>
            </w:r>
          </w:p>
        </w:tc>
        <w:tc>
          <w:tcPr>
            <w:tcW w:w="897"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0,324</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0,332</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color w:val="000000"/>
                <w:sz w:val="24"/>
                <w:szCs w:val="24"/>
              </w:rPr>
              <w:t>0,300</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0,300</w:t>
            </w:r>
          </w:p>
        </w:tc>
        <w:tc>
          <w:tcPr>
            <w:tcW w:w="898" w:type="dxa"/>
            <w:tcBorders>
              <w:top w:val="nil"/>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0,300</w:t>
            </w:r>
          </w:p>
        </w:tc>
      </w:tr>
    </w:tbl>
    <w:p w:rsidR="008D26E6" w:rsidRDefault="008D26E6" w:rsidP="008D26E6">
      <w:pPr>
        <w:spacing w:before="120" w:after="120" w:line="276" w:lineRule="auto"/>
        <w:ind w:left="360"/>
        <w:jc w:val="both"/>
        <w:rPr>
          <w:rFonts w:eastAsia="Calibri"/>
          <w:sz w:val="24"/>
          <w:szCs w:val="24"/>
          <w:lang w:eastAsia="x-none"/>
        </w:rPr>
      </w:pPr>
    </w:p>
    <w:p w:rsidR="008D26E6" w:rsidRDefault="008D26E6" w:rsidP="008D26E6">
      <w:pPr>
        <w:spacing w:after="200" w:line="276" w:lineRule="auto"/>
        <w:jc w:val="both"/>
        <w:outlineLvl w:val="0"/>
        <w:rPr>
          <w:rFonts w:eastAsia="Calibri"/>
          <w:b/>
          <w:sz w:val="24"/>
          <w:szCs w:val="24"/>
          <w:lang w:val="x-none" w:eastAsia="x-none"/>
        </w:rPr>
      </w:pPr>
      <w:bookmarkStart w:id="85" w:name="_Toc478047907"/>
      <w:bookmarkEnd w:id="83"/>
      <w:r>
        <w:rPr>
          <w:rFonts w:eastAsia="Calibri"/>
          <w:b/>
          <w:sz w:val="24"/>
          <w:szCs w:val="24"/>
          <w:lang w:val="x-none" w:eastAsia="x-none"/>
        </w:rPr>
        <w:t>РАЗДЕЛ 2ПЕРСПЕКТИВНЫЕ БАЛАНСЫ ТЕПЛОВОЙ МОЩНОСТИ ИСТОЧНИКОВ ТЕПЛОВОЙ ЭНЕРГИИ И ТЕПЛОВОЙ НАГРУЗКИ ПОТРЕБИТЕЛЕЙ</w:t>
      </w:r>
      <w:bookmarkEnd w:id="85"/>
    </w:p>
    <w:p w:rsidR="008D26E6" w:rsidRDefault="008D26E6" w:rsidP="008D26E6">
      <w:pPr>
        <w:spacing w:after="200" w:line="276" w:lineRule="auto"/>
        <w:ind w:right="-23"/>
        <w:contextualSpacing/>
        <w:jc w:val="both"/>
        <w:outlineLvl w:val="1"/>
        <w:rPr>
          <w:rFonts w:eastAsia="Calibri"/>
          <w:sz w:val="24"/>
          <w:szCs w:val="24"/>
          <w:lang w:val="x-none" w:eastAsia="x-none"/>
        </w:rPr>
      </w:pPr>
      <w:bookmarkStart w:id="86" w:name="_Toc478047908"/>
      <w:bookmarkStart w:id="87" w:name="_Toc343876986"/>
      <w:r>
        <w:rPr>
          <w:rFonts w:eastAsia="Calibri"/>
          <w:b/>
          <w:bCs/>
          <w:sz w:val="24"/>
          <w:szCs w:val="24"/>
          <w:lang w:val="x-none" w:eastAsia="x-none"/>
        </w:rPr>
        <w:t>2.1</w:t>
      </w:r>
      <w:r>
        <w:rPr>
          <w:rFonts w:eastAsia="Calibri"/>
          <w:b/>
          <w:sz w:val="24"/>
          <w:szCs w:val="24"/>
          <w:lang w:val="x-none" w:eastAsia="x-none"/>
        </w:rPr>
        <w:t>Радиус эффективного теплоснабжения</w:t>
      </w:r>
      <w:bookmarkEnd w:id="86"/>
      <w:bookmarkEnd w:id="87"/>
    </w:p>
    <w:p w:rsidR="008D26E6" w:rsidRDefault="008D26E6" w:rsidP="008D26E6">
      <w:pPr>
        <w:spacing w:line="276" w:lineRule="auto"/>
        <w:ind w:firstLine="567"/>
        <w:jc w:val="both"/>
        <w:rPr>
          <w:rFonts w:eastAsia="Calibri"/>
          <w:sz w:val="24"/>
          <w:szCs w:val="24"/>
          <w:lang w:val="x-none" w:eastAsia="x-none"/>
        </w:rPr>
      </w:pPr>
      <w:bookmarkStart w:id="88" w:name="_Toc373221413"/>
      <w:bookmarkStart w:id="89" w:name="_Toc372981487"/>
      <w:bookmarkStart w:id="90" w:name="_Toc343876987"/>
      <w:bookmarkStart w:id="91" w:name="_Toc343247274"/>
      <w:r>
        <w:rPr>
          <w:rFonts w:eastAsia="Calibri"/>
          <w:sz w:val="24"/>
          <w:szCs w:val="24"/>
          <w:lang w:val="x-none" w:eastAsia="x-none"/>
        </w:rPr>
        <w:t xml:space="preserve">Радиус эффективного теплоснабжения – максимальное расстояние от </w:t>
      </w:r>
      <w:proofErr w:type="spellStart"/>
      <w:r>
        <w:rPr>
          <w:rFonts w:eastAsia="Calibri"/>
          <w:sz w:val="24"/>
          <w:szCs w:val="24"/>
          <w:lang w:val="x-none" w:eastAsia="x-none"/>
        </w:rPr>
        <w:t>теплопотребляющей</w:t>
      </w:r>
      <w:proofErr w:type="spellEnd"/>
      <w:r>
        <w:rPr>
          <w:rFonts w:eastAsia="Calibri"/>
          <w:sz w:val="24"/>
          <w:szCs w:val="24"/>
          <w:lang w:val="x-none" w:eastAsia="x-none"/>
        </w:rPr>
        <w:t xml:space="preserve"> установки до ближайшего источника тепловой энергии в системе теплоснабжения, при превышении которого подключение </w:t>
      </w:r>
      <w:proofErr w:type="spellStart"/>
      <w:r>
        <w:rPr>
          <w:rFonts w:eastAsia="Calibri"/>
          <w:sz w:val="24"/>
          <w:szCs w:val="24"/>
          <w:lang w:val="x-none" w:eastAsia="x-none"/>
        </w:rPr>
        <w:t>теплопотребляющей</w:t>
      </w:r>
      <w:proofErr w:type="spellEnd"/>
      <w:r>
        <w:rPr>
          <w:rFonts w:eastAsia="Calibri"/>
          <w:sz w:val="24"/>
          <w:szCs w:val="24"/>
          <w:lang w:val="x-none" w:eastAsia="x-none"/>
        </w:rPr>
        <w:t xml:space="preserve"> установки к данной системе теплоснабжения нецелесообразно по причине увеличения совокупных расходов в системе теплоснабжения. </w:t>
      </w:r>
    </w:p>
    <w:p w:rsidR="008D26E6" w:rsidRDefault="008D26E6" w:rsidP="008D26E6">
      <w:pPr>
        <w:spacing w:line="276" w:lineRule="auto"/>
        <w:ind w:firstLine="567"/>
        <w:jc w:val="both"/>
        <w:rPr>
          <w:rFonts w:eastAsia="Calibri"/>
          <w:position w:val="-12"/>
          <w:sz w:val="24"/>
          <w:szCs w:val="24"/>
          <w:lang w:val="x-none" w:eastAsia="x-none"/>
        </w:rPr>
      </w:pPr>
      <w:r>
        <w:rPr>
          <w:rFonts w:eastAsia="Calibri"/>
          <w:sz w:val="24"/>
          <w:szCs w:val="24"/>
          <w:lang w:val="x-none" w:eastAsia="x-none"/>
        </w:rPr>
        <w:t xml:space="preserve">Иными словами, эффективный радиус теплоснабжения определяет условия, при которых подключение </w:t>
      </w:r>
      <w:proofErr w:type="spellStart"/>
      <w:r>
        <w:rPr>
          <w:rFonts w:eastAsia="Calibri"/>
          <w:sz w:val="24"/>
          <w:szCs w:val="24"/>
          <w:lang w:val="x-none" w:eastAsia="x-none"/>
        </w:rPr>
        <w:t>теплопотребляющих</w:t>
      </w:r>
      <w:proofErr w:type="spellEnd"/>
      <w:r>
        <w:rPr>
          <w:rFonts w:eastAsia="Calibri"/>
          <w:sz w:val="24"/>
          <w:szCs w:val="24"/>
          <w:lang w:val="x-none" w:eastAsia="x-none"/>
        </w:rPr>
        <w:t xml:space="preserve"> установок к системе теплоснабжения нецелесообразно по причинам роста совокупных расходов в указанной системе.</w:t>
      </w:r>
    </w:p>
    <w:p w:rsidR="008D26E6" w:rsidRDefault="008D26E6" w:rsidP="008D26E6">
      <w:pPr>
        <w:spacing w:line="276" w:lineRule="auto"/>
        <w:ind w:firstLine="567"/>
        <w:jc w:val="both"/>
        <w:rPr>
          <w:rFonts w:eastAsia="Calibri"/>
          <w:position w:val="-12"/>
          <w:sz w:val="24"/>
          <w:szCs w:val="24"/>
          <w:lang w:val="x-none" w:eastAsia="x-none"/>
        </w:rPr>
      </w:pPr>
      <w:r>
        <w:rPr>
          <w:rFonts w:eastAsia="Calibri"/>
          <w:position w:val="-12"/>
          <w:sz w:val="24"/>
          <w:szCs w:val="24"/>
          <w:lang w:val="x-none" w:eastAsia="x-none"/>
        </w:rPr>
        <w:t>Учет данного показателя позволит избежать высоких потерь в сетях, улучшит качество теплоснабжения и положительно скажется на снижении расходов.</w:t>
      </w:r>
    </w:p>
    <w:p w:rsidR="008D26E6" w:rsidRDefault="008D26E6" w:rsidP="008D26E6">
      <w:pPr>
        <w:spacing w:line="276" w:lineRule="auto"/>
        <w:ind w:firstLine="567"/>
        <w:jc w:val="both"/>
        <w:rPr>
          <w:rFonts w:eastAsia="Calibri"/>
          <w:position w:val="-12"/>
          <w:sz w:val="24"/>
          <w:szCs w:val="24"/>
          <w:lang w:val="x-none" w:eastAsia="x-none"/>
        </w:rPr>
      </w:pPr>
      <w:r>
        <w:rPr>
          <w:rFonts w:eastAsia="Calibri"/>
          <w:position w:val="-12"/>
          <w:sz w:val="24"/>
          <w:szCs w:val="24"/>
          <w:lang w:val="x-none" w:eastAsia="x-none"/>
        </w:rPr>
        <w:lastRenderedPageBreak/>
        <w:t>Подключение новой нагрузки к централизованным системам теплоснабжения требует постоянной проработки вариантов их развития. Оптимальный вариант должен характеризоваться экономически целесообразной зоной действия источника зоны теплоснабжения при соблюдении требований качества и надежности теплоснабжения, а также экологии.</w:t>
      </w:r>
    </w:p>
    <w:p w:rsidR="008D26E6" w:rsidRDefault="008D26E6" w:rsidP="008D26E6">
      <w:pPr>
        <w:spacing w:line="276" w:lineRule="auto"/>
        <w:ind w:firstLine="567"/>
        <w:jc w:val="both"/>
        <w:rPr>
          <w:rFonts w:eastAsia="Calibri"/>
          <w:position w:val="-12"/>
          <w:sz w:val="24"/>
          <w:szCs w:val="24"/>
          <w:lang w:val="x-none" w:eastAsia="x-none"/>
        </w:rPr>
      </w:pPr>
      <w:r>
        <w:rPr>
          <w:rFonts w:eastAsia="Calibri"/>
          <w:position w:val="-12"/>
          <w:sz w:val="24"/>
          <w:szCs w:val="24"/>
          <w:lang w:val="x-none" w:eastAsia="x-none"/>
        </w:rPr>
        <w:t>Расчет оптимального радиуса теплоснабжения, применяемого в качестве характерного параметра, позволит определить границы действия централизованного теплоснабжения по целевой функции минимума себестоимости полезно отпущенного тепла. При этом возможен также вариант убыточности дальнего транспорта тепла, принимая во внимание важность и сложность проблемы.</w:t>
      </w:r>
    </w:p>
    <w:p w:rsidR="008D26E6" w:rsidRDefault="008D26E6" w:rsidP="008D26E6">
      <w:pPr>
        <w:spacing w:line="276" w:lineRule="auto"/>
        <w:ind w:firstLine="567"/>
        <w:jc w:val="both"/>
        <w:rPr>
          <w:rFonts w:eastAsia="Calibri"/>
          <w:position w:val="-12"/>
          <w:sz w:val="24"/>
          <w:szCs w:val="24"/>
          <w:lang w:val="x-none" w:eastAsia="x-none"/>
        </w:rPr>
      </w:pPr>
      <w:r>
        <w:rPr>
          <w:rFonts w:eastAsia="Calibri"/>
          <w:position w:val="-12"/>
          <w:sz w:val="24"/>
          <w:szCs w:val="24"/>
          <w:lang w:val="x-none" w:eastAsia="x-none"/>
        </w:rPr>
        <w:t>Предлагаемая методика расчета эффективного радиуса теплоснабжения основывается на определении допустимого расстояния от источника тепла двухтрубной теплотрассы с заданным уровнем потерь и состоит из следующих задач.</w:t>
      </w:r>
    </w:p>
    <w:p w:rsidR="008D26E6" w:rsidRDefault="008D26E6" w:rsidP="008D26E6">
      <w:pPr>
        <w:numPr>
          <w:ilvl w:val="0"/>
          <w:numId w:val="24"/>
        </w:numPr>
        <w:suppressAutoHyphens/>
        <w:spacing w:after="200" w:line="276" w:lineRule="auto"/>
        <w:contextualSpacing/>
        <w:jc w:val="both"/>
        <w:rPr>
          <w:rFonts w:eastAsia="Calibri"/>
          <w:position w:val="-12"/>
          <w:sz w:val="24"/>
          <w:szCs w:val="24"/>
          <w:lang w:val="x-none" w:eastAsia="x-none"/>
        </w:rPr>
      </w:pPr>
      <w:r>
        <w:rPr>
          <w:rFonts w:eastAsia="Calibri"/>
          <w:position w:val="-12"/>
          <w:sz w:val="24"/>
          <w:szCs w:val="24"/>
          <w:lang w:val="x-none" w:eastAsia="x-none"/>
        </w:rPr>
        <w:t xml:space="preserve">Расчет годовых тепловых потерь через изоляцию и с утечкой теплоносителя. </w:t>
      </w:r>
    </w:p>
    <w:p w:rsidR="008D26E6" w:rsidRDefault="008D26E6" w:rsidP="008D26E6">
      <w:pPr>
        <w:spacing w:line="276" w:lineRule="auto"/>
        <w:ind w:firstLine="567"/>
        <w:jc w:val="both"/>
        <w:rPr>
          <w:rFonts w:eastAsia="Calibri"/>
          <w:position w:val="-12"/>
          <w:sz w:val="24"/>
          <w:szCs w:val="24"/>
          <w:lang w:val="x-none" w:eastAsia="x-none"/>
        </w:rPr>
      </w:pPr>
      <w:r>
        <w:rPr>
          <w:rFonts w:eastAsia="Calibri"/>
          <w:position w:val="-12"/>
          <w:sz w:val="24"/>
          <w:szCs w:val="24"/>
          <w:lang w:val="x-none" w:eastAsia="x-none"/>
        </w:rPr>
        <w:t>Расчет годовых тепловых потерь через изоляцию с утечкой теплоносителя произведен в программном комплексе РаТеЕ-325 в соответствии с методическими указаниями по составлению энергетических характеристик для систем транспорта тепловой энергии по показателям: тепловые потери и потери сетевой воды СО-153-34.20.523 2003.</w:t>
      </w:r>
    </w:p>
    <w:p w:rsidR="008D26E6" w:rsidRDefault="008D26E6" w:rsidP="008D26E6">
      <w:pPr>
        <w:numPr>
          <w:ilvl w:val="0"/>
          <w:numId w:val="24"/>
        </w:numPr>
        <w:suppressAutoHyphens/>
        <w:spacing w:after="200" w:line="276" w:lineRule="auto"/>
        <w:contextualSpacing/>
        <w:jc w:val="both"/>
        <w:rPr>
          <w:rFonts w:eastAsia="Calibri"/>
          <w:position w:val="-12"/>
          <w:sz w:val="24"/>
          <w:szCs w:val="24"/>
          <w:lang w:val="x-none" w:eastAsia="x-none"/>
        </w:rPr>
      </w:pPr>
      <w:r>
        <w:rPr>
          <w:rFonts w:eastAsia="Calibri"/>
          <w:position w:val="-12"/>
          <w:sz w:val="24"/>
          <w:szCs w:val="24"/>
          <w:lang w:val="x-none" w:eastAsia="x-none"/>
        </w:rPr>
        <w:t>Определение пропускной способности трубопроводов водяных тепловых сетей.</w:t>
      </w:r>
    </w:p>
    <w:p w:rsidR="008D26E6" w:rsidRDefault="008D26E6" w:rsidP="008D26E6">
      <w:pPr>
        <w:spacing w:line="276" w:lineRule="auto"/>
        <w:ind w:firstLine="567"/>
        <w:jc w:val="both"/>
        <w:rPr>
          <w:rFonts w:eastAsia="Calibri"/>
          <w:position w:val="-12"/>
          <w:sz w:val="24"/>
          <w:szCs w:val="24"/>
          <w:lang w:val="x-none" w:eastAsia="x-none"/>
        </w:rPr>
      </w:pPr>
      <w:r>
        <w:rPr>
          <w:rFonts w:eastAsia="Calibri"/>
          <w:position w:val="-12"/>
          <w:sz w:val="24"/>
          <w:szCs w:val="24"/>
          <w:lang w:val="x-none" w:eastAsia="x-none"/>
        </w:rPr>
        <w:t xml:space="preserve">Пропускная способность </w:t>
      </w:r>
      <w:proofErr w:type="spellStart"/>
      <w:r>
        <w:rPr>
          <w:rFonts w:eastAsia="Calibri"/>
          <w:position w:val="-12"/>
          <w:sz w:val="24"/>
          <w:szCs w:val="24"/>
          <w:lang w:val="en-US" w:eastAsia="x-none"/>
        </w:rPr>
        <w:t>Q</w:t>
      </w:r>
      <w:r>
        <w:rPr>
          <w:rFonts w:eastAsia="Calibri"/>
          <w:position w:val="-12"/>
          <w:sz w:val="24"/>
          <w:szCs w:val="24"/>
          <w:vertAlign w:val="superscript"/>
          <w:lang w:val="en-US" w:eastAsia="x-none"/>
        </w:rPr>
        <w:t>Di</w:t>
      </w:r>
      <w:proofErr w:type="spellEnd"/>
      <w:r>
        <w:rPr>
          <w:rFonts w:eastAsia="Calibri"/>
          <w:position w:val="-12"/>
          <w:sz w:val="24"/>
          <w:szCs w:val="24"/>
          <w:lang w:val="x-none" w:eastAsia="x-none"/>
        </w:rPr>
        <w:t xml:space="preserve"> определена в Гкал/час при температурном графике 95/70 ˚С при следующих условиях: </w:t>
      </w:r>
      <w:proofErr w:type="spellStart"/>
      <w:r>
        <w:rPr>
          <w:rFonts w:eastAsia="Calibri"/>
          <w:position w:val="-12"/>
          <w:sz w:val="24"/>
          <w:szCs w:val="24"/>
          <w:lang w:val="x-none" w:eastAsia="x-none"/>
        </w:rPr>
        <w:t>k</w:t>
      </w:r>
      <w:r>
        <w:rPr>
          <w:rFonts w:eastAsia="Calibri"/>
          <w:position w:val="-12"/>
          <w:sz w:val="24"/>
          <w:szCs w:val="24"/>
          <w:vertAlign w:val="subscript"/>
          <w:lang w:val="x-none" w:eastAsia="x-none"/>
        </w:rPr>
        <w:t>э</w:t>
      </w:r>
      <w:proofErr w:type="spellEnd"/>
      <w:r>
        <w:rPr>
          <w:rFonts w:eastAsia="Calibri"/>
          <w:position w:val="-12"/>
          <w:sz w:val="24"/>
          <w:szCs w:val="24"/>
          <w:lang w:val="x-none" w:eastAsia="x-none"/>
        </w:rPr>
        <w:t>=0,5 мм, γ =958,4 кгс/м</w:t>
      </w:r>
      <w:r>
        <w:rPr>
          <w:rFonts w:eastAsia="Calibri"/>
          <w:position w:val="-12"/>
          <w:sz w:val="24"/>
          <w:szCs w:val="24"/>
          <w:vertAlign w:val="superscript"/>
          <w:lang w:val="x-none" w:eastAsia="x-none"/>
        </w:rPr>
        <w:t>2</w:t>
      </w:r>
      <w:r>
        <w:rPr>
          <w:rFonts w:eastAsia="Calibri"/>
          <w:position w:val="-12"/>
          <w:sz w:val="24"/>
          <w:szCs w:val="24"/>
          <w:lang w:val="x-none" w:eastAsia="x-none"/>
        </w:rPr>
        <w:t xml:space="preserve"> и удельных потерях давления на трение </w:t>
      </w:r>
      <w:r>
        <w:rPr>
          <w:rFonts w:eastAsia="Calibri"/>
          <w:position w:val="-12"/>
          <w:sz w:val="24"/>
          <w:szCs w:val="24"/>
          <w:lang w:val="en-US" w:eastAsia="x-none"/>
        </w:rPr>
        <w:t>h</w:t>
      </w:r>
      <w:r>
        <w:rPr>
          <w:rFonts w:eastAsia="Calibri"/>
          <w:position w:val="-12"/>
          <w:sz w:val="24"/>
          <w:szCs w:val="24"/>
          <w:lang w:val="x-none" w:eastAsia="x-none"/>
        </w:rPr>
        <w:t xml:space="preserve">=5 </w:t>
      </w:r>
      <w:proofErr w:type="spellStart"/>
      <w:r>
        <w:rPr>
          <w:rFonts w:eastAsia="Calibri"/>
          <w:position w:val="-12"/>
          <w:sz w:val="24"/>
          <w:szCs w:val="24"/>
          <w:lang w:val="x-none" w:eastAsia="x-none"/>
        </w:rPr>
        <w:t>кгс·м</w:t>
      </w:r>
      <w:proofErr w:type="spellEnd"/>
      <w:r>
        <w:rPr>
          <w:rFonts w:eastAsia="Calibri"/>
          <w:position w:val="-12"/>
          <w:sz w:val="24"/>
          <w:szCs w:val="24"/>
          <w:lang w:val="x-none" w:eastAsia="x-none"/>
        </w:rPr>
        <w:t>/м</w:t>
      </w:r>
      <w:r>
        <w:rPr>
          <w:rFonts w:eastAsia="Calibri"/>
          <w:position w:val="-12"/>
          <w:sz w:val="24"/>
          <w:szCs w:val="24"/>
          <w:vertAlign w:val="superscript"/>
          <w:lang w:val="x-none" w:eastAsia="x-none"/>
        </w:rPr>
        <w:t>2</w:t>
      </w:r>
      <w:r>
        <w:rPr>
          <w:rFonts w:eastAsia="Calibri"/>
          <w:position w:val="-12"/>
          <w:sz w:val="24"/>
          <w:szCs w:val="24"/>
          <w:lang w:val="x-none" w:eastAsia="x-none"/>
        </w:rPr>
        <w:t>.</w:t>
      </w:r>
    </w:p>
    <w:p w:rsidR="008D26E6" w:rsidRDefault="008D26E6" w:rsidP="008D26E6">
      <w:pPr>
        <w:numPr>
          <w:ilvl w:val="0"/>
          <w:numId w:val="24"/>
        </w:numPr>
        <w:suppressAutoHyphens/>
        <w:spacing w:after="200" w:line="276" w:lineRule="auto"/>
        <w:contextualSpacing/>
        <w:jc w:val="both"/>
        <w:rPr>
          <w:rFonts w:eastAsia="Calibri"/>
          <w:position w:val="-12"/>
          <w:sz w:val="24"/>
          <w:szCs w:val="24"/>
          <w:lang w:val="x-none" w:eastAsia="x-none"/>
        </w:rPr>
      </w:pPr>
      <w:r>
        <w:rPr>
          <w:rFonts w:eastAsia="Calibri"/>
          <w:position w:val="-12"/>
          <w:sz w:val="24"/>
          <w:szCs w:val="24"/>
          <w:lang w:val="x-none" w:eastAsia="x-none"/>
        </w:rPr>
        <w:t>Годовой отпуск тепловой энергии через трубопровод.</w:t>
      </w:r>
    </w:p>
    <w:p w:rsidR="008D26E6" w:rsidRDefault="008D26E6" w:rsidP="008D26E6">
      <w:pPr>
        <w:spacing w:line="276" w:lineRule="auto"/>
        <w:ind w:firstLine="567"/>
        <w:jc w:val="both"/>
        <w:rPr>
          <w:rFonts w:eastAsia="Calibri"/>
          <w:position w:val="-12"/>
          <w:sz w:val="24"/>
          <w:szCs w:val="24"/>
          <w:lang w:val="x-none" w:eastAsia="x-none"/>
        </w:rPr>
      </w:pPr>
      <w:r>
        <w:rPr>
          <w:rFonts w:eastAsia="Calibri"/>
          <w:position w:val="-12"/>
          <w:sz w:val="24"/>
          <w:szCs w:val="24"/>
          <w:lang w:val="x-none" w:eastAsia="x-none"/>
        </w:rPr>
        <w:t>Годовой отпуск тепловой энергии определим по следующей формуле:</w:t>
      </w:r>
    </w:p>
    <w:p w:rsidR="008D26E6" w:rsidRDefault="008D26E6" w:rsidP="008D26E6">
      <w:pPr>
        <w:spacing w:before="240" w:after="120" w:line="276" w:lineRule="auto"/>
        <w:ind w:right="-23" w:firstLine="567"/>
        <w:contextualSpacing/>
        <w:jc w:val="both"/>
        <w:rPr>
          <w:rFonts w:eastAsia="Calibri"/>
          <w:sz w:val="24"/>
          <w:szCs w:val="24"/>
          <w:lang w:val="x-none" w:eastAsia="x-none"/>
        </w:rPr>
      </w:pPr>
      <w:proofErr w:type="spellStart"/>
      <w:r>
        <w:rPr>
          <w:rFonts w:eastAsia="Calibri"/>
          <w:sz w:val="24"/>
          <w:szCs w:val="24"/>
          <w:lang w:val="en-US" w:eastAsia="x-none"/>
        </w:rPr>
        <w:t>Q</w:t>
      </w:r>
      <w:r>
        <w:rPr>
          <w:rFonts w:eastAsia="Calibri"/>
          <w:sz w:val="24"/>
          <w:szCs w:val="24"/>
          <w:vertAlign w:val="superscript"/>
          <w:lang w:val="en-US" w:eastAsia="x-none"/>
        </w:rPr>
        <w:t>Di</w:t>
      </w:r>
      <w:proofErr w:type="spellEnd"/>
      <w:r>
        <w:rPr>
          <w:rFonts w:eastAsia="Calibri"/>
          <w:sz w:val="24"/>
          <w:szCs w:val="24"/>
          <w:vertAlign w:val="subscript"/>
          <w:lang w:val="x-none" w:eastAsia="x-none"/>
        </w:rPr>
        <w:t xml:space="preserve">год </w:t>
      </w:r>
      <w:r>
        <w:rPr>
          <w:rFonts w:eastAsia="Calibri"/>
          <w:sz w:val="24"/>
          <w:szCs w:val="24"/>
          <w:lang w:val="x-none" w:eastAsia="x-none"/>
        </w:rPr>
        <w:t xml:space="preserve">= </w:t>
      </w:r>
      <w:proofErr w:type="spellStart"/>
      <w:r>
        <w:rPr>
          <w:rFonts w:eastAsia="Calibri"/>
          <w:sz w:val="24"/>
          <w:szCs w:val="24"/>
          <w:lang w:val="en-US" w:eastAsia="x-none"/>
        </w:rPr>
        <w:t>Q</w:t>
      </w:r>
      <w:r>
        <w:rPr>
          <w:rFonts w:eastAsia="Calibri"/>
          <w:sz w:val="24"/>
          <w:szCs w:val="24"/>
          <w:vertAlign w:val="superscript"/>
          <w:lang w:val="en-US" w:eastAsia="x-none"/>
        </w:rPr>
        <w:t>Di</w:t>
      </w:r>
      <w:proofErr w:type="spellEnd"/>
      <w:r>
        <w:rPr>
          <w:rFonts w:eastAsia="Calibri"/>
          <w:sz w:val="24"/>
          <w:szCs w:val="24"/>
          <w:lang w:val="x-none" w:eastAsia="x-none"/>
        </w:rPr>
        <w:t>·</w:t>
      </w:r>
      <w:r>
        <w:rPr>
          <w:rFonts w:eastAsia="Calibri"/>
          <w:sz w:val="24"/>
          <w:szCs w:val="24"/>
          <w:lang w:val="en-US" w:eastAsia="x-none"/>
        </w:rPr>
        <w:t>k</w:t>
      </w:r>
      <w:r>
        <w:rPr>
          <w:rFonts w:eastAsia="Calibri"/>
          <w:sz w:val="24"/>
          <w:szCs w:val="24"/>
          <w:vertAlign w:val="subscript"/>
          <w:lang w:val="x-none" w:eastAsia="x-none"/>
        </w:rPr>
        <w:t>от</w:t>
      </w:r>
      <w:r>
        <w:rPr>
          <w:rFonts w:eastAsia="Calibri"/>
          <w:sz w:val="24"/>
          <w:szCs w:val="24"/>
          <w:lang w:val="x-none" w:eastAsia="x-none"/>
        </w:rPr>
        <w:t>·n</w:t>
      </w:r>
      <w:r>
        <w:rPr>
          <w:rFonts w:eastAsia="Calibri"/>
          <w:sz w:val="24"/>
          <w:szCs w:val="24"/>
          <w:vertAlign w:val="subscript"/>
          <w:lang w:val="x-none" w:eastAsia="x-none"/>
        </w:rPr>
        <w:t>зим</w:t>
      </w:r>
      <w:r>
        <w:rPr>
          <w:rFonts w:eastAsia="Calibri"/>
          <w:sz w:val="24"/>
          <w:szCs w:val="24"/>
          <w:lang w:val="x-none" w:eastAsia="x-none"/>
        </w:rPr>
        <w:t>·24</w:t>
      </w:r>
      <w:proofErr w:type="gramStart"/>
      <w:r>
        <w:rPr>
          <w:rFonts w:eastAsia="Calibri"/>
          <w:sz w:val="24"/>
          <w:szCs w:val="24"/>
          <w:lang w:val="x-none" w:eastAsia="x-none"/>
        </w:rPr>
        <w:t>·(</w:t>
      </w:r>
      <w:proofErr w:type="spellStart"/>
      <w:proofErr w:type="gramEnd"/>
      <w:r>
        <w:rPr>
          <w:rFonts w:eastAsia="Calibri"/>
          <w:sz w:val="24"/>
          <w:szCs w:val="24"/>
          <w:lang w:val="x-none" w:eastAsia="x-none"/>
        </w:rPr>
        <w:t>t</w:t>
      </w:r>
      <w:r>
        <w:rPr>
          <w:rFonts w:eastAsia="Calibri"/>
          <w:sz w:val="24"/>
          <w:szCs w:val="24"/>
          <w:vertAlign w:val="subscript"/>
          <w:lang w:val="x-none" w:eastAsia="x-none"/>
        </w:rPr>
        <w:t>В</w:t>
      </w:r>
      <w:proofErr w:type="spellEnd"/>
      <w:r>
        <w:rPr>
          <w:rFonts w:eastAsia="Calibri"/>
          <w:sz w:val="24"/>
          <w:szCs w:val="24"/>
          <w:lang w:val="x-none" w:eastAsia="x-none"/>
        </w:rPr>
        <w:t xml:space="preserve">- </w:t>
      </w:r>
      <w:proofErr w:type="spellStart"/>
      <w:r>
        <w:rPr>
          <w:rFonts w:eastAsia="Calibri"/>
          <w:sz w:val="24"/>
          <w:szCs w:val="24"/>
          <w:lang w:val="x-none" w:eastAsia="x-none"/>
        </w:rPr>
        <w:t>t</w:t>
      </w:r>
      <w:r>
        <w:rPr>
          <w:rFonts w:eastAsia="Calibri"/>
          <w:sz w:val="24"/>
          <w:szCs w:val="24"/>
          <w:vertAlign w:val="subscript"/>
          <w:lang w:val="x-none" w:eastAsia="x-none"/>
        </w:rPr>
        <w:t>ср.от</w:t>
      </w:r>
      <w:proofErr w:type="spellEnd"/>
      <w:r>
        <w:rPr>
          <w:rFonts w:eastAsia="Calibri"/>
          <w:sz w:val="24"/>
          <w:szCs w:val="24"/>
          <w:lang w:val="x-none" w:eastAsia="x-none"/>
        </w:rPr>
        <w:t>)/(</w:t>
      </w:r>
      <w:proofErr w:type="spellStart"/>
      <w:r>
        <w:rPr>
          <w:rFonts w:eastAsia="Calibri"/>
          <w:sz w:val="24"/>
          <w:szCs w:val="24"/>
          <w:lang w:val="x-none" w:eastAsia="x-none"/>
        </w:rPr>
        <w:t>t</w:t>
      </w:r>
      <w:r>
        <w:rPr>
          <w:rFonts w:eastAsia="Calibri"/>
          <w:sz w:val="24"/>
          <w:szCs w:val="24"/>
          <w:vertAlign w:val="subscript"/>
          <w:lang w:val="x-none" w:eastAsia="x-none"/>
        </w:rPr>
        <w:t>В</w:t>
      </w:r>
      <w:r>
        <w:rPr>
          <w:rFonts w:eastAsia="Calibri"/>
          <w:sz w:val="24"/>
          <w:szCs w:val="24"/>
          <w:lang w:val="x-none" w:eastAsia="x-none"/>
        </w:rPr>
        <w:t>-t</w:t>
      </w:r>
      <w:r>
        <w:rPr>
          <w:rFonts w:eastAsia="Calibri"/>
          <w:sz w:val="24"/>
          <w:szCs w:val="24"/>
          <w:vertAlign w:val="subscript"/>
          <w:lang w:val="x-none" w:eastAsia="x-none"/>
        </w:rPr>
        <w:t>н.от</w:t>
      </w:r>
      <w:proofErr w:type="spellEnd"/>
      <w:r>
        <w:rPr>
          <w:rFonts w:eastAsia="Calibri"/>
          <w:sz w:val="24"/>
          <w:szCs w:val="24"/>
          <w:lang w:val="x-none" w:eastAsia="x-none"/>
        </w:rPr>
        <w:t>)+</w:t>
      </w:r>
      <w:r>
        <w:rPr>
          <w:rFonts w:eastAsia="Calibri"/>
          <w:sz w:val="24"/>
          <w:szCs w:val="24"/>
          <w:lang w:val="en-US" w:eastAsia="x-none"/>
        </w:rPr>
        <w:t>n</w:t>
      </w:r>
      <w:r>
        <w:rPr>
          <w:rFonts w:eastAsia="Calibri"/>
          <w:sz w:val="24"/>
          <w:szCs w:val="24"/>
          <w:lang w:val="x-none" w:eastAsia="x-none"/>
        </w:rPr>
        <w:t>·24·(</w:t>
      </w:r>
      <w:proofErr w:type="spellStart"/>
      <w:r>
        <w:rPr>
          <w:rFonts w:eastAsia="Calibri"/>
          <w:sz w:val="24"/>
          <w:szCs w:val="24"/>
          <w:lang w:val="en-US" w:eastAsia="x-none"/>
        </w:rPr>
        <w:t>Q</w:t>
      </w:r>
      <w:r>
        <w:rPr>
          <w:rFonts w:eastAsia="Calibri"/>
          <w:sz w:val="24"/>
          <w:szCs w:val="24"/>
          <w:vertAlign w:val="superscript"/>
          <w:lang w:val="en-US" w:eastAsia="x-none"/>
        </w:rPr>
        <w:t>Di</w:t>
      </w:r>
      <w:proofErr w:type="spellEnd"/>
      <w:r>
        <w:rPr>
          <w:rFonts w:eastAsia="Calibri"/>
          <w:sz w:val="24"/>
          <w:szCs w:val="24"/>
          <w:lang w:val="x-none" w:eastAsia="x-none"/>
        </w:rPr>
        <w:t>·(1-</w:t>
      </w:r>
      <w:r>
        <w:rPr>
          <w:rFonts w:eastAsia="Calibri"/>
          <w:sz w:val="24"/>
          <w:szCs w:val="24"/>
          <w:lang w:val="en-US" w:eastAsia="x-none"/>
        </w:rPr>
        <w:t>k</w:t>
      </w:r>
      <w:r>
        <w:rPr>
          <w:rFonts w:eastAsia="Calibri"/>
          <w:sz w:val="24"/>
          <w:szCs w:val="24"/>
          <w:vertAlign w:val="subscript"/>
          <w:lang w:val="x-none" w:eastAsia="x-none"/>
        </w:rPr>
        <w:t>от</w:t>
      </w:r>
      <w:r>
        <w:rPr>
          <w:rFonts w:eastAsia="Calibri"/>
          <w:sz w:val="24"/>
          <w:szCs w:val="24"/>
          <w:lang w:val="x-none" w:eastAsia="x-none"/>
        </w:rPr>
        <w:t>)/</w:t>
      </w:r>
      <w:proofErr w:type="spellStart"/>
      <w:r>
        <w:rPr>
          <w:rFonts w:eastAsia="Calibri"/>
          <w:sz w:val="24"/>
          <w:szCs w:val="24"/>
          <w:lang w:val="x-none" w:eastAsia="x-none"/>
        </w:rPr>
        <w:t>k</w:t>
      </w:r>
      <w:r>
        <w:rPr>
          <w:rFonts w:eastAsia="Calibri"/>
          <w:sz w:val="24"/>
          <w:szCs w:val="24"/>
          <w:vertAlign w:val="subscript"/>
          <w:lang w:val="x-none" w:eastAsia="x-none"/>
        </w:rPr>
        <w:t>гвс</w:t>
      </w:r>
      <w:proofErr w:type="spellEnd"/>
      <w:r>
        <w:rPr>
          <w:rFonts w:eastAsia="Calibri"/>
          <w:sz w:val="24"/>
          <w:szCs w:val="24"/>
          <w:lang w:val="x-none" w:eastAsia="x-none"/>
        </w:rPr>
        <w:t>),</w:t>
      </w:r>
    </w:p>
    <w:p w:rsidR="008D26E6" w:rsidRDefault="008D26E6" w:rsidP="008D26E6">
      <w:pPr>
        <w:spacing w:line="276" w:lineRule="auto"/>
        <w:ind w:right="-23" w:firstLine="567"/>
        <w:contextualSpacing/>
        <w:jc w:val="both"/>
        <w:rPr>
          <w:rFonts w:eastAsia="Calibri"/>
          <w:sz w:val="24"/>
          <w:szCs w:val="24"/>
          <w:lang w:val="x-none" w:eastAsia="x-none"/>
        </w:rPr>
      </w:pPr>
      <w:r>
        <w:rPr>
          <w:rFonts w:eastAsia="Calibri"/>
          <w:sz w:val="24"/>
          <w:szCs w:val="24"/>
          <w:lang w:val="x-none" w:eastAsia="x-none"/>
        </w:rPr>
        <w:t xml:space="preserve">где </w:t>
      </w:r>
      <w:r>
        <w:rPr>
          <w:rFonts w:eastAsia="Calibri"/>
          <w:sz w:val="24"/>
          <w:szCs w:val="24"/>
          <w:lang w:val="en-US" w:eastAsia="x-none"/>
        </w:rPr>
        <w:t>k</w:t>
      </w:r>
      <w:r>
        <w:rPr>
          <w:rFonts w:eastAsia="Calibri"/>
          <w:sz w:val="24"/>
          <w:szCs w:val="24"/>
          <w:vertAlign w:val="subscript"/>
          <w:lang w:val="x-none" w:eastAsia="x-none"/>
        </w:rPr>
        <w:t>от</w:t>
      </w:r>
      <w:r>
        <w:rPr>
          <w:rFonts w:eastAsia="Calibri"/>
          <w:sz w:val="24"/>
          <w:szCs w:val="24"/>
          <w:lang w:val="x-none" w:eastAsia="x-none"/>
        </w:rPr>
        <w:t xml:space="preserve">- коэффициент, учитывающий долю нагрузки на отопление и вентиляции; </w:t>
      </w:r>
      <w:r>
        <w:rPr>
          <w:rFonts w:eastAsia="Calibri"/>
          <w:sz w:val="24"/>
          <w:szCs w:val="24"/>
          <w:lang w:val="en-US" w:eastAsia="x-none"/>
        </w:rPr>
        <w:t>k</w:t>
      </w:r>
      <w:r>
        <w:rPr>
          <w:rFonts w:eastAsia="Calibri"/>
          <w:sz w:val="24"/>
          <w:szCs w:val="24"/>
          <w:vertAlign w:val="subscript"/>
          <w:lang w:val="x-none" w:eastAsia="x-none"/>
        </w:rPr>
        <w:t>от</w:t>
      </w:r>
      <w:r>
        <w:rPr>
          <w:rFonts w:eastAsia="Calibri"/>
          <w:sz w:val="24"/>
          <w:szCs w:val="24"/>
          <w:lang w:val="x-none" w:eastAsia="x-none"/>
        </w:rPr>
        <w:t>=0,6;</w:t>
      </w:r>
    </w:p>
    <w:p w:rsidR="008D26E6" w:rsidRDefault="008D26E6" w:rsidP="008D26E6">
      <w:pPr>
        <w:spacing w:line="276" w:lineRule="auto"/>
        <w:ind w:right="-23" w:firstLine="567"/>
        <w:contextualSpacing/>
        <w:jc w:val="both"/>
        <w:rPr>
          <w:rFonts w:eastAsia="Calibri"/>
          <w:sz w:val="24"/>
          <w:szCs w:val="24"/>
          <w:lang w:val="x-none" w:eastAsia="x-none"/>
        </w:rPr>
      </w:pPr>
      <w:proofErr w:type="spellStart"/>
      <w:r>
        <w:rPr>
          <w:rFonts w:eastAsia="Calibri"/>
          <w:sz w:val="24"/>
          <w:szCs w:val="24"/>
          <w:lang w:val="x-none" w:eastAsia="x-none"/>
        </w:rPr>
        <w:t>n</w:t>
      </w:r>
      <w:r>
        <w:rPr>
          <w:rFonts w:eastAsia="Calibri"/>
          <w:sz w:val="24"/>
          <w:szCs w:val="24"/>
          <w:vertAlign w:val="subscript"/>
          <w:lang w:val="x-none" w:eastAsia="x-none"/>
        </w:rPr>
        <w:t>зим</w:t>
      </w:r>
      <w:proofErr w:type="spellEnd"/>
      <w:r>
        <w:rPr>
          <w:rFonts w:eastAsia="Calibri"/>
          <w:sz w:val="24"/>
          <w:szCs w:val="24"/>
          <w:lang w:val="x-none" w:eastAsia="x-none"/>
        </w:rPr>
        <w:t xml:space="preserve">– продолжительность отопительного сезона, дней; </w:t>
      </w:r>
      <w:proofErr w:type="spellStart"/>
      <w:r>
        <w:rPr>
          <w:rFonts w:eastAsia="Calibri"/>
          <w:sz w:val="24"/>
          <w:szCs w:val="24"/>
          <w:lang w:val="x-none" w:eastAsia="x-none"/>
        </w:rPr>
        <w:t>n</w:t>
      </w:r>
      <w:r>
        <w:rPr>
          <w:rFonts w:eastAsia="Calibri"/>
          <w:sz w:val="24"/>
          <w:szCs w:val="24"/>
          <w:vertAlign w:val="subscript"/>
          <w:lang w:val="x-none" w:eastAsia="x-none"/>
        </w:rPr>
        <w:t>зим</w:t>
      </w:r>
      <w:proofErr w:type="spellEnd"/>
      <w:r>
        <w:rPr>
          <w:rFonts w:eastAsia="Calibri"/>
          <w:sz w:val="24"/>
          <w:szCs w:val="24"/>
          <w:lang w:val="x-none" w:eastAsia="x-none"/>
        </w:rPr>
        <w:t>=237;</w:t>
      </w:r>
    </w:p>
    <w:p w:rsidR="008D26E6" w:rsidRDefault="008D26E6" w:rsidP="008D26E6">
      <w:pPr>
        <w:spacing w:line="276" w:lineRule="auto"/>
        <w:ind w:right="-23" w:firstLine="567"/>
        <w:contextualSpacing/>
        <w:jc w:val="both"/>
        <w:rPr>
          <w:rFonts w:eastAsia="Calibri"/>
          <w:sz w:val="24"/>
          <w:szCs w:val="24"/>
          <w:lang w:val="x-none" w:eastAsia="x-none"/>
        </w:rPr>
      </w:pPr>
      <w:proofErr w:type="spellStart"/>
      <w:r>
        <w:rPr>
          <w:rFonts w:eastAsia="Calibri"/>
          <w:sz w:val="24"/>
          <w:szCs w:val="24"/>
          <w:lang w:val="x-none" w:eastAsia="x-none"/>
        </w:rPr>
        <w:t>t</w:t>
      </w:r>
      <w:r>
        <w:rPr>
          <w:rFonts w:eastAsia="Calibri"/>
          <w:sz w:val="24"/>
          <w:szCs w:val="24"/>
          <w:vertAlign w:val="subscript"/>
          <w:lang w:val="x-none" w:eastAsia="x-none"/>
        </w:rPr>
        <w:t>В</w:t>
      </w:r>
      <w:proofErr w:type="spellEnd"/>
      <w:r>
        <w:rPr>
          <w:rFonts w:eastAsia="Calibri"/>
          <w:sz w:val="24"/>
          <w:szCs w:val="24"/>
          <w:lang w:val="x-none" w:eastAsia="x-none"/>
        </w:rPr>
        <w:t xml:space="preserve">- температура воздуха в помещении, ˚С; </w:t>
      </w:r>
      <w:proofErr w:type="spellStart"/>
      <w:r>
        <w:rPr>
          <w:rFonts w:eastAsia="Calibri"/>
          <w:sz w:val="24"/>
          <w:szCs w:val="24"/>
          <w:lang w:val="x-none" w:eastAsia="x-none"/>
        </w:rPr>
        <w:t>t</w:t>
      </w:r>
      <w:r>
        <w:rPr>
          <w:rFonts w:eastAsia="Calibri"/>
          <w:sz w:val="24"/>
          <w:szCs w:val="24"/>
          <w:vertAlign w:val="subscript"/>
          <w:lang w:val="x-none" w:eastAsia="x-none"/>
        </w:rPr>
        <w:t>В</w:t>
      </w:r>
      <w:proofErr w:type="spellEnd"/>
      <w:r>
        <w:rPr>
          <w:rFonts w:eastAsia="Calibri"/>
          <w:sz w:val="24"/>
          <w:szCs w:val="24"/>
          <w:lang w:val="x-none" w:eastAsia="x-none"/>
        </w:rPr>
        <w:t>=20;</w:t>
      </w:r>
    </w:p>
    <w:p w:rsidR="008D26E6" w:rsidRDefault="008D26E6" w:rsidP="008D26E6">
      <w:pPr>
        <w:spacing w:line="276" w:lineRule="auto"/>
        <w:ind w:right="-23" w:firstLine="567"/>
        <w:contextualSpacing/>
        <w:jc w:val="both"/>
        <w:rPr>
          <w:rFonts w:eastAsia="Calibri"/>
          <w:sz w:val="24"/>
          <w:szCs w:val="24"/>
          <w:lang w:val="x-none" w:eastAsia="x-none"/>
        </w:rPr>
      </w:pPr>
      <w:proofErr w:type="spellStart"/>
      <w:r>
        <w:rPr>
          <w:rFonts w:eastAsia="Calibri"/>
          <w:sz w:val="24"/>
          <w:szCs w:val="24"/>
          <w:lang w:val="x-none" w:eastAsia="x-none"/>
        </w:rPr>
        <w:t>t</w:t>
      </w:r>
      <w:r>
        <w:rPr>
          <w:rFonts w:eastAsia="Calibri"/>
          <w:sz w:val="24"/>
          <w:szCs w:val="24"/>
          <w:vertAlign w:val="subscript"/>
          <w:lang w:val="x-none" w:eastAsia="x-none"/>
        </w:rPr>
        <w:t>ср.от</w:t>
      </w:r>
      <w:proofErr w:type="spellEnd"/>
      <w:r>
        <w:rPr>
          <w:rFonts w:eastAsia="Calibri"/>
          <w:sz w:val="24"/>
          <w:szCs w:val="24"/>
          <w:lang w:val="x-none" w:eastAsia="x-none"/>
        </w:rPr>
        <w:t xml:space="preserve">– средняя температура наружного воздуха за отопительный период, ˚С; </w:t>
      </w:r>
      <w:proofErr w:type="spellStart"/>
      <w:r>
        <w:rPr>
          <w:rFonts w:eastAsia="Calibri"/>
          <w:sz w:val="24"/>
          <w:szCs w:val="24"/>
          <w:lang w:val="x-none" w:eastAsia="x-none"/>
        </w:rPr>
        <w:t>t</w:t>
      </w:r>
      <w:r>
        <w:rPr>
          <w:rFonts w:eastAsia="Calibri"/>
          <w:sz w:val="24"/>
          <w:szCs w:val="24"/>
          <w:vertAlign w:val="subscript"/>
          <w:lang w:val="x-none" w:eastAsia="x-none"/>
        </w:rPr>
        <w:t>ср.от</w:t>
      </w:r>
      <w:proofErr w:type="spellEnd"/>
      <w:r>
        <w:rPr>
          <w:rFonts w:eastAsia="Calibri"/>
          <w:sz w:val="24"/>
          <w:szCs w:val="24"/>
          <w:lang w:val="x-none" w:eastAsia="x-none"/>
        </w:rPr>
        <w:t>= -6,9;</w:t>
      </w:r>
    </w:p>
    <w:p w:rsidR="008D26E6" w:rsidRDefault="008D26E6" w:rsidP="008D26E6">
      <w:pPr>
        <w:spacing w:line="276" w:lineRule="auto"/>
        <w:ind w:right="-23" w:firstLine="567"/>
        <w:contextualSpacing/>
        <w:jc w:val="both"/>
        <w:rPr>
          <w:rFonts w:eastAsia="Calibri"/>
          <w:sz w:val="24"/>
          <w:szCs w:val="24"/>
          <w:lang w:val="x-none" w:eastAsia="x-none"/>
        </w:rPr>
      </w:pPr>
      <w:proofErr w:type="spellStart"/>
      <w:r>
        <w:rPr>
          <w:rFonts w:eastAsia="Calibri"/>
          <w:sz w:val="24"/>
          <w:szCs w:val="24"/>
          <w:lang w:val="x-none" w:eastAsia="x-none"/>
        </w:rPr>
        <w:t>t</w:t>
      </w:r>
      <w:r>
        <w:rPr>
          <w:rFonts w:eastAsia="Calibri"/>
          <w:sz w:val="24"/>
          <w:szCs w:val="24"/>
          <w:vertAlign w:val="subscript"/>
          <w:lang w:val="x-none" w:eastAsia="x-none"/>
        </w:rPr>
        <w:t>н.от</w:t>
      </w:r>
      <w:proofErr w:type="spellEnd"/>
      <w:r>
        <w:rPr>
          <w:rFonts w:eastAsia="Calibri"/>
          <w:sz w:val="24"/>
          <w:szCs w:val="24"/>
          <w:lang w:val="x-none" w:eastAsia="x-none"/>
        </w:rPr>
        <w:t xml:space="preserve"> – расчетная температура наружного воздуха за отопительный период, ˚С; </w:t>
      </w:r>
      <w:proofErr w:type="spellStart"/>
      <w:r>
        <w:rPr>
          <w:rFonts w:eastAsia="Calibri"/>
          <w:sz w:val="24"/>
          <w:szCs w:val="24"/>
          <w:lang w:val="x-none" w:eastAsia="x-none"/>
        </w:rPr>
        <w:t>t</w:t>
      </w:r>
      <w:r>
        <w:rPr>
          <w:rFonts w:eastAsia="Calibri"/>
          <w:sz w:val="24"/>
          <w:szCs w:val="24"/>
          <w:vertAlign w:val="subscript"/>
          <w:lang w:val="x-none" w:eastAsia="x-none"/>
        </w:rPr>
        <w:t>н.от</w:t>
      </w:r>
      <w:proofErr w:type="spellEnd"/>
      <w:r>
        <w:rPr>
          <w:rFonts w:eastAsia="Calibri"/>
          <w:sz w:val="24"/>
          <w:szCs w:val="24"/>
          <w:lang w:val="x-none" w:eastAsia="x-none"/>
        </w:rPr>
        <w:t xml:space="preserve"> = -39;</w:t>
      </w:r>
    </w:p>
    <w:p w:rsidR="008D26E6" w:rsidRDefault="008D26E6" w:rsidP="008D26E6">
      <w:pPr>
        <w:spacing w:line="276" w:lineRule="auto"/>
        <w:ind w:right="-23" w:firstLine="567"/>
        <w:contextualSpacing/>
        <w:jc w:val="both"/>
        <w:rPr>
          <w:rFonts w:eastAsia="Calibri"/>
          <w:sz w:val="24"/>
          <w:szCs w:val="24"/>
          <w:lang w:val="x-none" w:eastAsia="x-none"/>
        </w:rPr>
      </w:pPr>
      <w:r>
        <w:rPr>
          <w:rFonts w:eastAsia="Calibri"/>
          <w:sz w:val="24"/>
          <w:szCs w:val="24"/>
          <w:lang w:val="en-US" w:eastAsia="x-none"/>
        </w:rPr>
        <w:t>n</w:t>
      </w:r>
      <w:r>
        <w:rPr>
          <w:rFonts w:eastAsia="Calibri"/>
          <w:sz w:val="24"/>
          <w:szCs w:val="24"/>
          <w:lang w:val="x-none" w:eastAsia="x-none"/>
        </w:rPr>
        <w:t xml:space="preserve"> – продолжительность бесперебойного горячего водоснабжения, дней; </w:t>
      </w:r>
      <w:r>
        <w:rPr>
          <w:rFonts w:eastAsia="Calibri"/>
          <w:sz w:val="24"/>
          <w:szCs w:val="24"/>
          <w:lang w:val="en-US" w:eastAsia="x-none"/>
        </w:rPr>
        <w:t>n</w:t>
      </w:r>
      <w:r>
        <w:rPr>
          <w:rFonts w:eastAsia="Calibri"/>
          <w:sz w:val="24"/>
          <w:szCs w:val="24"/>
          <w:lang w:val="x-none" w:eastAsia="x-none"/>
        </w:rPr>
        <w:t>=344;</w:t>
      </w:r>
    </w:p>
    <w:p w:rsidR="008D26E6" w:rsidRDefault="008D26E6" w:rsidP="008D26E6">
      <w:pPr>
        <w:spacing w:line="276" w:lineRule="auto"/>
        <w:ind w:right="-23" w:firstLine="567"/>
        <w:contextualSpacing/>
        <w:jc w:val="both"/>
        <w:rPr>
          <w:rFonts w:eastAsia="Calibri"/>
          <w:sz w:val="24"/>
          <w:szCs w:val="24"/>
          <w:lang w:val="x-none" w:eastAsia="x-none"/>
        </w:rPr>
      </w:pPr>
      <w:proofErr w:type="spellStart"/>
      <w:r>
        <w:rPr>
          <w:rFonts w:eastAsia="Calibri"/>
          <w:sz w:val="24"/>
          <w:szCs w:val="24"/>
          <w:lang w:val="x-none" w:eastAsia="x-none"/>
        </w:rPr>
        <w:t>k</w:t>
      </w:r>
      <w:r>
        <w:rPr>
          <w:rFonts w:eastAsia="Calibri"/>
          <w:sz w:val="24"/>
          <w:szCs w:val="24"/>
          <w:vertAlign w:val="subscript"/>
          <w:lang w:val="x-none" w:eastAsia="x-none"/>
        </w:rPr>
        <w:t>гвс</w:t>
      </w:r>
      <w:proofErr w:type="spellEnd"/>
      <w:r>
        <w:rPr>
          <w:rFonts w:eastAsia="Calibri"/>
          <w:sz w:val="24"/>
          <w:szCs w:val="24"/>
          <w:lang w:val="x-none" w:eastAsia="x-none"/>
        </w:rPr>
        <w:t xml:space="preserve"> – коэффициент, учитывающий неравномерность нагрузки ГВС; </w:t>
      </w:r>
      <w:proofErr w:type="spellStart"/>
      <w:r>
        <w:rPr>
          <w:rFonts w:eastAsia="Calibri"/>
          <w:sz w:val="24"/>
          <w:szCs w:val="24"/>
          <w:lang w:val="x-none" w:eastAsia="x-none"/>
        </w:rPr>
        <w:t>k</w:t>
      </w:r>
      <w:r>
        <w:rPr>
          <w:rFonts w:eastAsia="Calibri"/>
          <w:sz w:val="24"/>
          <w:szCs w:val="24"/>
          <w:vertAlign w:val="subscript"/>
          <w:lang w:val="x-none" w:eastAsia="x-none"/>
        </w:rPr>
        <w:t>гвс</w:t>
      </w:r>
      <w:proofErr w:type="spellEnd"/>
      <w:r>
        <w:rPr>
          <w:rFonts w:eastAsia="Calibri"/>
          <w:sz w:val="24"/>
          <w:szCs w:val="24"/>
          <w:lang w:val="x-none" w:eastAsia="x-none"/>
        </w:rPr>
        <w:t xml:space="preserve"> = 2,2;</w:t>
      </w:r>
    </w:p>
    <w:p w:rsidR="008D26E6" w:rsidRDefault="008D26E6" w:rsidP="008D26E6">
      <w:pPr>
        <w:numPr>
          <w:ilvl w:val="0"/>
          <w:numId w:val="24"/>
        </w:numPr>
        <w:suppressAutoHyphens/>
        <w:spacing w:before="240" w:after="120" w:line="276" w:lineRule="auto"/>
        <w:ind w:right="-23"/>
        <w:jc w:val="both"/>
        <w:rPr>
          <w:rFonts w:eastAsia="Calibri"/>
          <w:position w:val="-12"/>
          <w:sz w:val="24"/>
          <w:szCs w:val="24"/>
          <w:lang w:val="x-none" w:eastAsia="x-none"/>
        </w:rPr>
      </w:pPr>
      <w:r>
        <w:rPr>
          <w:rFonts w:eastAsia="Calibri"/>
          <w:position w:val="-12"/>
          <w:sz w:val="24"/>
          <w:szCs w:val="24"/>
          <w:lang w:val="x-none" w:eastAsia="x-none"/>
        </w:rPr>
        <w:t>Определение годовых тепловых потерь в соответствии с заданным уровнем.</w:t>
      </w:r>
    </w:p>
    <w:p w:rsidR="008D26E6" w:rsidRDefault="008D26E6" w:rsidP="008D26E6">
      <w:pPr>
        <w:spacing w:line="276" w:lineRule="auto"/>
        <w:ind w:left="924" w:right="-23" w:hanging="73"/>
        <w:contextualSpacing/>
        <w:jc w:val="both"/>
        <w:rPr>
          <w:rFonts w:eastAsia="Calibri"/>
          <w:position w:val="-12"/>
          <w:sz w:val="24"/>
          <w:szCs w:val="24"/>
          <w:lang w:val="x-none" w:eastAsia="x-none"/>
        </w:rPr>
      </w:pPr>
      <w:r>
        <w:rPr>
          <w:rFonts w:eastAsia="Calibri"/>
          <w:position w:val="-12"/>
          <w:sz w:val="24"/>
          <w:szCs w:val="24"/>
          <w:lang w:val="x-none" w:eastAsia="x-none"/>
        </w:rPr>
        <w:t>Примем уровень тепловых потерь согласно предоставленным данным.</w:t>
      </w:r>
    </w:p>
    <w:p w:rsidR="008D26E6" w:rsidRDefault="008D26E6" w:rsidP="008D26E6">
      <w:pPr>
        <w:numPr>
          <w:ilvl w:val="0"/>
          <w:numId w:val="24"/>
        </w:numPr>
        <w:suppressAutoHyphens/>
        <w:spacing w:before="240" w:after="120" w:line="276" w:lineRule="auto"/>
        <w:ind w:right="-23"/>
        <w:jc w:val="both"/>
        <w:rPr>
          <w:rFonts w:eastAsia="Calibri"/>
          <w:position w:val="-12"/>
          <w:sz w:val="24"/>
          <w:szCs w:val="24"/>
          <w:lang w:val="x-none" w:eastAsia="x-none"/>
        </w:rPr>
      </w:pPr>
      <w:r>
        <w:rPr>
          <w:rFonts w:eastAsia="Calibri"/>
          <w:position w:val="-12"/>
          <w:sz w:val="24"/>
          <w:szCs w:val="24"/>
          <w:lang w:val="x-none" w:eastAsia="x-none"/>
        </w:rPr>
        <w:t xml:space="preserve"> Определение допустимого расстояния двухтрубной теплотрассы постоянного сечения с заданным уровнем потерь.</w:t>
      </w:r>
    </w:p>
    <w:p w:rsidR="008D26E6" w:rsidRDefault="008D26E6" w:rsidP="008D26E6">
      <w:pPr>
        <w:spacing w:before="240" w:after="120" w:line="276" w:lineRule="auto"/>
        <w:ind w:right="-23" w:firstLine="993"/>
        <w:contextualSpacing/>
        <w:jc w:val="both"/>
        <w:rPr>
          <w:rFonts w:eastAsia="Calibri"/>
          <w:position w:val="-12"/>
          <w:sz w:val="24"/>
          <w:szCs w:val="24"/>
          <w:lang w:val="x-none" w:eastAsia="x-none"/>
        </w:rPr>
      </w:pPr>
      <w:r>
        <w:rPr>
          <w:rFonts w:eastAsia="Calibri"/>
          <w:position w:val="-12"/>
          <w:sz w:val="24"/>
          <w:szCs w:val="24"/>
          <w:lang w:val="x-none" w:eastAsia="x-none"/>
        </w:rPr>
        <w:t>Учитывая, что годовые потери тепловой энергии зависят от длины трубопровода линейно, определяем допустимую длину теплотрассы постоянного сечения по следующей формуле:</w:t>
      </w:r>
    </w:p>
    <w:p w:rsidR="008D26E6" w:rsidRDefault="008D26E6" w:rsidP="008D26E6">
      <w:pPr>
        <w:tabs>
          <w:tab w:val="left" w:pos="6076"/>
        </w:tabs>
        <w:spacing w:before="240" w:after="120" w:line="276" w:lineRule="auto"/>
        <w:ind w:right="-23" w:firstLine="993"/>
        <w:contextualSpacing/>
        <w:jc w:val="both"/>
        <w:rPr>
          <w:rFonts w:eastAsia="Calibri"/>
          <w:position w:val="-12"/>
          <w:sz w:val="24"/>
          <w:szCs w:val="24"/>
          <w:lang w:val="x-none" w:eastAsia="x-none"/>
        </w:rPr>
      </w:pPr>
      <w:r>
        <w:rPr>
          <w:rFonts w:eastAsia="Calibri"/>
          <w:position w:val="-12"/>
          <w:sz w:val="24"/>
          <w:szCs w:val="24"/>
          <w:lang w:val="en-US" w:eastAsia="x-none"/>
        </w:rPr>
        <w:t>L</w:t>
      </w:r>
      <w:proofErr w:type="spellStart"/>
      <w:r>
        <w:rPr>
          <w:rFonts w:eastAsia="Calibri"/>
          <w:position w:val="-12"/>
          <w:sz w:val="24"/>
          <w:szCs w:val="24"/>
          <w:vertAlign w:val="superscript"/>
          <w:lang w:val="x-none" w:eastAsia="x-none"/>
        </w:rPr>
        <w:t>Di</w:t>
      </w:r>
      <w:r>
        <w:rPr>
          <w:rFonts w:eastAsia="Calibri"/>
          <w:position w:val="-12"/>
          <w:sz w:val="24"/>
          <w:szCs w:val="24"/>
          <w:vertAlign w:val="subscript"/>
          <w:lang w:val="x-none" w:eastAsia="x-none"/>
        </w:rPr>
        <w:t>доп</w:t>
      </w:r>
      <w:proofErr w:type="spellEnd"/>
      <w:r>
        <w:rPr>
          <w:rFonts w:eastAsia="Calibri"/>
          <w:position w:val="-12"/>
          <w:sz w:val="24"/>
          <w:szCs w:val="24"/>
          <w:lang w:val="x-none" w:eastAsia="x-none"/>
        </w:rPr>
        <w:t xml:space="preserve"> = </w:t>
      </w:r>
      <w:proofErr w:type="spellStart"/>
      <w:r>
        <w:rPr>
          <w:rFonts w:eastAsia="Calibri"/>
          <w:position w:val="-12"/>
          <w:sz w:val="24"/>
          <w:szCs w:val="24"/>
          <w:lang w:val="en-US" w:eastAsia="x-none"/>
        </w:rPr>
        <w:t>Q</w:t>
      </w:r>
      <w:r>
        <w:rPr>
          <w:rFonts w:eastAsia="Calibri"/>
          <w:position w:val="-12"/>
          <w:sz w:val="24"/>
          <w:szCs w:val="24"/>
          <w:vertAlign w:val="superscript"/>
          <w:lang w:val="en-US" w:eastAsia="x-none"/>
        </w:rPr>
        <w:t>Di</w:t>
      </w:r>
      <w:proofErr w:type="spellEnd"/>
      <w:r>
        <w:rPr>
          <w:rFonts w:eastAsia="Calibri"/>
          <w:position w:val="-12"/>
          <w:sz w:val="24"/>
          <w:szCs w:val="24"/>
          <w:vertAlign w:val="subscript"/>
          <w:lang w:val="x-none" w:eastAsia="x-none"/>
        </w:rPr>
        <w:t>пот</w:t>
      </w:r>
      <w:r>
        <w:rPr>
          <w:rFonts w:eastAsia="Calibri"/>
          <w:position w:val="-12"/>
          <w:sz w:val="24"/>
          <w:szCs w:val="24"/>
          <w:lang w:val="x-none" w:eastAsia="x-none"/>
        </w:rPr>
        <w:t>·100/∑</w:t>
      </w:r>
      <w:r>
        <w:rPr>
          <w:rFonts w:eastAsia="Calibri"/>
          <w:position w:val="-12"/>
          <w:sz w:val="24"/>
          <w:szCs w:val="24"/>
          <w:vertAlign w:val="subscript"/>
          <w:lang w:val="x-none" w:eastAsia="x-none"/>
        </w:rPr>
        <w:t>100</w:t>
      </w:r>
      <w:r>
        <w:rPr>
          <w:rFonts w:eastAsia="Calibri"/>
          <w:position w:val="-12"/>
          <w:sz w:val="24"/>
          <w:szCs w:val="24"/>
          <w:lang w:val="en-US" w:eastAsia="x-none"/>
        </w:rPr>
        <w:t>Q</w:t>
      </w:r>
      <w:r>
        <w:rPr>
          <w:rFonts w:eastAsia="Calibri"/>
          <w:position w:val="-12"/>
          <w:sz w:val="24"/>
          <w:szCs w:val="24"/>
          <w:vertAlign w:val="superscript"/>
          <w:lang w:val="en-US" w:eastAsia="x-none"/>
        </w:rPr>
        <w:t>Di</w:t>
      </w:r>
      <w:r>
        <w:rPr>
          <w:rFonts w:eastAsia="Calibri"/>
          <w:position w:val="-12"/>
          <w:sz w:val="24"/>
          <w:szCs w:val="24"/>
          <w:vertAlign w:val="subscript"/>
          <w:lang w:val="x-none" w:eastAsia="x-none"/>
        </w:rPr>
        <w:t>пот</w:t>
      </w:r>
      <w:r>
        <w:rPr>
          <w:rFonts w:eastAsia="Calibri"/>
          <w:position w:val="-12"/>
          <w:sz w:val="24"/>
          <w:szCs w:val="24"/>
          <w:lang w:val="x-none" w:eastAsia="x-none"/>
        </w:rPr>
        <w:t>,</w:t>
      </w:r>
      <w:r>
        <w:rPr>
          <w:rFonts w:eastAsia="Calibri"/>
          <w:position w:val="-12"/>
          <w:sz w:val="24"/>
          <w:szCs w:val="24"/>
          <w:lang w:val="x-none" w:eastAsia="x-none"/>
        </w:rPr>
        <w:tab/>
      </w:r>
    </w:p>
    <w:p w:rsidR="008D26E6" w:rsidRDefault="008D26E6" w:rsidP="008D26E6">
      <w:pPr>
        <w:spacing w:before="240" w:after="120" w:line="276" w:lineRule="auto"/>
        <w:ind w:right="-23" w:firstLine="993"/>
        <w:contextualSpacing/>
        <w:jc w:val="both"/>
        <w:rPr>
          <w:rFonts w:eastAsia="Calibri"/>
          <w:position w:val="-12"/>
          <w:sz w:val="24"/>
          <w:szCs w:val="24"/>
          <w:lang w:val="x-none" w:eastAsia="x-none"/>
        </w:rPr>
      </w:pPr>
      <w:r>
        <w:rPr>
          <w:rFonts w:eastAsia="Calibri"/>
          <w:position w:val="-12"/>
          <w:sz w:val="24"/>
          <w:szCs w:val="24"/>
          <w:lang w:val="x-none" w:eastAsia="x-none"/>
        </w:rPr>
        <w:t>где ∑</w:t>
      </w:r>
      <w:r>
        <w:rPr>
          <w:rFonts w:eastAsia="Calibri"/>
          <w:position w:val="-12"/>
          <w:sz w:val="24"/>
          <w:szCs w:val="24"/>
          <w:vertAlign w:val="subscript"/>
          <w:lang w:val="x-none" w:eastAsia="x-none"/>
        </w:rPr>
        <w:t>100</w:t>
      </w:r>
      <w:r>
        <w:rPr>
          <w:rFonts w:eastAsia="Calibri"/>
          <w:position w:val="-12"/>
          <w:sz w:val="24"/>
          <w:szCs w:val="24"/>
          <w:lang w:val="en-US" w:eastAsia="x-none"/>
        </w:rPr>
        <w:t>Q</w:t>
      </w:r>
      <w:r>
        <w:rPr>
          <w:rFonts w:eastAsia="Calibri"/>
          <w:position w:val="-12"/>
          <w:sz w:val="24"/>
          <w:szCs w:val="24"/>
          <w:vertAlign w:val="superscript"/>
          <w:lang w:val="en-US" w:eastAsia="x-none"/>
        </w:rPr>
        <w:t>Di</w:t>
      </w:r>
      <w:r>
        <w:rPr>
          <w:rFonts w:eastAsia="Calibri"/>
          <w:position w:val="-12"/>
          <w:sz w:val="24"/>
          <w:szCs w:val="24"/>
          <w:vertAlign w:val="subscript"/>
          <w:lang w:val="x-none" w:eastAsia="x-none"/>
        </w:rPr>
        <w:t xml:space="preserve">пот </w:t>
      </w:r>
      <w:r>
        <w:rPr>
          <w:rFonts w:eastAsia="Calibri"/>
          <w:position w:val="-12"/>
          <w:sz w:val="24"/>
          <w:szCs w:val="24"/>
          <w:lang w:val="x-none" w:eastAsia="x-none"/>
        </w:rPr>
        <w:t>– суммарные тепловые потери на 100 метрах трассы.</w:t>
      </w:r>
    </w:p>
    <w:p w:rsidR="008D26E6" w:rsidRDefault="008D26E6" w:rsidP="008D26E6">
      <w:pPr>
        <w:spacing w:before="240" w:after="120" w:line="276" w:lineRule="auto"/>
        <w:ind w:right="-23" w:firstLine="993"/>
        <w:contextualSpacing/>
        <w:jc w:val="both"/>
        <w:rPr>
          <w:rFonts w:eastAsia="Calibri"/>
          <w:position w:val="-12"/>
          <w:sz w:val="24"/>
          <w:szCs w:val="24"/>
          <w:lang w:val="x-none" w:eastAsia="x-none"/>
        </w:rPr>
      </w:pPr>
      <w:r>
        <w:rPr>
          <w:rFonts w:eastAsia="Calibri"/>
          <w:position w:val="-12"/>
          <w:sz w:val="24"/>
          <w:szCs w:val="24"/>
          <w:lang w:val="x-none" w:eastAsia="x-none"/>
        </w:rPr>
        <w:t>Результаты расчетов представлены в таблице 2.2.1.</w:t>
      </w:r>
    </w:p>
    <w:p w:rsidR="008D26E6" w:rsidRDefault="008D26E6" w:rsidP="008D26E6">
      <w:pPr>
        <w:spacing w:before="240" w:after="120" w:line="276" w:lineRule="auto"/>
        <w:ind w:right="-23"/>
        <w:contextualSpacing/>
        <w:rPr>
          <w:rFonts w:eastAsia="Calibri"/>
          <w:position w:val="-12"/>
          <w:sz w:val="24"/>
          <w:szCs w:val="24"/>
          <w:lang w:val="x-none" w:eastAsia="x-none"/>
        </w:rPr>
      </w:pPr>
      <w:r>
        <w:rPr>
          <w:rFonts w:eastAsia="Calibri"/>
          <w:position w:val="-12"/>
          <w:sz w:val="24"/>
          <w:szCs w:val="24"/>
          <w:lang w:val="x-none" w:eastAsia="x-none"/>
        </w:rPr>
        <w:t>Таблица 2.2.1</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1561"/>
        <w:gridCol w:w="1276"/>
        <w:gridCol w:w="1135"/>
        <w:gridCol w:w="1135"/>
        <w:gridCol w:w="1135"/>
        <w:gridCol w:w="1985"/>
      </w:tblGrid>
      <w:tr w:rsidR="008D26E6" w:rsidTr="008D26E6">
        <w:tc>
          <w:tcPr>
            <w:tcW w:w="1702"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after="200" w:line="276" w:lineRule="auto"/>
              <w:jc w:val="center"/>
              <w:rPr>
                <w:rFonts w:eastAsia="Calibri"/>
                <w:color w:val="000000"/>
                <w:sz w:val="22"/>
                <w:szCs w:val="22"/>
                <w:lang w:eastAsia="en-US"/>
              </w:rPr>
            </w:pPr>
            <w:r>
              <w:rPr>
                <w:rFonts w:eastAsia="Calibri"/>
                <w:color w:val="000000"/>
                <w:sz w:val="22"/>
                <w:szCs w:val="22"/>
                <w:lang w:eastAsia="en-US"/>
              </w:rPr>
              <w:t>Название источника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after="200" w:line="276" w:lineRule="auto"/>
              <w:jc w:val="center"/>
              <w:rPr>
                <w:rFonts w:eastAsia="Calibri"/>
                <w:color w:val="000000"/>
                <w:sz w:val="22"/>
                <w:szCs w:val="22"/>
                <w:lang w:eastAsia="en-US"/>
              </w:rPr>
            </w:pPr>
            <w:r>
              <w:rPr>
                <w:rFonts w:eastAsia="Calibri"/>
                <w:color w:val="000000"/>
                <w:sz w:val="22"/>
                <w:szCs w:val="22"/>
                <w:lang w:eastAsia="en-US"/>
              </w:rPr>
              <w:t>Пропускная способность трубопровода</w:t>
            </w:r>
            <w:r>
              <w:rPr>
                <w:rFonts w:eastAsia="Calibri"/>
                <w:color w:val="000000"/>
                <w:sz w:val="22"/>
                <w:szCs w:val="22"/>
                <w:lang w:eastAsia="en-US"/>
              </w:rPr>
              <w:lastRenderedPageBreak/>
              <w:t>, Гкал/час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after="200" w:line="276" w:lineRule="auto"/>
              <w:jc w:val="center"/>
              <w:rPr>
                <w:rFonts w:eastAsia="Calibri"/>
                <w:color w:val="000000"/>
                <w:sz w:val="22"/>
                <w:szCs w:val="22"/>
                <w:lang w:eastAsia="en-US"/>
              </w:rPr>
            </w:pPr>
            <w:r>
              <w:rPr>
                <w:rFonts w:eastAsia="Calibri"/>
                <w:color w:val="000000"/>
                <w:sz w:val="22"/>
                <w:szCs w:val="22"/>
                <w:lang w:eastAsia="en-US"/>
              </w:rPr>
              <w:lastRenderedPageBreak/>
              <w:t xml:space="preserve">Условный проход </w:t>
            </w:r>
            <w:r>
              <w:rPr>
                <w:rFonts w:eastAsia="Calibri"/>
                <w:color w:val="000000"/>
                <w:sz w:val="22"/>
                <w:szCs w:val="22"/>
                <w:lang w:eastAsia="en-US"/>
              </w:rPr>
              <w:lastRenderedPageBreak/>
              <w:t>труб, 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after="200" w:line="276" w:lineRule="auto"/>
              <w:jc w:val="center"/>
              <w:rPr>
                <w:rFonts w:eastAsia="Calibri"/>
                <w:color w:val="000000"/>
                <w:sz w:val="22"/>
                <w:szCs w:val="22"/>
                <w:lang w:eastAsia="en-US"/>
              </w:rPr>
            </w:pPr>
            <w:r>
              <w:rPr>
                <w:rFonts w:eastAsia="Calibri"/>
                <w:color w:val="000000"/>
                <w:sz w:val="22"/>
                <w:szCs w:val="22"/>
                <w:lang w:eastAsia="en-US"/>
              </w:rPr>
              <w:lastRenderedPageBreak/>
              <w:t xml:space="preserve">Годовой отпуск энергии </w:t>
            </w:r>
            <w:r>
              <w:rPr>
                <w:rFonts w:eastAsia="Calibri"/>
                <w:color w:val="000000"/>
                <w:sz w:val="22"/>
                <w:szCs w:val="22"/>
                <w:lang w:eastAsia="en-US"/>
              </w:rPr>
              <w:lastRenderedPageBreak/>
              <w:t>через трубопровод, Гкал/год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after="200" w:line="276" w:lineRule="auto"/>
              <w:jc w:val="center"/>
              <w:rPr>
                <w:rFonts w:eastAsia="Calibri"/>
                <w:color w:val="000000"/>
                <w:sz w:val="22"/>
                <w:szCs w:val="22"/>
                <w:lang w:eastAsia="en-US"/>
              </w:rPr>
            </w:pPr>
            <w:r>
              <w:rPr>
                <w:rFonts w:eastAsia="Calibri"/>
                <w:color w:val="000000"/>
                <w:sz w:val="22"/>
                <w:szCs w:val="22"/>
                <w:lang w:eastAsia="en-US"/>
              </w:rPr>
              <w:lastRenderedPageBreak/>
              <w:t xml:space="preserve">Годовые тепловые потери, </w:t>
            </w:r>
            <w:r>
              <w:rPr>
                <w:rFonts w:eastAsia="Calibri"/>
                <w:color w:val="000000"/>
                <w:sz w:val="22"/>
                <w:szCs w:val="22"/>
                <w:lang w:eastAsia="en-US"/>
              </w:rPr>
              <w:lastRenderedPageBreak/>
              <w:t>Гкал/год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after="200" w:line="276" w:lineRule="auto"/>
              <w:jc w:val="center"/>
              <w:rPr>
                <w:rFonts w:eastAsia="Calibri"/>
                <w:color w:val="000000"/>
                <w:sz w:val="22"/>
                <w:szCs w:val="22"/>
                <w:lang w:eastAsia="en-US"/>
              </w:rPr>
            </w:pPr>
            <w:r>
              <w:rPr>
                <w:rFonts w:eastAsia="Calibri"/>
                <w:color w:val="000000"/>
                <w:sz w:val="22"/>
                <w:szCs w:val="22"/>
                <w:lang w:eastAsia="en-US"/>
              </w:rPr>
              <w:lastRenderedPageBreak/>
              <w:t xml:space="preserve">Суммарные тепловые </w:t>
            </w:r>
            <w:r>
              <w:rPr>
                <w:rFonts w:eastAsia="Calibri"/>
                <w:color w:val="000000"/>
                <w:sz w:val="22"/>
                <w:szCs w:val="22"/>
                <w:lang w:eastAsia="en-US"/>
              </w:rPr>
              <w:lastRenderedPageBreak/>
              <w:t>потери на 100 м тепловой сети, Гкал/год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after="200" w:line="276" w:lineRule="auto"/>
              <w:jc w:val="center"/>
              <w:rPr>
                <w:rFonts w:eastAsia="Calibri"/>
                <w:color w:val="000000"/>
                <w:sz w:val="22"/>
                <w:szCs w:val="22"/>
                <w:lang w:eastAsia="en-US"/>
              </w:rPr>
            </w:pPr>
            <w:r>
              <w:rPr>
                <w:rFonts w:eastAsia="Calibri"/>
                <w:color w:val="000000"/>
                <w:sz w:val="22"/>
                <w:szCs w:val="22"/>
                <w:lang w:eastAsia="en-US"/>
              </w:rPr>
              <w:lastRenderedPageBreak/>
              <w:t xml:space="preserve">Допустимое расстояние двухтрубной </w:t>
            </w:r>
            <w:r>
              <w:rPr>
                <w:rFonts w:eastAsia="Calibri"/>
                <w:color w:val="000000"/>
                <w:sz w:val="22"/>
                <w:szCs w:val="22"/>
                <w:lang w:eastAsia="en-US"/>
              </w:rPr>
              <w:lastRenderedPageBreak/>
              <w:t>теплотрассы постоянного сечения с заданным уровнем потерь, м</w:t>
            </w:r>
          </w:p>
        </w:tc>
      </w:tr>
      <w:tr w:rsidR="008D26E6" w:rsidTr="008D26E6">
        <w:tc>
          <w:tcPr>
            <w:tcW w:w="1702" w:type="dxa"/>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rFonts w:eastAsia="Calibri"/>
                <w:sz w:val="24"/>
                <w:szCs w:val="24"/>
                <w:lang w:eastAsia="en-US"/>
              </w:rPr>
            </w:pPr>
            <w:r>
              <w:rPr>
                <w:rFonts w:eastAsia="Calibri"/>
                <w:sz w:val="24"/>
                <w:szCs w:val="24"/>
                <w:lang w:eastAsia="en-US"/>
              </w:rPr>
              <w:lastRenderedPageBreak/>
              <w:t>Котельная №1 п. Шугур</w:t>
            </w:r>
          </w:p>
        </w:tc>
        <w:tc>
          <w:tcPr>
            <w:tcW w:w="1560"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color w:val="000000"/>
                <w:sz w:val="22"/>
                <w:szCs w:val="22"/>
                <w:lang w:eastAsia="en-US"/>
              </w:rPr>
            </w:pPr>
            <w:r>
              <w:rPr>
                <w:rFonts w:eastAsia="Calibri"/>
                <w:color w:val="000000"/>
                <w:sz w:val="22"/>
                <w:szCs w:val="22"/>
                <w:lang w:eastAsia="en-US"/>
              </w:rPr>
              <w:t>0,969</w:t>
            </w:r>
          </w:p>
        </w:tc>
        <w:tc>
          <w:tcPr>
            <w:tcW w:w="127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108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639,04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color w:val="000000"/>
                <w:sz w:val="22"/>
                <w:szCs w:val="22"/>
                <w:lang w:eastAsia="en-US"/>
              </w:rPr>
            </w:pPr>
            <w:r>
              <w:rPr>
                <w:rFonts w:eastAsia="Calibri"/>
                <w:color w:val="000000"/>
                <w:sz w:val="22"/>
                <w:szCs w:val="22"/>
                <w:lang w:eastAsia="en-US"/>
              </w:rPr>
              <w:t>449,53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48,46</w:t>
            </w:r>
          </w:p>
        </w:tc>
        <w:tc>
          <w:tcPr>
            <w:tcW w:w="1984" w:type="dxa"/>
            <w:tcBorders>
              <w:top w:val="single" w:sz="4" w:space="0" w:color="auto"/>
              <w:left w:val="single" w:sz="4" w:space="0" w:color="auto"/>
              <w:bottom w:val="single" w:sz="4" w:space="0" w:color="auto"/>
              <w:right w:val="single" w:sz="4" w:space="0" w:color="auto"/>
            </w:tcBorders>
            <w:vAlign w:val="center"/>
            <w:hideMark/>
          </w:tcPr>
          <w:p w:rsidR="008D26E6" w:rsidRDefault="008D26E6">
            <w:pPr>
              <w:spacing w:line="276" w:lineRule="auto"/>
              <w:jc w:val="center"/>
              <w:rPr>
                <w:rFonts w:eastAsia="Calibri"/>
                <w:color w:val="000000"/>
                <w:sz w:val="22"/>
                <w:szCs w:val="22"/>
                <w:lang w:eastAsia="en-US"/>
              </w:rPr>
            </w:pPr>
            <w:r>
              <w:rPr>
                <w:rFonts w:eastAsia="Calibri"/>
                <w:color w:val="000000"/>
                <w:sz w:val="22"/>
                <w:szCs w:val="22"/>
                <w:lang w:eastAsia="en-US"/>
              </w:rPr>
              <w:t>1071,04</w:t>
            </w:r>
          </w:p>
        </w:tc>
      </w:tr>
    </w:tbl>
    <w:p w:rsidR="008D26E6" w:rsidRDefault="008D26E6" w:rsidP="008D26E6">
      <w:pPr>
        <w:spacing w:before="240" w:after="200" w:line="276" w:lineRule="auto"/>
        <w:ind w:right="-23"/>
        <w:contextualSpacing/>
        <w:jc w:val="both"/>
        <w:outlineLvl w:val="1"/>
        <w:rPr>
          <w:rFonts w:eastAsia="Calibri"/>
          <w:b/>
          <w:sz w:val="24"/>
          <w:szCs w:val="24"/>
          <w:lang w:val="x-none" w:eastAsia="x-none"/>
        </w:rPr>
      </w:pPr>
      <w:bookmarkStart w:id="92" w:name="_Toc478047909"/>
      <w:bookmarkEnd w:id="88"/>
      <w:bookmarkEnd w:id="89"/>
      <w:r>
        <w:rPr>
          <w:rFonts w:eastAsia="Calibri"/>
          <w:b/>
          <w:sz w:val="24"/>
          <w:szCs w:val="24"/>
          <w:lang w:val="x-none" w:eastAsia="x-none"/>
        </w:rPr>
        <w:t>2.2 Описание существующих и перспективных зон действия систем теплоснабжения и источников тепловой энергии</w:t>
      </w:r>
      <w:bookmarkEnd w:id="90"/>
      <w:bookmarkEnd w:id="91"/>
      <w:bookmarkEnd w:id="92"/>
    </w:p>
    <w:p w:rsidR="008D26E6" w:rsidRDefault="008D26E6" w:rsidP="008D26E6">
      <w:pPr>
        <w:spacing w:line="276" w:lineRule="auto"/>
        <w:ind w:firstLine="709"/>
        <w:jc w:val="both"/>
        <w:rPr>
          <w:rFonts w:eastAsia="Calibri"/>
          <w:sz w:val="24"/>
          <w:szCs w:val="24"/>
          <w:lang w:eastAsia="ar-SA"/>
        </w:rPr>
      </w:pPr>
      <w:r>
        <w:rPr>
          <w:rFonts w:eastAsia="Calibri"/>
          <w:sz w:val="24"/>
          <w:szCs w:val="24"/>
          <w:lang w:eastAsia="ar-SA"/>
        </w:rPr>
        <w:t>Теплоснабжение сельского поселения Шугур осуществляется от муниципальной котельной.</w:t>
      </w:r>
    </w:p>
    <w:p w:rsidR="008D26E6" w:rsidRDefault="008D26E6" w:rsidP="008D26E6">
      <w:pPr>
        <w:spacing w:line="276" w:lineRule="auto"/>
        <w:ind w:firstLine="709"/>
        <w:jc w:val="both"/>
        <w:rPr>
          <w:rFonts w:eastAsia="Calibri"/>
          <w:sz w:val="24"/>
          <w:szCs w:val="24"/>
          <w:lang w:eastAsia="ar-SA"/>
        </w:rPr>
      </w:pPr>
      <w:r>
        <w:rPr>
          <w:rFonts w:eastAsia="Calibri"/>
          <w:sz w:val="24"/>
          <w:szCs w:val="24"/>
          <w:lang w:eastAsia="ar-SA"/>
        </w:rPr>
        <w:t>Схема теплоснабжения – закрытая.</w:t>
      </w:r>
    </w:p>
    <w:p w:rsidR="008D26E6" w:rsidRDefault="008D26E6" w:rsidP="008D26E6">
      <w:pPr>
        <w:spacing w:line="276" w:lineRule="auto"/>
        <w:ind w:firstLine="709"/>
        <w:jc w:val="both"/>
        <w:rPr>
          <w:rFonts w:eastAsia="Calibri"/>
          <w:sz w:val="24"/>
          <w:szCs w:val="24"/>
          <w:lang w:eastAsia="ar-SA"/>
        </w:rPr>
      </w:pPr>
      <w:r>
        <w:rPr>
          <w:rFonts w:eastAsia="Calibri"/>
          <w:sz w:val="24"/>
          <w:szCs w:val="24"/>
          <w:lang w:eastAsia="ar-SA"/>
        </w:rPr>
        <w:t>Основным видом топлива для котельной служит уголь</w:t>
      </w:r>
    </w:p>
    <w:p w:rsidR="008D26E6" w:rsidRDefault="008D26E6" w:rsidP="008D26E6">
      <w:pPr>
        <w:spacing w:line="276" w:lineRule="auto"/>
        <w:ind w:firstLine="709"/>
        <w:jc w:val="both"/>
        <w:rPr>
          <w:rFonts w:eastAsia="Calibri"/>
          <w:sz w:val="24"/>
          <w:szCs w:val="24"/>
          <w:lang w:eastAsia="ar-SA"/>
        </w:rPr>
      </w:pPr>
      <w:r>
        <w:rPr>
          <w:rFonts w:eastAsia="Calibri"/>
          <w:sz w:val="24"/>
          <w:szCs w:val="24"/>
          <w:lang w:eastAsia="ar-SA"/>
        </w:rPr>
        <w:t xml:space="preserve">Обслуживающей организацией является </w:t>
      </w:r>
      <w:r>
        <w:rPr>
          <w:color w:val="000000"/>
          <w:sz w:val="24"/>
          <w:szCs w:val="24"/>
        </w:rPr>
        <w:t xml:space="preserve">ООО "Междуреченские коммунальные системы" </w:t>
      </w:r>
      <w:r>
        <w:rPr>
          <w:rFonts w:eastAsia="Calibri"/>
          <w:sz w:val="24"/>
          <w:szCs w:val="24"/>
          <w:lang w:eastAsia="ar-SA"/>
        </w:rPr>
        <w:t>сельского поселения Шугур».</w:t>
      </w:r>
    </w:p>
    <w:p w:rsidR="008D26E6" w:rsidRDefault="008D26E6" w:rsidP="008D26E6">
      <w:pPr>
        <w:spacing w:line="276" w:lineRule="auto"/>
        <w:ind w:firstLine="708"/>
        <w:jc w:val="both"/>
        <w:rPr>
          <w:rFonts w:eastAsia="Calibri"/>
          <w:color w:val="000000"/>
          <w:sz w:val="24"/>
          <w:szCs w:val="24"/>
          <w:lang w:eastAsia="en-US"/>
        </w:rPr>
      </w:pPr>
      <w:r>
        <w:rPr>
          <w:rFonts w:eastAsia="Calibri"/>
          <w:color w:val="000000"/>
          <w:sz w:val="24"/>
          <w:szCs w:val="24"/>
          <w:lang w:eastAsia="en-US"/>
        </w:rPr>
        <w:t xml:space="preserve">При перекладке тепловых сетей, снабжающих теплом жилую застройку, предлагается прокладка их из стальных труб в индустриальной тепловой изоляции из </w:t>
      </w:r>
      <w:proofErr w:type="spellStart"/>
      <w:r>
        <w:rPr>
          <w:rFonts w:eastAsia="Calibri"/>
          <w:color w:val="000000"/>
          <w:sz w:val="24"/>
          <w:szCs w:val="24"/>
          <w:lang w:eastAsia="en-US"/>
        </w:rPr>
        <w:t>пенополиуретанас</w:t>
      </w:r>
      <w:proofErr w:type="spellEnd"/>
      <w:r>
        <w:rPr>
          <w:rFonts w:eastAsia="Calibri"/>
          <w:color w:val="000000"/>
          <w:sz w:val="24"/>
          <w:szCs w:val="24"/>
          <w:lang w:eastAsia="en-US"/>
        </w:rPr>
        <w:t xml:space="preserve"> оцинковкой в качестве покровного слоя.</w:t>
      </w:r>
    </w:p>
    <w:p w:rsidR="008D26E6" w:rsidRDefault="008D26E6" w:rsidP="008D26E6">
      <w:pPr>
        <w:spacing w:line="276" w:lineRule="auto"/>
        <w:ind w:firstLine="540"/>
        <w:jc w:val="both"/>
        <w:rPr>
          <w:rFonts w:eastAsia="Calibri"/>
          <w:color w:val="000000"/>
          <w:sz w:val="24"/>
          <w:szCs w:val="24"/>
          <w:lang w:val="x-none" w:eastAsia="x-none"/>
        </w:rPr>
      </w:pPr>
      <w:r>
        <w:rPr>
          <w:rFonts w:eastAsia="Calibri"/>
          <w:color w:val="000000"/>
          <w:sz w:val="24"/>
          <w:szCs w:val="24"/>
          <w:lang w:val="x-none" w:eastAsia="x-none"/>
        </w:rPr>
        <w:t>Перспективная зона действия центральных систем теплоснабжения покрывает все объекты, находящиеся на территории поселения.</w:t>
      </w:r>
    </w:p>
    <w:p w:rsidR="008D26E6" w:rsidRDefault="008D26E6" w:rsidP="008D26E6">
      <w:pPr>
        <w:spacing w:line="276" w:lineRule="auto"/>
        <w:ind w:firstLine="540"/>
        <w:jc w:val="both"/>
        <w:rPr>
          <w:rFonts w:eastAsia="Calibri"/>
          <w:color w:val="000000"/>
          <w:sz w:val="24"/>
          <w:szCs w:val="24"/>
          <w:lang w:val="x-none" w:eastAsia="x-none"/>
        </w:rPr>
      </w:pPr>
    </w:p>
    <w:p w:rsidR="008D26E6" w:rsidRDefault="008D26E6" w:rsidP="008D26E6">
      <w:pPr>
        <w:spacing w:after="200" w:line="276" w:lineRule="auto"/>
        <w:jc w:val="both"/>
        <w:outlineLvl w:val="1"/>
        <w:rPr>
          <w:rFonts w:eastAsia="Calibri"/>
          <w:b/>
          <w:sz w:val="24"/>
          <w:szCs w:val="24"/>
          <w:lang w:val="x-none" w:eastAsia="x-none"/>
        </w:rPr>
      </w:pPr>
      <w:bookmarkStart w:id="93" w:name="_Toc343876988"/>
      <w:bookmarkStart w:id="94" w:name="_Toc343247275"/>
      <w:bookmarkStart w:id="95" w:name="_Toc478047910"/>
      <w:r>
        <w:rPr>
          <w:rFonts w:eastAsia="Calibri"/>
          <w:b/>
          <w:bCs/>
          <w:sz w:val="24"/>
          <w:szCs w:val="24"/>
          <w:lang w:val="x-none" w:eastAsia="x-none"/>
        </w:rPr>
        <w:t xml:space="preserve">2.3 </w:t>
      </w:r>
      <w:r>
        <w:rPr>
          <w:rFonts w:eastAsia="Calibri"/>
          <w:b/>
          <w:sz w:val="24"/>
          <w:szCs w:val="24"/>
          <w:lang w:val="x-none" w:eastAsia="x-none"/>
        </w:rPr>
        <w:t>Перспективные балансы тепловой мощности и тепловой нагрузки в перспективных зонах действия источников тепловой энергии</w:t>
      </w:r>
      <w:bookmarkEnd w:id="93"/>
      <w:bookmarkEnd w:id="94"/>
      <w:r>
        <w:rPr>
          <w:rFonts w:eastAsia="Calibri"/>
          <w:b/>
          <w:sz w:val="24"/>
          <w:szCs w:val="24"/>
          <w:lang w:val="x-none" w:eastAsia="x-none"/>
        </w:rPr>
        <w:t xml:space="preserve"> сельского поселения Шугур.</w:t>
      </w:r>
      <w:bookmarkEnd w:id="95"/>
    </w:p>
    <w:p w:rsidR="008D26E6" w:rsidRDefault="008D26E6" w:rsidP="008D26E6">
      <w:pPr>
        <w:spacing w:before="120" w:after="200" w:line="276" w:lineRule="auto"/>
        <w:jc w:val="both"/>
        <w:rPr>
          <w:rFonts w:eastAsia="Calibri"/>
          <w:sz w:val="24"/>
          <w:szCs w:val="24"/>
          <w:lang w:eastAsia="x-none"/>
        </w:rPr>
      </w:pPr>
      <w:r>
        <w:rPr>
          <w:rFonts w:eastAsia="Calibri"/>
          <w:sz w:val="24"/>
          <w:szCs w:val="24"/>
          <w:lang w:val="x-none" w:eastAsia="x-none"/>
        </w:rPr>
        <w:t>2.3.1Перспективный баланс тепловой мощности и тепловой нагрузки муниципальн</w:t>
      </w:r>
      <w:r>
        <w:rPr>
          <w:rFonts w:eastAsia="Calibri"/>
          <w:sz w:val="24"/>
          <w:szCs w:val="24"/>
          <w:lang w:eastAsia="x-none"/>
        </w:rPr>
        <w:t xml:space="preserve">ой </w:t>
      </w:r>
      <w:r>
        <w:rPr>
          <w:rFonts w:eastAsia="Calibri"/>
          <w:sz w:val="24"/>
          <w:szCs w:val="24"/>
          <w:lang w:val="x-none" w:eastAsia="x-none"/>
        </w:rPr>
        <w:t>котельной сельского поселения Шугур.</w:t>
      </w:r>
    </w:p>
    <w:p w:rsidR="008D26E6" w:rsidRDefault="008D26E6" w:rsidP="008D26E6">
      <w:pPr>
        <w:spacing w:line="276" w:lineRule="auto"/>
        <w:jc w:val="both"/>
        <w:rPr>
          <w:rFonts w:eastAsia="Calibri"/>
          <w:sz w:val="24"/>
          <w:szCs w:val="24"/>
          <w:lang w:eastAsia="x-none"/>
        </w:rPr>
      </w:pPr>
      <w:r>
        <w:rPr>
          <w:rFonts w:eastAsia="Calibri"/>
          <w:sz w:val="24"/>
          <w:szCs w:val="24"/>
          <w:lang w:eastAsia="x-none"/>
        </w:rPr>
        <w:t xml:space="preserve">- Установленная тепловая </w:t>
      </w:r>
      <w:proofErr w:type="gramStart"/>
      <w:r>
        <w:rPr>
          <w:rFonts w:eastAsia="Calibri"/>
          <w:sz w:val="24"/>
          <w:szCs w:val="24"/>
          <w:lang w:eastAsia="x-none"/>
        </w:rPr>
        <w:t>мощность  –</w:t>
      </w:r>
      <w:proofErr w:type="gramEnd"/>
      <w:r>
        <w:rPr>
          <w:rFonts w:eastAsia="Calibri"/>
          <w:sz w:val="24"/>
          <w:szCs w:val="24"/>
          <w:lang w:eastAsia="x-none"/>
        </w:rPr>
        <w:t xml:space="preserve"> 2,05 Гкал/ч</w:t>
      </w:r>
    </w:p>
    <w:p w:rsidR="008D26E6" w:rsidRDefault="008D26E6" w:rsidP="008D26E6">
      <w:pPr>
        <w:spacing w:line="276" w:lineRule="auto"/>
        <w:jc w:val="both"/>
        <w:rPr>
          <w:rFonts w:eastAsia="Calibri"/>
          <w:sz w:val="24"/>
          <w:szCs w:val="24"/>
          <w:lang w:eastAsia="x-none"/>
        </w:rPr>
      </w:pPr>
      <w:r>
        <w:rPr>
          <w:rFonts w:eastAsia="Calibri"/>
          <w:sz w:val="24"/>
          <w:szCs w:val="24"/>
          <w:lang w:eastAsia="x-none"/>
        </w:rPr>
        <w:t>- Располагаемая тепловая мощность – 2,05 Гкал/ч</w:t>
      </w:r>
    </w:p>
    <w:p w:rsidR="008D26E6" w:rsidRDefault="008D26E6" w:rsidP="008D26E6">
      <w:pPr>
        <w:spacing w:line="276" w:lineRule="auto"/>
        <w:jc w:val="both"/>
        <w:rPr>
          <w:rFonts w:eastAsia="Calibri"/>
          <w:sz w:val="24"/>
          <w:szCs w:val="24"/>
          <w:lang w:eastAsia="x-none"/>
        </w:rPr>
      </w:pPr>
      <w:r>
        <w:rPr>
          <w:rFonts w:eastAsia="Calibri"/>
          <w:sz w:val="24"/>
          <w:szCs w:val="24"/>
          <w:lang w:eastAsia="x-none"/>
        </w:rPr>
        <w:t>- Затраты тепловой мощности на собственные и хозяйственные нужды – 0,01 Гкал/ч</w:t>
      </w:r>
    </w:p>
    <w:p w:rsidR="008D26E6" w:rsidRDefault="008D26E6" w:rsidP="008D26E6">
      <w:pPr>
        <w:spacing w:line="276" w:lineRule="auto"/>
        <w:jc w:val="both"/>
        <w:rPr>
          <w:rFonts w:eastAsia="Calibri"/>
          <w:sz w:val="24"/>
          <w:szCs w:val="24"/>
          <w:lang w:eastAsia="x-none"/>
        </w:rPr>
      </w:pPr>
      <w:r>
        <w:rPr>
          <w:rFonts w:eastAsia="Calibri"/>
          <w:sz w:val="24"/>
          <w:szCs w:val="24"/>
          <w:lang w:eastAsia="x-none"/>
        </w:rPr>
        <w:t>- Тепловая мощность источника нетто – 2 Гкал/ч</w:t>
      </w:r>
    </w:p>
    <w:p w:rsidR="008D26E6" w:rsidRDefault="008D26E6" w:rsidP="008D26E6">
      <w:pPr>
        <w:spacing w:line="276" w:lineRule="auto"/>
        <w:jc w:val="both"/>
        <w:rPr>
          <w:rFonts w:eastAsia="Calibri"/>
          <w:sz w:val="24"/>
          <w:szCs w:val="24"/>
          <w:lang w:eastAsia="x-none"/>
        </w:rPr>
      </w:pPr>
      <w:r>
        <w:rPr>
          <w:rFonts w:eastAsia="Calibri"/>
          <w:sz w:val="24"/>
          <w:szCs w:val="24"/>
          <w:lang w:eastAsia="x-none"/>
        </w:rPr>
        <w:t>- Потери тепловой энергии при ее передаче тепловыми сетями – 0,03 Гкал/ч</w:t>
      </w:r>
    </w:p>
    <w:p w:rsidR="008D26E6" w:rsidRDefault="008D26E6" w:rsidP="008D26E6">
      <w:pPr>
        <w:spacing w:line="276" w:lineRule="auto"/>
        <w:jc w:val="both"/>
        <w:rPr>
          <w:rFonts w:eastAsia="Calibri"/>
          <w:sz w:val="24"/>
          <w:szCs w:val="24"/>
          <w:lang w:eastAsia="x-none"/>
        </w:rPr>
      </w:pPr>
      <w:r>
        <w:rPr>
          <w:rFonts w:eastAsia="Calibri"/>
          <w:sz w:val="24"/>
          <w:szCs w:val="24"/>
          <w:lang w:eastAsia="x-none"/>
        </w:rPr>
        <w:t>- Присоединенная тепловая нагрузка (отопление, вентиляция и ГВС) – 0,3 Гкал/ч</w:t>
      </w:r>
    </w:p>
    <w:p w:rsidR="008D26E6" w:rsidRDefault="008D26E6" w:rsidP="008D26E6">
      <w:pPr>
        <w:spacing w:after="240" w:line="276" w:lineRule="auto"/>
        <w:jc w:val="both"/>
        <w:rPr>
          <w:rFonts w:eastAsia="Calibri"/>
          <w:sz w:val="24"/>
          <w:szCs w:val="24"/>
          <w:lang w:val="x-none" w:eastAsia="x-none"/>
        </w:rPr>
      </w:pPr>
      <w:r>
        <w:rPr>
          <w:rFonts w:eastAsia="Calibri"/>
          <w:sz w:val="24"/>
          <w:szCs w:val="24"/>
          <w:lang w:val="x-none" w:eastAsia="x-none"/>
        </w:rPr>
        <w:t>Перспективные балансы тепловой мощности и тепловой нагрузки муниципальной котельной в Таблице 2.3.1 .</w:t>
      </w:r>
    </w:p>
    <w:p w:rsidR="008D26E6" w:rsidRDefault="008D26E6" w:rsidP="008D26E6">
      <w:pPr>
        <w:spacing w:after="120" w:line="276" w:lineRule="auto"/>
        <w:jc w:val="both"/>
        <w:rPr>
          <w:rFonts w:eastAsia="Calibri"/>
          <w:sz w:val="24"/>
          <w:szCs w:val="24"/>
          <w:lang w:eastAsia="x-none"/>
        </w:rPr>
      </w:pPr>
      <w:r>
        <w:rPr>
          <w:rFonts w:eastAsia="Calibri"/>
          <w:sz w:val="24"/>
          <w:szCs w:val="24"/>
          <w:lang w:val="x-none" w:eastAsia="x-none"/>
        </w:rPr>
        <w:t xml:space="preserve">Таблица 2.3.1 Перспективные балансы тепловой мощности и тепловой нагрузки котельной. </w:t>
      </w:r>
    </w:p>
    <w:tbl>
      <w:tblPr>
        <w:tblW w:w="10020" w:type="dxa"/>
        <w:tblInd w:w="93" w:type="dxa"/>
        <w:tblLayout w:type="fixed"/>
        <w:tblLook w:val="04A0" w:firstRow="1" w:lastRow="0" w:firstColumn="1" w:lastColumn="0" w:noHBand="0" w:noVBand="1"/>
      </w:tblPr>
      <w:tblGrid>
        <w:gridCol w:w="2426"/>
        <w:gridCol w:w="666"/>
        <w:gridCol w:w="747"/>
        <w:gridCol w:w="747"/>
        <w:gridCol w:w="747"/>
        <w:gridCol w:w="747"/>
        <w:gridCol w:w="747"/>
        <w:gridCol w:w="772"/>
        <w:gridCol w:w="747"/>
        <w:gridCol w:w="837"/>
        <w:gridCol w:w="837"/>
      </w:tblGrid>
      <w:tr w:rsidR="008D26E6" w:rsidTr="008D26E6">
        <w:trPr>
          <w:trHeight w:val="77"/>
          <w:tblHeader/>
        </w:trPr>
        <w:tc>
          <w:tcPr>
            <w:tcW w:w="2425" w:type="dxa"/>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 xml:space="preserve">Показатель </w:t>
            </w:r>
          </w:p>
        </w:tc>
        <w:tc>
          <w:tcPr>
            <w:tcW w:w="665"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Ед. изм.</w:t>
            </w:r>
          </w:p>
        </w:tc>
        <w:tc>
          <w:tcPr>
            <w:tcW w:w="74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2014г</w:t>
            </w:r>
          </w:p>
        </w:tc>
        <w:tc>
          <w:tcPr>
            <w:tcW w:w="74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2015г</w:t>
            </w:r>
          </w:p>
        </w:tc>
        <w:tc>
          <w:tcPr>
            <w:tcW w:w="74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2016г</w:t>
            </w:r>
          </w:p>
        </w:tc>
        <w:tc>
          <w:tcPr>
            <w:tcW w:w="74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2017г</w:t>
            </w:r>
          </w:p>
        </w:tc>
        <w:tc>
          <w:tcPr>
            <w:tcW w:w="74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2018г</w:t>
            </w:r>
          </w:p>
        </w:tc>
        <w:tc>
          <w:tcPr>
            <w:tcW w:w="772"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2019г</w:t>
            </w:r>
          </w:p>
        </w:tc>
        <w:tc>
          <w:tcPr>
            <w:tcW w:w="74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2020г</w:t>
            </w:r>
          </w:p>
        </w:tc>
        <w:tc>
          <w:tcPr>
            <w:tcW w:w="83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2021-2023гг</w:t>
            </w:r>
          </w:p>
        </w:tc>
        <w:tc>
          <w:tcPr>
            <w:tcW w:w="83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2024-2029гг</w:t>
            </w:r>
          </w:p>
        </w:tc>
      </w:tr>
      <w:tr w:rsidR="008D26E6" w:rsidTr="008D26E6">
        <w:trPr>
          <w:trHeight w:val="77"/>
        </w:trPr>
        <w:tc>
          <w:tcPr>
            <w:tcW w:w="2425" w:type="dxa"/>
            <w:tcBorders>
              <w:top w:val="nil"/>
              <w:left w:val="single" w:sz="4" w:space="0" w:color="auto"/>
              <w:bottom w:val="single" w:sz="4" w:space="0" w:color="auto"/>
              <w:right w:val="single" w:sz="4" w:space="0" w:color="auto"/>
            </w:tcBorders>
            <w:vAlign w:val="center"/>
            <w:hideMark/>
          </w:tcPr>
          <w:p w:rsidR="008D26E6" w:rsidRDefault="008D26E6">
            <w:pPr>
              <w:ind w:left="-93" w:right="-64"/>
              <w:rPr>
                <w:color w:val="000000"/>
                <w:sz w:val="22"/>
                <w:szCs w:val="22"/>
              </w:rPr>
            </w:pPr>
            <w:r>
              <w:rPr>
                <w:rFonts w:eastAsia="Calibri"/>
                <w:color w:val="000000"/>
                <w:sz w:val="22"/>
                <w:szCs w:val="22"/>
                <w:lang w:eastAsia="en-US"/>
              </w:rPr>
              <w:t xml:space="preserve">Установленная тепловая мощность </w:t>
            </w:r>
          </w:p>
        </w:tc>
        <w:tc>
          <w:tcPr>
            <w:tcW w:w="665"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Гкал/час</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c>
          <w:tcPr>
            <w:tcW w:w="772"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2,05</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r>
      <w:tr w:rsidR="008D26E6" w:rsidTr="008D26E6">
        <w:trPr>
          <w:trHeight w:val="77"/>
        </w:trPr>
        <w:tc>
          <w:tcPr>
            <w:tcW w:w="2425" w:type="dxa"/>
            <w:tcBorders>
              <w:top w:val="nil"/>
              <w:left w:val="single" w:sz="4" w:space="0" w:color="auto"/>
              <w:bottom w:val="single" w:sz="4" w:space="0" w:color="auto"/>
              <w:right w:val="single" w:sz="4" w:space="0" w:color="auto"/>
            </w:tcBorders>
            <w:vAlign w:val="center"/>
            <w:hideMark/>
          </w:tcPr>
          <w:p w:rsidR="008D26E6" w:rsidRDefault="008D26E6">
            <w:pPr>
              <w:ind w:left="-93" w:right="-64"/>
              <w:rPr>
                <w:color w:val="000000"/>
                <w:sz w:val="22"/>
                <w:szCs w:val="22"/>
              </w:rPr>
            </w:pPr>
            <w:r>
              <w:rPr>
                <w:rFonts w:eastAsia="Calibri"/>
                <w:color w:val="000000"/>
                <w:sz w:val="22"/>
                <w:szCs w:val="22"/>
                <w:lang w:eastAsia="en-US"/>
              </w:rPr>
              <w:t>Располагаемая тепловая мощность</w:t>
            </w:r>
          </w:p>
        </w:tc>
        <w:tc>
          <w:tcPr>
            <w:tcW w:w="665"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Гкал/час</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c>
          <w:tcPr>
            <w:tcW w:w="772"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2,05</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2,05</w:t>
            </w:r>
          </w:p>
        </w:tc>
      </w:tr>
      <w:tr w:rsidR="008D26E6" w:rsidTr="008D26E6">
        <w:trPr>
          <w:trHeight w:val="286"/>
        </w:trPr>
        <w:tc>
          <w:tcPr>
            <w:tcW w:w="2425" w:type="dxa"/>
            <w:tcBorders>
              <w:top w:val="nil"/>
              <w:left w:val="single" w:sz="4" w:space="0" w:color="auto"/>
              <w:bottom w:val="single" w:sz="4" w:space="0" w:color="auto"/>
              <w:right w:val="single" w:sz="4" w:space="0" w:color="auto"/>
            </w:tcBorders>
            <w:vAlign w:val="center"/>
            <w:hideMark/>
          </w:tcPr>
          <w:p w:rsidR="008D26E6" w:rsidRDefault="008D26E6">
            <w:pPr>
              <w:ind w:left="-93" w:right="-64"/>
              <w:rPr>
                <w:color w:val="000000"/>
                <w:sz w:val="22"/>
                <w:szCs w:val="22"/>
              </w:rPr>
            </w:pPr>
            <w:r>
              <w:rPr>
                <w:rFonts w:eastAsia="Calibri"/>
                <w:color w:val="000000"/>
                <w:sz w:val="22"/>
                <w:szCs w:val="22"/>
                <w:lang w:eastAsia="en-US"/>
              </w:rPr>
              <w:t>Затраты тепловой мощности на собственные и хозяйственные нужды</w:t>
            </w:r>
          </w:p>
        </w:tc>
        <w:tc>
          <w:tcPr>
            <w:tcW w:w="665"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Гкал/час</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0,002</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0,006</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0,009</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0,006</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0,007</w:t>
            </w:r>
          </w:p>
        </w:tc>
        <w:tc>
          <w:tcPr>
            <w:tcW w:w="772"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0,004</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0,006</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0,006</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0,006</w:t>
            </w:r>
          </w:p>
        </w:tc>
      </w:tr>
      <w:tr w:rsidR="008D26E6" w:rsidTr="008D26E6">
        <w:trPr>
          <w:trHeight w:val="183"/>
        </w:trPr>
        <w:tc>
          <w:tcPr>
            <w:tcW w:w="2425" w:type="dxa"/>
            <w:tcBorders>
              <w:top w:val="nil"/>
              <w:left w:val="single" w:sz="4" w:space="0" w:color="auto"/>
              <w:bottom w:val="single" w:sz="4" w:space="0" w:color="auto"/>
              <w:right w:val="single" w:sz="4" w:space="0" w:color="auto"/>
            </w:tcBorders>
            <w:vAlign w:val="center"/>
            <w:hideMark/>
          </w:tcPr>
          <w:p w:rsidR="008D26E6" w:rsidRDefault="008D26E6">
            <w:pPr>
              <w:ind w:left="-93" w:right="-64"/>
              <w:rPr>
                <w:color w:val="000000"/>
                <w:sz w:val="22"/>
                <w:szCs w:val="22"/>
              </w:rPr>
            </w:pPr>
            <w:r>
              <w:rPr>
                <w:rFonts w:eastAsia="Calibri"/>
                <w:color w:val="000000"/>
                <w:sz w:val="22"/>
                <w:szCs w:val="22"/>
                <w:lang w:eastAsia="en-US"/>
              </w:rPr>
              <w:t>Тепловая мощность источника нетто</w:t>
            </w:r>
          </w:p>
        </w:tc>
        <w:tc>
          <w:tcPr>
            <w:tcW w:w="665"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Гкал/час</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2,00</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2,00</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2,00</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2,00</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2,00</w:t>
            </w:r>
          </w:p>
        </w:tc>
        <w:tc>
          <w:tcPr>
            <w:tcW w:w="772"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2,00</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2,00</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2,00</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2,00</w:t>
            </w:r>
          </w:p>
        </w:tc>
      </w:tr>
      <w:tr w:rsidR="008D26E6" w:rsidTr="008D26E6">
        <w:trPr>
          <w:trHeight w:val="484"/>
        </w:trPr>
        <w:tc>
          <w:tcPr>
            <w:tcW w:w="2425" w:type="dxa"/>
            <w:tcBorders>
              <w:top w:val="nil"/>
              <w:left w:val="single" w:sz="4" w:space="0" w:color="auto"/>
              <w:bottom w:val="single" w:sz="4" w:space="0" w:color="auto"/>
              <w:right w:val="single" w:sz="4" w:space="0" w:color="auto"/>
            </w:tcBorders>
            <w:vAlign w:val="center"/>
            <w:hideMark/>
          </w:tcPr>
          <w:p w:rsidR="008D26E6" w:rsidRDefault="008D26E6">
            <w:pPr>
              <w:ind w:left="-93" w:right="-64"/>
              <w:rPr>
                <w:color w:val="000000"/>
                <w:sz w:val="22"/>
                <w:szCs w:val="22"/>
              </w:rPr>
            </w:pPr>
            <w:r>
              <w:rPr>
                <w:rFonts w:eastAsia="Calibri"/>
                <w:color w:val="000000"/>
                <w:sz w:val="22"/>
                <w:szCs w:val="22"/>
                <w:lang w:eastAsia="en-US"/>
              </w:rPr>
              <w:t xml:space="preserve">Потери тепловой энергии при ее передаче </w:t>
            </w:r>
            <w:r>
              <w:rPr>
                <w:rFonts w:eastAsia="Calibri"/>
                <w:color w:val="000000"/>
                <w:sz w:val="22"/>
                <w:szCs w:val="22"/>
                <w:lang w:eastAsia="en-US"/>
              </w:rPr>
              <w:lastRenderedPageBreak/>
              <w:t>тепловыми сетями</w:t>
            </w:r>
          </w:p>
        </w:tc>
        <w:tc>
          <w:tcPr>
            <w:tcW w:w="665"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lastRenderedPageBreak/>
              <w:t>Гкал/час</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0,003</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0,021</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0,099</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0,025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0,014</w:t>
            </w:r>
          </w:p>
        </w:tc>
        <w:tc>
          <w:tcPr>
            <w:tcW w:w="772"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0,015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0,026</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0,026</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0,026</w:t>
            </w:r>
          </w:p>
        </w:tc>
      </w:tr>
      <w:tr w:rsidR="008D26E6" w:rsidTr="008D26E6">
        <w:trPr>
          <w:trHeight w:val="314"/>
        </w:trPr>
        <w:tc>
          <w:tcPr>
            <w:tcW w:w="2425" w:type="dxa"/>
            <w:tcBorders>
              <w:top w:val="nil"/>
              <w:left w:val="single" w:sz="4" w:space="0" w:color="auto"/>
              <w:bottom w:val="single" w:sz="4" w:space="0" w:color="auto"/>
              <w:right w:val="single" w:sz="4" w:space="0" w:color="auto"/>
            </w:tcBorders>
            <w:vAlign w:val="center"/>
            <w:hideMark/>
          </w:tcPr>
          <w:p w:rsidR="008D26E6" w:rsidRDefault="008D26E6">
            <w:pPr>
              <w:ind w:left="-93" w:right="-64"/>
              <w:rPr>
                <w:color w:val="000000"/>
                <w:sz w:val="22"/>
                <w:szCs w:val="22"/>
              </w:rPr>
            </w:pPr>
            <w:r>
              <w:rPr>
                <w:rFonts w:eastAsia="Calibri"/>
                <w:color w:val="000000"/>
                <w:sz w:val="22"/>
                <w:szCs w:val="22"/>
                <w:lang w:eastAsia="en-US"/>
              </w:rPr>
              <w:lastRenderedPageBreak/>
              <w:t>Присоединенная тепловая нагрузка (отопление, вентиляция и ГВС)</w:t>
            </w:r>
          </w:p>
        </w:tc>
        <w:tc>
          <w:tcPr>
            <w:tcW w:w="665"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Гкал/час</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0,12</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0,29</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0,45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0,29</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0,32</w:t>
            </w:r>
          </w:p>
        </w:tc>
        <w:tc>
          <w:tcPr>
            <w:tcW w:w="772"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0,33</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0,30</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0,30</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0,30</w:t>
            </w:r>
          </w:p>
        </w:tc>
      </w:tr>
      <w:tr w:rsidR="008D26E6" w:rsidTr="008D26E6">
        <w:trPr>
          <w:trHeight w:val="77"/>
        </w:trPr>
        <w:tc>
          <w:tcPr>
            <w:tcW w:w="2425" w:type="dxa"/>
            <w:tcBorders>
              <w:top w:val="nil"/>
              <w:left w:val="single" w:sz="4" w:space="0" w:color="auto"/>
              <w:bottom w:val="single" w:sz="4" w:space="0" w:color="auto"/>
              <w:right w:val="single" w:sz="4" w:space="0" w:color="auto"/>
            </w:tcBorders>
            <w:vAlign w:val="center"/>
            <w:hideMark/>
          </w:tcPr>
          <w:p w:rsidR="008D26E6" w:rsidRDefault="008D26E6">
            <w:pPr>
              <w:ind w:left="-93" w:right="-64"/>
              <w:rPr>
                <w:color w:val="000000"/>
                <w:sz w:val="22"/>
                <w:szCs w:val="22"/>
              </w:rPr>
            </w:pPr>
            <w:r>
              <w:rPr>
                <w:rFonts w:eastAsia="Calibri"/>
                <w:color w:val="000000"/>
                <w:sz w:val="22"/>
                <w:szCs w:val="22"/>
                <w:lang w:eastAsia="en-US"/>
              </w:rPr>
              <w:t>Резерв (+) / дефицит (-) тепловой мощности</w:t>
            </w:r>
          </w:p>
        </w:tc>
        <w:tc>
          <w:tcPr>
            <w:tcW w:w="665"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Гкал/час</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1,925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1,758</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1,596</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1,763</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1,726</w:t>
            </w:r>
          </w:p>
        </w:tc>
        <w:tc>
          <w:tcPr>
            <w:tcW w:w="772"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1,718</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1,750</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1,750</w:t>
            </w:r>
          </w:p>
        </w:tc>
        <w:tc>
          <w:tcPr>
            <w:tcW w:w="83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1,750</w:t>
            </w:r>
          </w:p>
        </w:tc>
      </w:tr>
    </w:tbl>
    <w:p w:rsidR="008D26E6" w:rsidRDefault="008D26E6" w:rsidP="008D26E6">
      <w:pPr>
        <w:spacing w:line="276" w:lineRule="auto"/>
        <w:jc w:val="both"/>
        <w:rPr>
          <w:rFonts w:eastAsia="Calibri"/>
          <w:sz w:val="24"/>
          <w:szCs w:val="24"/>
          <w:lang w:eastAsia="x-none"/>
        </w:rPr>
      </w:pPr>
    </w:p>
    <w:p w:rsidR="008D26E6" w:rsidRDefault="008D26E6" w:rsidP="008D26E6">
      <w:pPr>
        <w:spacing w:line="276" w:lineRule="auto"/>
        <w:jc w:val="both"/>
        <w:outlineLvl w:val="0"/>
        <w:rPr>
          <w:rFonts w:eastAsia="Calibri"/>
          <w:sz w:val="24"/>
          <w:szCs w:val="24"/>
          <w:lang w:eastAsia="x-none"/>
        </w:rPr>
      </w:pPr>
      <w:bookmarkStart w:id="96" w:name="_Toc478047911"/>
      <w:bookmarkStart w:id="97" w:name="_Toc343876989"/>
      <w:bookmarkStart w:id="98" w:name="_Toc343247276"/>
      <w:bookmarkStart w:id="99" w:name="_Toc308711780"/>
      <w:r>
        <w:rPr>
          <w:rFonts w:eastAsia="Calibri"/>
          <w:sz w:val="24"/>
          <w:szCs w:val="24"/>
          <w:lang w:eastAsia="x-none"/>
        </w:rPr>
        <w:t>Таблица 2.3.2 Прогнозные показатели баланса теплового потребления по Котельной №1</w:t>
      </w:r>
    </w:p>
    <w:tbl>
      <w:tblPr>
        <w:tblW w:w="10034" w:type="dxa"/>
        <w:tblInd w:w="93" w:type="dxa"/>
        <w:tblLook w:val="04A0" w:firstRow="1" w:lastRow="0" w:firstColumn="1" w:lastColumn="0" w:noHBand="0" w:noVBand="1"/>
      </w:tblPr>
      <w:tblGrid>
        <w:gridCol w:w="2567"/>
        <w:gridCol w:w="828"/>
        <w:gridCol w:w="747"/>
        <w:gridCol w:w="747"/>
        <w:gridCol w:w="747"/>
        <w:gridCol w:w="747"/>
        <w:gridCol w:w="747"/>
        <w:gridCol w:w="788"/>
        <w:gridCol w:w="656"/>
        <w:gridCol w:w="730"/>
        <w:gridCol w:w="730"/>
      </w:tblGrid>
      <w:tr w:rsidR="008D26E6" w:rsidTr="008D26E6">
        <w:trPr>
          <w:trHeight w:val="77"/>
        </w:trPr>
        <w:tc>
          <w:tcPr>
            <w:tcW w:w="2567"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 xml:space="preserve">Показатель </w:t>
            </w:r>
          </w:p>
        </w:tc>
        <w:tc>
          <w:tcPr>
            <w:tcW w:w="828"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Ед. изм.</w:t>
            </w:r>
          </w:p>
        </w:tc>
        <w:tc>
          <w:tcPr>
            <w:tcW w:w="3735" w:type="dxa"/>
            <w:gridSpan w:val="5"/>
            <w:tcBorders>
              <w:top w:val="single" w:sz="4" w:space="0" w:color="auto"/>
              <w:left w:val="nil"/>
              <w:bottom w:val="single" w:sz="4" w:space="0" w:color="auto"/>
              <w:right w:val="single" w:sz="4" w:space="0" w:color="auto"/>
            </w:tcBorders>
            <w:noWrap/>
            <w:vAlign w:val="bottom"/>
            <w:hideMark/>
          </w:tcPr>
          <w:p w:rsidR="008D26E6" w:rsidRDefault="008D26E6">
            <w:pPr>
              <w:jc w:val="center"/>
              <w:rPr>
                <w:color w:val="000000"/>
                <w:sz w:val="22"/>
                <w:szCs w:val="22"/>
              </w:rPr>
            </w:pPr>
            <w:r>
              <w:rPr>
                <w:color w:val="000000"/>
                <w:sz w:val="22"/>
                <w:szCs w:val="22"/>
              </w:rPr>
              <w:t>Факт</w:t>
            </w:r>
          </w:p>
        </w:tc>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2019г РСТ</w:t>
            </w:r>
          </w:p>
        </w:tc>
        <w:tc>
          <w:tcPr>
            <w:tcW w:w="2116" w:type="dxa"/>
            <w:gridSpan w:val="3"/>
            <w:tcBorders>
              <w:top w:val="single" w:sz="4" w:space="0" w:color="auto"/>
              <w:left w:val="nil"/>
              <w:bottom w:val="single" w:sz="4" w:space="0" w:color="auto"/>
              <w:right w:val="single" w:sz="4" w:space="0" w:color="auto"/>
            </w:tcBorders>
            <w:noWrap/>
            <w:vAlign w:val="bottom"/>
            <w:hideMark/>
          </w:tcPr>
          <w:p w:rsidR="008D26E6" w:rsidRDefault="008D26E6">
            <w:pPr>
              <w:jc w:val="center"/>
              <w:rPr>
                <w:color w:val="000000"/>
                <w:sz w:val="22"/>
                <w:szCs w:val="22"/>
              </w:rPr>
            </w:pPr>
            <w:r>
              <w:rPr>
                <w:color w:val="000000"/>
                <w:sz w:val="22"/>
                <w:szCs w:val="22"/>
              </w:rPr>
              <w:t>прогноз</w:t>
            </w:r>
          </w:p>
        </w:tc>
      </w:tr>
      <w:tr w:rsidR="008D26E6" w:rsidTr="008D26E6">
        <w:trPr>
          <w:trHeight w:val="1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2014г</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2015г</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2016г</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2017г</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2018г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c>
          <w:tcPr>
            <w:tcW w:w="656"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2020</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2021-2023</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2024-2029</w:t>
            </w:r>
          </w:p>
        </w:tc>
      </w:tr>
      <w:tr w:rsidR="008D26E6" w:rsidTr="008D26E6">
        <w:trPr>
          <w:trHeight w:val="77"/>
        </w:trPr>
        <w:tc>
          <w:tcPr>
            <w:tcW w:w="2567" w:type="dxa"/>
            <w:tcBorders>
              <w:top w:val="nil"/>
              <w:left w:val="single" w:sz="4" w:space="0" w:color="auto"/>
              <w:bottom w:val="single" w:sz="4" w:space="0" w:color="auto"/>
              <w:right w:val="single" w:sz="4" w:space="0" w:color="auto"/>
            </w:tcBorders>
            <w:vAlign w:val="center"/>
            <w:hideMark/>
          </w:tcPr>
          <w:p w:rsidR="008D26E6" w:rsidRDefault="008D26E6">
            <w:pPr>
              <w:rPr>
                <w:color w:val="000000"/>
                <w:sz w:val="22"/>
                <w:szCs w:val="22"/>
              </w:rPr>
            </w:pPr>
            <w:r>
              <w:rPr>
                <w:color w:val="000000"/>
                <w:sz w:val="22"/>
                <w:szCs w:val="22"/>
              </w:rPr>
              <w:t>продолжительность отопительного периода</w:t>
            </w:r>
          </w:p>
        </w:tc>
        <w:tc>
          <w:tcPr>
            <w:tcW w:w="82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proofErr w:type="spellStart"/>
            <w:r>
              <w:rPr>
                <w:color w:val="000000"/>
                <w:sz w:val="22"/>
                <w:szCs w:val="22"/>
              </w:rPr>
              <w:t>сут</w:t>
            </w:r>
            <w:proofErr w:type="spellEnd"/>
            <w:r>
              <w:rPr>
                <w:color w:val="000000"/>
                <w:sz w:val="22"/>
                <w:szCs w:val="22"/>
              </w:rPr>
              <w:t>.</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242</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250</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246</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246</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250</w:t>
            </w:r>
          </w:p>
        </w:tc>
        <w:tc>
          <w:tcPr>
            <w:tcW w:w="78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239</w:t>
            </w:r>
          </w:p>
        </w:tc>
        <w:tc>
          <w:tcPr>
            <w:tcW w:w="656"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248</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248</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248</w:t>
            </w:r>
          </w:p>
        </w:tc>
      </w:tr>
      <w:tr w:rsidR="008D26E6" w:rsidTr="008D26E6">
        <w:trPr>
          <w:trHeight w:val="77"/>
        </w:trPr>
        <w:tc>
          <w:tcPr>
            <w:tcW w:w="2567" w:type="dxa"/>
            <w:tcBorders>
              <w:top w:val="nil"/>
              <w:left w:val="single" w:sz="4" w:space="0" w:color="auto"/>
              <w:bottom w:val="single" w:sz="4" w:space="0" w:color="auto"/>
              <w:right w:val="single" w:sz="4" w:space="0" w:color="auto"/>
            </w:tcBorders>
            <w:vAlign w:val="center"/>
            <w:hideMark/>
          </w:tcPr>
          <w:p w:rsidR="008D26E6" w:rsidRDefault="008D26E6">
            <w:pPr>
              <w:rPr>
                <w:color w:val="000000"/>
                <w:sz w:val="22"/>
                <w:szCs w:val="22"/>
              </w:rPr>
            </w:pPr>
            <w:r>
              <w:rPr>
                <w:color w:val="000000"/>
                <w:sz w:val="22"/>
                <w:szCs w:val="22"/>
              </w:rPr>
              <w:t>Выработано тепловой энергии</w:t>
            </w:r>
          </w:p>
        </w:tc>
        <w:tc>
          <w:tcPr>
            <w:tcW w:w="82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Гкал</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346</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836</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1279</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808</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926</w:t>
            </w:r>
          </w:p>
        </w:tc>
        <w:tc>
          <w:tcPr>
            <w:tcW w:w="78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908</w:t>
            </w:r>
          </w:p>
        </w:tc>
        <w:tc>
          <w:tcPr>
            <w:tcW w:w="656"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852</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852</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852</w:t>
            </w:r>
          </w:p>
        </w:tc>
      </w:tr>
      <w:tr w:rsidR="008D26E6" w:rsidTr="008D26E6">
        <w:trPr>
          <w:trHeight w:val="374"/>
        </w:trPr>
        <w:tc>
          <w:tcPr>
            <w:tcW w:w="2567" w:type="dxa"/>
            <w:vMerge w:val="restart"/>
            <w:tcBorders>
              <w:top w:val="nil"/>
              <w:left w:val="single" w:sz="4" w:space="0" w:color="auto"/>
              <w:bottom w:val="single" w:sz="4" w:space="0" w:color="000000"/>
              <w:right w:val="single" w:sz="4" w:space="0" w:color="auto"/>
            </w:tcBorders>
            <w:vAlign w:val="center"/>
            <w:hideMark/>
          </w:tcPr>
          <w:p w:rsidR="008D26E6" w:rsidRDefault="008D26E6">
            <w:pPr>
              <w:rPr>
                <w:color w:val="000000"/>
                <w:sz w:val="22"/>
                <w:szCs w:val="22"/>
              </w:rPr>
            </w:pPr>
            <w:r>
              <w:rPr>
                <w:color w:val="000000"/>
                <w:sz w:val="22"/>
                <w:szCs w:val="22"/>
              </w:rPr>
              <w:t>Собственные и хозяйственные нужды котельной</w:t>
            </w:r>
          </w:p>
        </w:tc>
        <w:tc>
          <w:tcPr>
            <w:tcW w:w="82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Гкал</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12</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36</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55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33</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40</w:t>
            </w:r>
          </w:p>
        </w:tc>
        <w:tc>
          <w:tcPr>
            <w:tcW w:w="78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22</w:t>
            </w:r>
          </w:p>
        </w:tc>
        <w:tc>
          <w:tcPr>
            <w:tcW w:w="656"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37</w:t>
            </w:r>
          </w:p>
        </w:tc>
        <w:tc>
          <w:tcPr>
            <w:tcW w:w="730" w:type="dxa"/>
            <w:tcBorders>
              <w:top w:val="nil"/>
              <w:left w:val="nil"/>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37</w:t>
            </w:r>
          </w:p>
        </w:tc>
        <w:tc>
          <w:tcPr>
            <w:tcW w:w="730" w:type="dxa"/>
            <w:tcBorders>
              <w:top w:val="nil"/>
              <w:left w:val="nil"/>
              <w:bottom w:val="single" w:sz="4" w:space="0" w:color="auto"/>
              <w:right w:val="single" w:sz="4" w:space="0" w:color="auto"/>
            </w:tcBorders>
            <w:noWrap/>
            <w:vAlign w:val="center"/>
            <w:hideMark/>
          </w:tcPr>
          <w:p w:rsidR="008D26E6" w:rsidRDefault="008D26E6">
            <w:pPr>
              <w:jc w:val="center"/>
              <w:rPr>
                <w:color w:val="000000"/>
                <w:sz w:val="22"/>
                <w:szCs w:val="22"/>
              </w:rPr>
            </w:pPr>
            <w:r>
              <w:rPr>
                <w:color w:val="000000"/>
                <w:sz w:val="22"/>
                <w:szCs w:val="22"/>
              </w:rPr>
              <w:t>37</w:t>
            </w:r>
          </w:p>
        </w:tc>
      </w:tr>
      <w:tr w:rsidR="008D26E6" w:rsidTr="008D26E6">
        <w:trPr>
          <w:trHeight w:val="375"/>
        </w:trPr>
        <w:tc>
          <w:tcPr>
            <w:tcW w:w="0" w:type="auto"/>
            <w:vMerge/>
            <w:tcBorders>
              <w:top w:val="nil"/>
              <w:left w:val="single" w:sz="4" w:space="0" w:color="auto"/>
              <w:bottom w:val="single" w:sz="4" w:space="0" w:color="000000"/>
              <w:right w:val="single" w:sz="4" w:space="0" w:color="auto"/>
            </w:tcBorders>
            <w:vAlign w:val="center"/>
            <w:hideMark/>
          </w:tcPr>
          <w:p w:rsidR="008D26E6" w:rsidRDefault="008D26E6">
            <w:pPr>
              <w:rPr>
                <w:color w:val="000000"/>
                <w:sz w:val="22"/>
                <w:szCs w:val="22"/>
              </w:rPr>
            </w:pPr>
          </w:p>
        </w:tc>
        <w:tc>
          <w:tcPr>
            <w:tcW w:w="82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3,47</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4,31</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4,30</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4,10</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4,32</w:t>
            </w:r>
          </w:p>
        </w:tc>
        <w:tc>
          <w:tcPr>
            <w:tcW w:w="78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2,42</w:t>
            </w:r>
          </w:p>
        </w:tc>
        <w:tc>
          <w:tcPr>
            <w:tcW w:w="656"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4,31</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4,31</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4,31</w:t>
            </w:r>
          </w:p>
        </w:tc>
      </w:tr>
      <w:tr w:rsidR="008D26E6" w:rsidTr="008D26E6">
        <w:trPr>
          <w:trHeight w:val="381"/>
        </w:trPr>
        <w:tc>
          <w:tcPr>
            <w:tcW w:w="2567" w:type="dxa"/>
            <w:tcBorders>
              <w:top w:val="nil"/>
              <w:left w:val="single" w:sz="4" w:space="0" w:color="auto"/>
              <w:bottom w:val="single" w:sz="4" w:space="0" w:color="auto"/>
              <w:right w:val="single" w:sz="4" w:space="0" w:color="auto"/>
            </w:tcBorders>
            <w:vAlign w:val="center"/>
            <w:hideMark/>
          </w:tcPr>
          <w:p w:rsidR="008D26E6" w:rsidRDefault="008D26E6">
            <w:pPr>
              <w:rPr>
                <w:color w:val="000000"/>
                <w:sz w:val="22"/>
                <w:szCs w:val="22"/>
              </w:rPr>
            </w:pPr>
            <w:r>
              <w:rPr>
                <w:color w:val="000000"/>
                <w:sz w:val="22"/>
                <w:szCs w:val="22"/>
              </w:rPr>
              <w:t>Отпуск тепловой энергии от источника тепловой энергии</w:t>
            </w:r>
          </w:p>
        </w:tc>
        <w:tc>
          <w:tcPr>
            <w:tcW w:w="82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Гкал</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334</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800</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1224</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775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886</w:t>
            </w:r>
          </w:p>
        </w:tc>
        <w:tc>
          <w:tcPr>
            <w:tcW w:w="78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886</w:t>
            </w:r>
          </w:p>
        </w:tc>
        <w:tc>
          <w:tcPr>
            <w:tcW w:w="656"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815</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815</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815</w:t>
            </w:r>
          </w:p>
        </w:tc>
      </w:tr>
      <w:tr w:rsidR="008D26E6" w:rsidTr="008D26E6">
        <w:trPr>
          <w:trHeight w:val="374"/>
        </w:trPr>
        <w:tc>
          <w:tcPr>
            <w:tcW w:w="2567" w:type="dxa"/>
            <w:vMerge w:val="restart"/>
            <w:tcBorders>
              <w:top w:val="nil"/>
              <w:left w:val="single" w:sz="4" w:space="0" w:color="auto"/>
              <w:bottom w:val="single" w:sz="4" w:space="0" w:color="000000"/>
              <w:right w:val="single" w:sz="4" w:space="0" w:color="auto"/>
            </w:tcBorders>
            <w:vAlign w:val="center"/>
            <w:hideMark/>
          </w:tcPr>
          <w:p w:rsidR="008D26E6" w:rsidRDefault="008D26E6">
            <w:pPr>
              <w:rPr>
                <w:color w:val="000000"/>
                <w:sz w:val="22"/>
                <w:szCs w:val="22"/>
              </w:rPr>
            </w:pPr>
            <w:r>
              <w:rPr>
                <w:color w:val="000000"/>
                <w:sz w:val="22"/>
                <w:szCs w:val="22"/>
              </w:rPr>
              <w:t>Потери тепловой энергии при ее передаче тепловыми сетями</w:t>
            </w:r>
          </w:p>
        </w:tc>
        <w:tc>
          <w:tcPr>
            <w:tcW w:w="82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Гкал</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17</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128</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585</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148</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83</w:t>
            </w:r>
          </w:p>
        </w:tc>
        <w:tc>
          <w:tcPr>
            <w:tcW w:w="78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83</w:t>
            </w:r>
          </w:p>
        </w:tc>
        <w:tc>
          <w:tcPr>
            <w:tcW w:w="656"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156</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156</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156</w:t>
            </w:r>
          </w:p>
        </w:tc>
      </w:tr>
      <w:tr w:rsidR="008D26E6" w:rsidTr="008D26E6">
        <w:trPr>
          <w:trHeight w:val="375"/>
        </w:trPr>
        <w:tc>
          <w:tcPr>
            <w:tcW w:w="0" w:type="auto"/>
            <w:vMerge/>
            <w:tcBorders>
              <w:top w:val="nil"/>
              <w:left w:val="single" w:sz="4" w:space="0" w:color="auto"/>
              <w:bottom w:val="single" w:sz="4" w:space="0" w:color="000000"/>
              <w:right w:val="single" w:sz="4" w:space="0" w:color="auto"/>
            </w:tcBorders>
            <w:vAlign w:val="center"/>
            <w:hideMark/>
          </w:tcPr>
          <w:p w:rsidR="008D26E6" w:rsidRDefault="008D26E6">
            <w:pPr>
              <w:rPr>
                <w:color w:val="000000"/>
                <w:sz w:val="22"/>
                <w:szCs w:val="22"/>
              </w:rPr>
            </w:pPr>
          </w:p>
        </w:tc>
        <w:tc>
          <w:tcPr>
            <w:tcW w:w="82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5,1</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16,0</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47,8</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19,1</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9,4</w:t>
            </w:r>
          </w:p>
        </w:tc>
        <w:tc>
          <w:tcPr>
            <w:tcW w:w="78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9,4</w:t>
            </w:r>
          </w:p>
        </w:tc>
        <w:tc>
          <w:tcPr>
            <w:tcW w:w="656"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19,1</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19,1</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19,1</w:t>
            </w:r>
          </w:p>
        </w:tc>
      </w:tr>
      <w:tr w:rsidR="008D26E6" w:rsidTr="008D26E6">
        <w:trPr>
          <w:trHeight w:val="248"/>
        </w:trPr>
        <w:tc>
          <w:tcPr>
            <w:tcW w:w="2567" w:type="dxa"/>
            <w:tcBorders>
              <w:top w:val="nil"/>
              <w:left w:val="single" w:sz="4" w:space="0" w:color="auto"/>
              <w:bottom w:val="single" w:sz="4" w:space="0" w:color="auto"/>
              <w:right w:val="single" w:sz="4" w:space="0" w:color="auto"/>
            </w:tcBorders>
            <w:vAlign w:val="center"/>
            <w:hideMark/>
          </w:tcPr>
          <w:p w:rsidR="008D26E6" w:rsidRDefault="008D26E6">
            <w:pPr>
              <w:rPr>
                <w:color w:val="000000"/>
                <w:sz w:val="22"/>
                <w:szCs w:val="22"/>
              </w:rPr>
            </w:pPr>
            <w:r>
              <w:rPr>
                <w:color w:val="000000"/>
                <w:sz w:val="22"/>
                <w:szCs w:val="22"/>
              </w:rPr>
              <w:t>Полезный отпуск из тепловой сети потребителям</w:t>
            </w:r>
          </w:p>
        </w:tc>
        <w:tc>
          <w:tcPr>
            <w:tcW w:w="82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Гкал</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317</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672</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639</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626</w:t>
            </w:r>
          </w:p>
        </w:tc>
        <w:tc>
          <w:tcPr>
            <w:tcW w:w="74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803</w:t>
            </w:r>
          </w:p>
        </w:tc>
        <w:tc>
          <w:tcPr>
            <w:tcW w:w="78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803</w:t>
            </w:r>
          </w:p>
        </w:tc>
        <w:tc>
          <w:tcPr>
            <w:tcW w:w="656"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659</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659</w:t>
            </w:r>
          </w:p>
        </w:tc>
        <w:tc>
          <w:tcPr>
            <w:tcW w:w="730"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color w:val="000000"/>
                <w:sz w:val="22"/>
                <w:szCs w:val="22"/>
              </w:rPr>
              <w:t>659</w:t>
            </w:r>
          </w:p>
        </w:tc>
      </w:tr>
    </w:tbl>
    <w:p w:rsidR="008D26E6" w:rsidRDefault="008D26E6" w:rsidP="008D26E6">
      <w:pPr>
        <w:spacing w:before="360" w:after="240" w:line="276" w:lineRule="auto"/>
        <w:jc w:val="both"/>
        <w:outlineLvl w:val="0"/>
        <w:rPr>
          <w:rFonts w:eastAsia="Calibri"/>
          <w:b/>
          <w:sz w:val="24"/>
          <w:szCs w:val="24"/>
          <w:lang w:val="x-none" w:eastAsia="x-none"/>
        </w:rPr>
      </w:pPr>
      <w:r>
        <w:rPr>
          <w:rFonts w:eastAsia="Calibri"/>
          <w:b/>
          <w:sz w:val="24"/>
          <w:szCs w:val="24"/>
          <w:lang w:val="x-none" w:eastAsia="x-none"/>
        </w:rPr>
        <w:t>РАЗДЕЛ 3ПЕРСПЕКТИВНЫЕ БАЛАНСЫ ТЕПЛОНОСИТЕЛЯ</w:t>
      </w:r>
      <w:bookmarkEnd w:id="96"/>
      <w:bookmarkEnd w:id="97"/>
      <w:bookmarkEnd w:id="98"/>
      <w:bookmarkEnd w:id="99"/>
    </w:p>
    <w:p w:rsidR="008D26E6" w:rsidRDefault="008D26E6" w:rsidP="008D26E6">
      <w:pPr>
        <w:spacing w:after="200"/>
        <w:contextualSpacing/>
        <w:jc w:val="both"/>
        <w:outlineLvl w:val="1"/>
        <w:rPr>
          <w:rFonts w:eastAsia="Calibri"/>
          <w:b/>
          <w:sz w:val="24"/>
          <w:szCs w:val="24"/>
          <w:lang w:val="x-none" w:eastAsia="x-none"/>
        </w:rPr>
      </w:pPr>
      <w:bookmarkStart w:id="100" w:name="_Toc478047912"/>
      <w:bookmarkStart w:id="101" w:name="_Toc343876990"/>
      <w:bookmarkStart w:id="102" w:name="_Toc343247277"/>
      <w:r>
        <w:rPr>
          <w:rFonts w:eastAsia="Calibri"/>
          <w:b/>
          <w:sz w:val="24"/>
          <w:szCs w:val="24"/>
          <w:lang w:val="x-none" w:eastAsia="x-none"/>
        </w:rPr>
        <w:t xml:space="preserve">3.1 Перспективные балансы производительности водоподготовительных установок и максимального потребления теплоносителя </w:t>
      </w:r>
      <w:proofErr w:type="spellStart"/>
      <w:r>
        <w:rPr>
          <w:rFonts w:eastAsia="Calibri"/>
          <w:b/>
          <w:sz w:val="24"/>
          <w:szCs w:val="24"/>
          <w:lang w:val="x-none" w:eastAsia="x-none"/>
        </w:rPr>
        <w:t>теплопотребляющими</w:t>
      </w:r>
      <w:proofErr w:type="spellEnd"/>
      <w:r>
        <w:rPr>
          <w:rFonts w:eastAsia="Calibri"/>
          <w:b/>
          <w:sz w:val="24"/>
          <w:szCs w:val="24"/>
          <w:lang w:val="x-none" w:eastAsia="x-none"/>
        </w:rPr>
        <w:t xml:space="preserve"> установками потребителей</w:t>
      </w:r>
      <w:bookmarkEnd w:id="100"/>
      <w:bookmarkEnd w:id="101"/>
      <w:bookmarkEnd w:id="102"/>
    </w:p>
    <w:p w:rsidR="008D26E6" w:rsidRDefault="008D26E6" w:rsidP="008D26E6">
      <w:pPr>
        <w:spacing w:before="120" w:after="120" w:line="276" w:lineRule="auto"/>
        <w:ind w:firstLine="539"/>
        <w:jc w:val="both"/>
        <w:rPr>
          <w:rFonts w:eastAsia="Calibri"/>
          <w:sz w:val="24"/>
          <w:szCs w:val="24"/>
          <w:lang w:val="x-none" w:eastAsia="x-none"/>
        </w:rPr>
      </w:pPr>
      <w:bookmarkStart w:id="103" w:name="_Toc343876991"/>
      <w:bookmarkStart w:id="104" w:name="_Toc343247278"/>
      <w:r>
        <w:rPr>
          <w:rFonts w:eastAsia="Calibri"/>
          <w:sz w:val="24"/>
          <w:szCs w:val="24"/>
          <w:lang w:val="x-none" w:eastAsia="x-none"/>
        </w:rPr>
        <w:t xml:space="preserve">Таблица 3.1 Максимальное потребление теплоносителя </w:t>
      </w:r>
      <w:proofErr w:type="spellStart"/>
      <w:r>
        <w:rPr>
          <w:rFonts w:eastAsia="Calibri"/>
          <w:sz w:val="24"/>
          <w:szCs w:val="24"/>
          <w:lang w:val="x-none" w:eastAsia="x-none"/>
        </w:rPr>
        <w:t>теплопотребляющими</w:t>
      </w:r>
      <w:proofErr w:type="spellEnd"/>
      <w:r>
        <w:rPr>
          <w:rFonts w:eastAsia="Calibri"/>
          <w:sz w:val="24"/>
          <w:szCs w:val="24"/>
          <w:lang w:val="x-none" w:eastAsia="x-none"/>
        </w:rPr>
        <w:t xml:space="preserve"> установками потребителей, м</w:t>
      </w:r>
      <w:r>
        <w:rPr>
          <w:rFonts w:eastAsia="Calibri"/>
          <w:sz w:val="24"/>
          <w:szCs w:val="24"/>
          <w:vertAlign w:val="superscript"/>
          <w:lang w:val="x-none" w:eastAsia="x-none"/>
        </w:rPr>
        <w:t>3</w:t>
      </w:r>
      <w:r>
        <w:rPr>
          <w:rFonts w:eastAsia="Calibri"/>
          <w:sz w:val="24"/>
          <w:szCs w:val="24"/>
          <w:lang w:val="x-none" w:eastAsia="x-none"/>
        </w:rPr>
        <w:t>/год.</w:t>
      </w:r>
    </w:p>
    <w:tbl>
      <w:tblPr>
        <w:tblW w:w="9990" w:type="dxa"/>
        <w:tblInd w:w="93" w:type="dxa"/>
        <w:tblLayout w:type="fixed"/>
        <w:tblLook w:val="04A0" w:firstRow="1" w:lastRow="0" w:firstColumn="1" w:lastColumn="0" w:noHBand="0" w:noVBand="1"/>
      </w:tblPr>
      <w:tblGrid>
        <w:gridCol w:w="2281"/>
        <w:gridCol w:w="855"/>
        <w:gridCol w:w="857"/>
        <w:gridCol w:w="857"/>
        <w:gridCol w:w="856"/>
        <w:gridCol w:w="857"/>
        <w:gridCol w:w="857"/>
        <w:gridCol w:w="856"/>
        <w:gridCol w:w="857"/>
        <w:gridCol w:w="857"/>
      </w:tblGrid>
      <w:tr w:rsidR="008D26E6" w:rsidTr="008D26E6">
        <w:trPr>
          <w:trHeight w:val="102"/>
        </w:trPr>
        <w:tc>
          <w:tcPr>
            <w:tcW w:w="2283"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rFonts w:eastAsia="Calibri"/>
                <w:color w:val="000000"/>
                <w:sz w:val="24"/>
                <w:szCs w:val="24"/>
                <w:lang w:eastAsia="en-US"/>
              </w:rPr>
            </w:pPr>
            <w:r>
              <w:rPr>
                <w:rFonts w:eastAsia="Calibri"/>
                <w:bCs/>
                <w:iCs/>
                <w:sz w:val="24"/>
                <w:szCs w:val="24"/>
              </w:rPr>
              <w:t>Котельная</w:t>
            </w:r>
          </w:p>
        </w:tc>
        <w:tc>
          <w:tcPr>
            <w:tcW w:w="7710" w:type="dxa"/>
            <w:gridSpan w:val="9"/>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sz w:val="24"/>
                <w:szCs w:val="24"/>
                <w:lang w:eastAsia="en-US"/>
              </w:rPr>
              <w:t xml:space="preserve">Расход теплоносителя, </w:t>
            </w:r>
            <w:r>
              <w:rPr>
                <w:rFonts w:eastAsia="Calibri"/>
                <w:sz w:val="22"/>
                <w:szCs w:val="22"/>
                <w:lang w:eastAsia="en-US"/>
              </w:rPr>
              <w:t>м</w:t>
            </w:r>
            <w:r>
              <w:rPr>
                <w:rFonts w:eastAsia="Calibri"/>
                <w:sz w:val="22"/>
                <w:szCs w:val="22"/>
                <w:vertAlign w:val="superscript"/>
                <w:lang w:eastAsia="en-US"/>
              </w:rPr>
              <w:t>3</w:t>
            </w:r>
            <w:r>
              <w:rPr>
                <w:rFonts w:eastAsia="Calibri"/>
                <w:sz w:val="22"/>
                <w:szCs w:val="22"/>
                <w:lang w:eastAsia="en-US"/>
              </w:rPr>
              <w:t>/год</w:t>
            </w:r>
          </w:p>
        </w:tc>
      </w:tr>
      <w:tr w:rsidR="008D26E6" w:rsidTr="008D26E6">
        <w:trPr>
          <w:trHeight w:val="228"/>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rFonts w:eastAsia="Calibri"/>
                <w:color w:val="000000"/>
                <w:sz w:val="24"/>
                <w:szCs w:val="24"/>
                <w:lang w:eastAsia="en-US"/>
              </w:rPr>
            </w:pPr>
          </w:p>
        </w:tc>
        <w:tc>
          <w:tcPr>
            <w:tcW w:w="856" w:type="dxa"/>
            <w:tcBorders>
              <w:top w:val="single" w:sz="4" w:space="0" w:color="auto"/>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2014г</w:t>
            </w:r>
          </w:p>
        </w:tc>
        <w:tc>
          <w:tcPr>
            <w:tcW w:w="857" w:type="dxa"/>
            <w:tcBorders>
              <w:top w:val="single" w:sz="4" w:space="0" w:color="auto"/>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2015г</w:t>
            </w:r>
          </w:p>
        </w:tc>
        <w:tc>
          <w:tcPr>
            <w:tcW w:w="857" w:type="dxa"/>
            <w:tcBorders>
              <w:top w:val="single" w:sz="4" w:space="0" w:color="auto"/>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2016г</w:t>
            </w:r>
          </w:p>
        </w:tc>
        <w:tc>
          <w:tcPr>
            <w:tcW w:w="856" w:type="dxa"/>
            <w:tcBorders>
              <w:top w:val="single" w:sz="4" w:space="0" w:color="auto"/>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2017г</w:t>
            </w:r>
          </w:p>
        </w:tc>
        <w:tc>
          <w:tcPr>
            <w:tcW w:w="857" w:type="dxa"/>
            <w:tcBorders>
              <w:top w:val="single" w:sz="4" w:space="0" w:color="auto"/>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2018г</w:t>
            </w:r>
          </w:p>
        </w:tc>
        <w:tc>
          <w:tcPr>
            <w:tcW w:w="857" w:type="dxa"/>
            <w:tcBorders>
              <w:top w:val="single" w:sz="4" w:space="0" w:color="auto"/>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2019г</w:t>
            </w:r>
          </w:p>
        </w:tc>
        <w:tc>
          <w:tcPr>
            <w:tcW w:w="856" w:type="dxa"/>
            <w:tcBorders>
              <w:top w:val="single" w:sz="4" w:space="0" w:color="auto"/>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2020г</w:t>
            </w:r>
          </w:p>
        </w:tc>
        <w:tc>
          <w:tcPr>
            <w:tcW w:w="857" w:type="dxa"/>
            <w:tcBorders>
              <w:top w:val="single" w:sz="4" w:space="0" w:color="auto"/>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2021-2023гг</w:t>
            </w:r>
          </w:p>
        </w:tc>
        <w:tc>
          <w:tcPr>
            <w:tcW w:w="857" w:type="dxa"/>
            <w:tcBorders>
              <w:top w:val="single" w:sz="4" w:space="0" w:color="auto"/>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2024-2029гг</w:t>
            </w:r>
          </w:p>
        </w:tc>
      </w:tr>
      <w:tr w:rsidR="008D26E6" w:rsidTr="008D26E6">
        <w:trPr>
          <w:trHeight w:val="221"/>
        </w:trPr>
        <w:tc>
          <w:tcPr>
            <w:tcW w:w="2283" w:type="dxa"/>
            <w:tcBorders>
              <w:top w:val="nil"/>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 xml:space="preserve">Котельная №1 </w:t>
            </w:r>
            <w:proofErr w:type="spellStart"/>
            <w:r>
              <w:rPr>
                <w:rFonts w:eastAsia="Calibri"/>
                <w:color w:val="000000"/>
                <w:sz w:val="24"/>
                <w:szCs w:val="24"/>
                <w:lang w:eastAsia="en-US"/>
              </w:rPr>
              <w:t>п.Шугур</w:t>
            </w:r>
            <w:proofErr w:type="spellEnd"/>
          </w:p>
        </w:tc>
        <w:tc>
          <w:tcPr>
            <w:tcW w:w="856" w:type="dxa"/>
            <w:tcBorders>
              <w:top w:val="nil"/>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210,816</w:t>
            </w:r>
          </w:p>
        </w:tc>
        <w:tc>
          <w:tcPr>
            <w:tcW w:w="857" w:type="dxa"/>
            <w:tcBorders>
              <w:top w:val="nil"/>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210,816</w:t>
            </w:r>
          </w:p>
        </w:tc>
        <w:tc>
          <w:tcPr>
            <w:tcW w:w="857" w:type="dxa"/>
            <w:tcBorders>
              <w:top w:val="nil"/>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210,816</w:t>
            </w:r>
          </w:p>
        </w:tc>
        <w:tc>
          <w:tcPr>
            <w:tcW w:w="856" w:type="dxa"/>
            <w:tcBorders>
              <w:top w:val="nil"/>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207,18</w:t>
            </w:r>
          </w:p>
        </w:tc>
        <w:tc>
          <w:tcPr>
            <w:tcW w:w="857" w:type="dxa"/>
            <w:tcBorders>
              <w:top w:val="nil"/>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210,82</w:t>
            </w:r>
          </w:p>
        </w:tc>
        <w:tc>
          <w:tcPr>
            <w:tcW w:w="857" w:type="dxa"/>
            <w:tcBorders>
              <w:top w:val="nil"/>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240,00</w:t>
            </w:r>
          </w:p>
        </w:tc>
        <w:tc>
          <w:tcPr>
            <w:tcW w:w="856" w:type="dxa"/>
            <w:tcBorders>
              <w:top w:val="nil"/>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221,48</w:t>
            </w:r>
          </w:p>
        </w:tc>
        <w:tc>
          <w:tcPr>
            <w:tcW w:w="857" w:type="dxa"/>
            <w:tcBorders>
              <w:top w:val="nil"/>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221,48</w:t>
            </w:r>
          </w:p>
        </w:tc>
        <w:tc>
          <w:tcPr>
            <w:tcW w:w="857" w:type="dxa"/>
            <w:tcBorders>
              <w:top w:val="nil"/>
              <w:left w:val="nil"/>
              <w:bottom w:val="single" w:sz="4" w:space="0" w:color="auto"/>
              <w:right w:val="single" w:sz="4" w:space="0" w:color="auto"/>
            </w:tcBorders>
            <w:vAlign w:val="center"/>
            <w:hideMark/>
          </w:tcPr>
          <w:p w:rsidR="008D26E6" w:rsidRDefault="008D26E6">
            <w:pPr>
              <w:ind w:left="-108" w:right="-103"/>
              <w:jc w:val="center"/>
              <w:rPr>
                <w:color w:val="000000"/>
                <w:sz w:val="24"/>
                <w:szCs w:val="24"/>
              </w:rPr>
            </w:pPr>
            <w:r>
              <w:rPr>
                <w:color w:val="000000"/>
                <w:sz w:val="24"/>
                <w:szCs w:val="24"/>
              </w:rPr>
              <w:t>221,48</w:t>
            </w:r>
          </w:p>
        </w:tc>
      </w:tr>
    </w:tbl>
    <w:p w:rsidR="008D26E6" w:rsidRDefault="008D26E6" w:rsidP="008D26E6">
      <w:pPr>
        <w:spacing w:before="120" w:after="120" w:line="276" w:lineRule="auto"/>
        <w:ind w:firstLine="539"/>
        <w:jc w:val="both"/>
        <w:rPr>
          <w:rFonts w:eastAsia="Calibri"/>
          <w:sz w:val="24"/>
          <w:szCs w:val="24"/>
          <w:lang w:eastAsia="x-none"/>
        </w:rPr>
      </w:pPr>
    </w:p>
    <w:p w:rsidR="008D26E6" w:rsidRDefault="008D26E6" w:rsidP="008D26E6">
      <w:pPr>
        <w:spacing w:before="120" w:after="200" w:line="276" w:lineRule="auto"/>
        <w:ind w:firstLine="539"/>
        <w:jc w:val="both"/>
        <w:rPr>
          <w:rFonts w:eastAsia="Calibri"/>
          <w:sz w:val="24"/>
          <w:szCs w:val="24"/>
          <w:lang w:val="x-none" w:eastAsia="x-none"/>
        </w:rPr>
      </w:pPr>
      <w:r>
        <w:rPr>
          <w:rFonts w:eastAsia="Calibri"/>
          <w:sz w:val="24"/>
          <w:szCs w:val="24"/>
          <w:lang w:val="x-none" w:eastAsia="x-none"/>
        </w:rPr>
        <w:t>Потери теплоносителя обосновываются аварийными, технологическими утечками и разбором теплоносителя потребителями. Таким образом, р</w:t>
      </w:r>
      <w:r>
        <w:rPr>
          <w:rFonts w:eastAsia="Calibri"/>
          <w:color w:val="000000"/>
          <w:sz w:val="24"/>
          <w:szCs w:val="24"/>
          <w:lang w:val="x-none" w:eastAsia="x-none"/>
        </w:rPr>
        <w:t>асход воды в теплосети компенсируется дополнительным количеством воды, подающимся в тепловую сеть.</w:t>
      </w:r>
    </w:p>
    <w:p w:rsidR="008D26E6" w:rsidRDefault="008D26E6" w:rsidP="008D26E6">
      <w:pPr>
        <w:spacing w:before="360" w:after="240" w:line="276" w:lineRule="auto"/>
        <w:jc w:val="both"/>
        <w:rPr>
          <w:rFonts w:eastAsia="Calibri"/>
          <w:b/>
          <w:sz w:val="24"/>
          <w:szCs w:val="24"/>
          <w:lang w:val="x-none" w:eastAsia="x-none"/>
        </w:rPr>
      </w:pPr>
      <w:bookmarkStart w:id="105" w:name="_Toc343876992"/>
      <w:bookmarkEnd w:id="103"/>
      <w:bookmarkEnd w:id="104"/>
    </w:p>
    <w:p w:rsidR="008D26E6" w:rsidRDefault="008D26E6" w:rsidP="008D26E6">
      <w:pPr>
        <w:spacing w:before="360" w:after="240" w:line="276" w:lineRule="auto"/>
        <w:jc w:val="both"/>
        <w:outlineLvl w:val="0"/>
        <w:rPr>
          <w:rFonts w:eastAsia="Calibri"/>
          <w:b/>
          <w:sz w:val="24"/>
          <w:szCs w:val="24"/>
          <w:lang w:val="x-none" w:eastAsia="x-none"/>
        </w:rPr>
      </w:pPr>
      <w:bookmarkStart w:id="106" w:name="_Toc478047913"/>
      <w:r>
        <w:rPr>
          <w:rFonts w:eastAsia="Calibri"/>
          <w:b/>
          <w:sz w:val="24"/>
          <w:szCs w:val="24"/>
          <w:lang w:val="x-none" w:eastAsia="x-none"/>
        </w:rPr>
        <w:t>РАЗДЕЛ 4 ПРЕДЛОЖЕНИЯ ПО СТРОИТЕЛЬСТВУ, РЕКОНСТРУКЦИИ И ТЕХНИЧЕСКОМУ ПЕРЕВООРУЖЕНИЮ ИСТОЧНИКОВ ТЕПЛОВОЙ ЭНЕРГИИ</w:t>
      </w:r>
      <w:bookmarkEnd w:id="105"/>
      <w:bookmarkEnd w:id="106"/>
    </w:p>
    <w:p w:rsidR="008D26E6" w:rsidRDefault="008D26E6" w:rsidP="008D26E6">
      <w:pPr>
        <w:spacing w:after="200"/>
        <w:ind w:right="-23"/>
        <w:contextualSpacing/>
        <w:jc w:val="both"/>
        <w:outlineLvl w:val="1"/>
        <w:rPr>
          <w:rFonts w:eastAsia="Calibri"/>
          <w:b/>
          <w:sz w:val="24"/>
          <w:szCs w:val="24"/>
          <w:lang w:val="x-none" w:eastAsia="x-none"/>
        </w:rPr>
      </w:pPr>
      <w:bookmarkStart w:id="107" w:name="_Toc478047914"/>
      <w:bookmarkStart w:id="108" w:name="_Toc343876993"/>
      <w:bookmarkStart w:id="109" w:name="_Toc343247280"/>
      <w:r>
        <w:rPr>
          <w:rFonts w:eastAsia="Calibri"/>
          <w:b/>
          <w:sz w:val="24"/>
          <w:szCs w:val="24"/>
          <w:lang w:val="x-none" w:eastAsia="x-none"/>
        </w:rPr>
        <w:lastRenderedPageBreak/>
        <w:t>4.1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bookmarkEnd w:id="107"/>
      <w:bookmarkEnd w:id="108"/>
      <w:bookmarkEnd w:id="109"/>
    </w:p>
    <w:p w:rsidR="008D26E6" w:rsidRDefault="008D26E6" w:rsidP="008D26E6">
      <w:pPr>
        <w:spacing w:line="228" w:lineRule="auto"/>
        <w:jc w:val="both"/>
        <w:rPr>
          <w:rFonts w:eastAsia="Calibri"/>
          <w:b/>
          <w:sz w:val="24"/>
          <w:szCs w:val="24"/>
          <w:lang w:val="x-none" w:eastAsia="x-none"/>
        </w:rPr>
      </w:pPr>
    </w:p>
    <w:p w:rsidR="008D26E6" w:rsidRDefault="008D26E6" w:rsidP="008D26E6">
      <w:pPr>
        <w:spacing w:line="276" w:lineRule="auto"/>
        <w:ind w:firstLine="567"/>
        <w:jc w:val="both"/>
        <w:rPr>
          <w:rFonts w:eastAsia="Calibri"/>
          <w:color w:val="000000"/>
          <w:sz w:val="24"/>
          <w:szCs w:val="24"/>
          <w:lang w:val="x-none" w:eastAsia="x-none"/>
        </w:rPr>
      </w:pPr>
      <w:r>
        <w:rPr>
          <w:rFonts w:eastAsia="Calibri"/>
          <w:color w:val="000000"/>
          <w:sz w:val="24"/>
          <w:szCs w:val="24"/>
          <w:lang w:val="x-none" w:eastAsia="x-none"/>
        </w:rPr>
        <w:t xml:space="preserve">Согласно генеральному плану не планируется строительство дополнительных источников тепловой энергии. </w:t>
      </w:r>
      <w:r>
        <w:rPr>
          <w:rFonts w:eastAsia="Calibri"/>
          <w:sz w:val="24"/>
          <w:szCs w:val="24"/>
          <w:lang w:val="x-none" w:eastAsia="x-none"/>
        </w:rPr>
        <w:t>Теплоснабжение общественного и жилого фонда поселения предусматривается от существующих котельной с проведением их реконструкции и от автономных индивидуальных источников теплоты</w:t>
      </w:r>
    </w:p>
    <w:p w:rsidR="008D26E6" w:rsidRDefault="008D26E6" w:rsidP="008D26E6">
      <w:pPr>
        <w:spacing w:line="228" w:lineRule="auto"/>
        <w:jc w:val="both"/>
        <w:rPr>
          <w:rFonts w:eastAsia="Calibri"/>
          <w:sz w:val="24"/>
          <w:szCs w:val="24"/>
          <w:lang w:val="x-none" w:eastAsia="x-none"/>
        </w:rPr>
      </w:pPr>
    </w:p>
    <w:p w:rsidR="008D26E6" w:rsidRDefault="008D26E6" w:rsidP="008D26E6">
      <w:pPr>
        <w:spacing w:before="240" w:after="200"/>
        <w:ind w:right="-23"/>
        <w:contextualSpacing/>
        <w:jc w:val="both"/>
        <w:outlineLvl w:val="1"/>
        <w:rPr>
          <w:rFonts w:eastAsia="Calibri"/>
          <w:b/>
          <w:sz w:val="24"/>
          <w:szCs w:val="24"/>
          <w:lang w:val="x-none" w:eastAsia="x-none"/>
        </w:rPr>
      </w:pPr>
      <w:bookmarkStart w:id="110" w:name="_Toc478047915"/>
      <w:bookmarkStart w:id="111" w:name="_Toc343876994"/>
      <w:bookmarkStart w:id="112" w:name="_Toc343247281"/>
      <w:r>
        <w:rPr>
          <w:rFonts w:eastAsia="Calibri"/>
          <w:b/>
          <w:sz w:val="24"/>
          <w:szCs w:val="24"/>
          <w:lang w:val="x-none" w:eastAsia="x-none"/>
        </w:rPr>
        <w:t>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110"/>
      <w:bookmarkEnd w:id="111"/>
      <w:bookmarkEnd w:id="112"/>
    </w:p>
    <w:p w:rsidR="008D26E6" w:rsidRDefault="008D26E6" w:rsidP="008D26E6">
      <w:pPr>
        <w:spacing w:after="200" w:line="276" w:lineRule="auto"/>
        <w:ind w:firstLine="567"/>
        <w:jc w:val="both"/>
        <w:rPr>
          <w:rFonts w:eastAsia="Calibri"/>
          <w:sz w:val="24"/>
          <w:szCs w:val="24"/>
          <w:lang w:eastAsia="en-US"/>
        </w:rPr>
      </w:pPr>
      <w:bookmarkStart w:id="113" w:name="_Toc343876995"/>
      <w:r>
        <w:rPr>
          <w:rFonts w:eastAsia="Calibri"/>
          <w:color w:val="000000"/>
          <w:sz w:val="24"/>
          <w:szCs w:val="24"/>
          <w:lang w:eastAsia="en-US"/>
        </w:rPr>
        <w:t>В сельском поселении Шугур существует необходимость в реконструкции муниципальной котельной, замене их оборудования.</w:t>
      </w:r>
    </w:p>
    <w:p w:rsidR="008D26E6" w:rsidRDefault="008D26E6" w:rsidP="008D26E6">
      <w:pPr>
        <w:spacing w:after="200"/>
        <w:ind w:right="-23"/>
        <w:contextualSpacing/>
        <w:jc w:val="both"/>
        <w:outlineLvl w:val="1"/>
        <w:rPr>
          <w:rFonts w:eastAsia="Calibri"/>
          <w:b/>
          <w:sz w:val="24"/>
          <w:szCs w:val="24"/>
          <w:lang w:val="x-none" w:eastAsia="x-none"/>
        </w:rPr>
      </w:pPr>
      <w:bookmarkStart w:id="114" w:name="_Toc478047916"/>
      <w:r>
        <w:rPr>
          <w:rFonts w:eastAsia="Calibri"/>
          <w:b/>
          <w:sz w:val="24"/>
          <w:szCs w:val="24"/>
          <w:lang w:val="x-none" w:eastAsia="x-none"/>
        </w:rPr>
        <w:t>4.3 Предложения по техническому перевооружению источников тепловой энергии с целью повышения эффективности работы систем теплоснабжения</w:t>
      </w:r>
      <w:bookmarkEnd w:id="113"/>
      <w:bookmarkEnd w:id="114"/>
    </w:p>
    <w:p w:rsidR="008D26E6" w:rsidRDefault="008D26E6" w:rsidP="008D26E6">
      <w:pPr>
        <w:spacing w:line="228" w:lineRule="auto"/>
        <w:ind w:firstLine="567"/>
        <w:jc w:val="both"/>
        <w:outlineLvl w:val="1"/>
        <w:rPr>
          <w:rFonts w:eastAsia="Calibri"/>
          <w:sz w:val="24"/>
          <w:szCs w:val="24"/>
          <w:highlight w:val="red"/>
          <w:lang w:val="x-none" w:eastAsia="x-none"/>
        </w:rPr>
      </w:pPr>
      <w:bookmarkStart w:id="115" w:name="_Toc343876998"/>
      <w:bookmarkStart w:id="116" w:name="_Toc343247285"/>
    </w:p>
    <w:p w:rsidR="008D26E6" w:rsidRDefault="008D26E6" w:rsidP="008D26E6">
      <w:pPr>
        <w:spacing w:after="360" w:line="276" w:lineRule="auto"/>
        <w:ind w:right="-23" w:firstLine="567"/>
        <w:contextualSpacing/>
        <w:jc w:val="both"/>
        <w:rPr>
          <w:rFonts w:eastAsia="Calibri"/>
          <w:sz w:val="24"/>
          <w:szCs w:val="24"/>
          <w:lang w:val="x-none" w:eastAsia="x-none"/>
        </w:rPr>
      </w:pPr>
      <w:r>
        <w:rPr>
          <w:rFonts w:eastAsia="Calibri"/>
          <w:sz w:val="24"/>
          <w:szCs w:val="24"/>
          <w:lang w:val="x-none" w:eastAsia="x-none"/>
        </w:rPr>
        <w:t xml:space="preserve">Предложения по техническому перевооружению источников тепловой энергии с целью повышения эффективности работы систем теплоснабжения будет </w:t>
      </w:r>
      <w:r>
        <w:rPr>
          <w:rFonts w:eastAsia="Calibri"/>
          <w:color w:val="000000"/>
          <w:sz w:val="24"/>
          <w:szCs w:val="24"/>
          <w:lang w:val="x-none" w:eastAsia="x-none"/>
        </w:rPr>
        <w:t>уточняться ежегодно</w:t>
      </w:r>
      <w:r>
        <w:rPr>
          <w:rFonts w:eastAsia="Calibri"/>
          <w:sz w:val="24"/>
          <w:szCs w:val="24"/>
          <w:lang w:val="x-none" w:eastAsia="x-none"/>
        </w:rPr>
        <w:t>.</w:t>
      </w:r>
    </w:p>
    <w:p w:rsidR="008D26E6" w:rsidRDefault="008D26E6" w:rsidP="008D26E6">
      <w:pPr>
        <w:spacing w:before="240" w:after="240"/>
        <w:ind w:right="-23"/>
        <w:contextualSpacing/>
        <w:jc w:val="both"/>
        <w:rPr>
          <w:rFonts w:eastAsia="Calibri"/>
          <w:b/>
          <w:sz w:val="24"/>
          <w:szCs w:val="24"/>
          <w:lang w:val="x-none" w:eastAsia="x-none"/>
        </w:rPr>
      </w:pPr>
      <w:bookmarkStart w:id="117" w:name="_Toc373221422"/>
      <w:bookmarkStart w:id="118" w:name="_Toc343877004"/>
      <w:bookmarkStart w:id="119" w:name="_Toc343247291"/>
      <w:bookmarkEnd w:id="115"/>
      <w:bookmarkEnd w:id="116"/>
    </w:p>
    <w:p w:rsidR="008D26E6" w:rsidRDefault="008D26E6" w:rsidP="008D26E6">
      <w:pPr>
        <w:spacing w:before="240" w:after="360"/>
        <w:ind w:right="-23"/>
        <w:contextualSpacing/>
        <w:jc w:val="both"/>
        <w:outlineLvl w:val="1"/>
        <w:rPr>
          <w:rFonts w:eastAsia="Calibri"/>
          <w:b/>
          <w:sz w:val="24"/>
          <w:szCs w:val="24"/>
          <w:lang w:val="x-none" w:eastAsia="x-none"/>
        </w:rPr>
      </w:pPr>
      <w:bookmarkStart w:id="120" w:name="_Toc478047917"/>
      <w:r>
        <w:rPr>
          <w:rFonts w:eastAsia="Calibri"/>
          <w:b/>
          <w:sz w:val="24"/>
          <w:szCs w:val="24"/>
          <w:lang w:val="x-none" w:eastAsia="x-none"/>
        </w:rPr>
        <w:t>4.4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bookmarkEnd w:id="117"/>
      <w:bookmarkEnd w:id="120"/>
    </w:p>
    <w:p w:rsidR="008D26E6" w:rsidRDefault="008D26E6" w:rsidP="008D26E6">
      <w:pPr>
        <w:spacing w:before="360" w:after="120" w:line="276" w:lineRule="auto"/>
        <w:ind w:right="-23" w:firstLine="539"/>
        <w:contextualSpacing/>
        <w:jc w:val="both"/>
        <w:rPr>
          <w:rFonts w:eastAsia="Calibri"/>
          <w:sz w:val="24"/>
          <w:szCs w:val="24"/>
          <w:lang w:val="x-none" w:eastAsia="x-none"/>
        </w:rPr>
      </w:pPr>
      <w:bookmarkStart w:id="121" w:name="_Toc373221423"/>
      <w:bookmarkStart w:id="122" w:name="_Toc372981497"/>
      <w:bookmarkStart w:id="123" w:name="_Toc370998371"/>
    </w:p>
    <w:p w:rsidR="008D26E6" w:rsidRDefault="008D26E6" w:rsidP="008D26E6">
      <w:pPr>
        <w:spacing w:before="360" w:after="120" w:line="276" w:lineRule="auto"/>
        <w:ind w:right="-23" w:firstLine="539"/>
        <w:contextualSpacing/>
        <w:jc w:val="both"/>
        <w:rPr>
          <w:rFonts w:eastAsia="Calibri"/>
          <w:b/>
          <w:sz w:val="24"/>
          <w:szCs w:val="24"/>
          <w:lang w:val="x-none" w:eastAsia="x-none"/>
        </w:rPr>
      </w:pPr>
      <w:r>
        <w:rPr>
          <w:rFonts w:eastAsia="Calibri"/>
          <w:sz w:val="24"/>
          <w:szCs w:val="24"/>
          <w:lang w:val="x-none" w:eastAsia="x-none"/>
        </w:rPr>
        <w:t>В перераспределении тепловой нагрузки потребителей тепловой энергии, между зонами действия источников тепловой энергии системы теплоснабжения, нет необходимости.</w:t>
      </w:r>
      <w:bookmarkEnd w:id="121"/>
      <w:bookmarkEnd w:id="122"/>
      <w:bookmarkEnd w:id="123"/>
    </w:p>
    <w:p w:rsidR="008D26E6" w:rsidRDefault="008D26E6" w:rsidP="008D26E6">
      <w:pPr>
        <w:spacing w:before="120" w:after="200"/>
        <w:ind w:right="-23"/>
        <w:contextualSpacing/>
        <w:jc w:val="both"/>
        <w:rPr>
          <w:rFonts w:eastAsia="Calibri"/>
          <w:b/>
          <w:sz w:val="24"/>
          <w:szCs w:val="24"/>
          <w:lang w:val="x-none" w:eastAsia="x-none"/>
        </w:rPr>
      </w:pPr>
      <w:bookmarkStart w:id="124" w:name="_Toc373221424"/>
    </w:p>
    <w:p w:rsidR="008D26E6" w:rsidRDefault="008D26E6" w:rsidP="008D26E6">
      <w:pPr>
        <w:spacing w:before="120" w:after="200"/>
        <w:ind w:right="-23"/>
        <w:contextualSpacing/>
        <w:jc w:val="both"/>
        <w:outlineLvl w:val="1"/>
        <w:rPr>
          <w:rFonts w:eastAsia="Calibri"/>
          <w:b/>
          <w:sz w:val="24"/>
          <w:szCs w:val="24"/>
          <w:lang w:val="x-none" w:eastAsia="x-none"/>
        </w:rPr>
      </w:pPr>
      <w:bookmarkStart w:id="125" w:name="_Toc478047918"/>
      <w:r>
        <w:rPr>
          <w:rFonts w:eastAsia="Calibri"/>
          <w:b/>
          <w:sz w:val="24"/>
          <w:szCs w:val="24"/>
          <w:lang w:val="x-none" w:eastAsia="x-none"/>
        </w:rPr>
        <w:t>4.5 Меры по переоборудованию котельной в источники комбинированной выработки</w:t>
      </w:r>
      <w:bookmarkEnd w:id="125"/>
    </w:p>
    <w:p w:rsidR="008D26E6" w:rsidRDefault="008D26E6" w:rsidP="008D26E6">
      <w:pPr>
        <w:spacing w:before="120" w:after="200"/>
        <w:ind w:right="-23"/>
        <w:contextualSpacing/>
        <w:jc w:val="both"/>
        <w:outlineLvl w:val="1"/>
        <w:rPr>
          <w:rFonts w:eastAsia="Calibri"/>
          <w:b/>
          <w:sz w:val="24"/>
          <w:szCs w:val="24"/>
          <w:lang w:val="x-none" w:eastAsia="x-none"/>
        </w:rPr>
      </w:pPr>
      <w:bookmarkStart w:id="126" w:name="_Toc478047919"/>
      <w:r>
        <w:rPr>
          <w:rFonts w:eastAsia="Calibri"/>
          <w:b/>
          <w:sz w:val="24"/>
          <w:szCs w:val="24"/>
          <w:lang w:val="x-none" w:eastAsia="x-none"/>
        </w:rPr>
        <w:t>электрической и тепловой энергии.</w:t>
      </w:r>
      <w:bookmarkEnd w:id="124"/>
      <w:bookmarkEnd w:id="126"/>
    </w:p>
    <w:p w:rsidR="008D26E6" w:rsidRDefault="008D26E6" w:rsidP="008D26E6">
      <w:pPr>
        <w:spacing w:before="120" w:after="120" w:line="276" w:lineRule="auto"/>
        <w:ind w:firstLine="539"/>
        <w:jc w:val="both"/>
        <w:rPr>
          <w:rFonts w:eastAsia="Calibri"/>
          <w:sz w:val="24"/>
          <w:szCs w:val="24"/>
          <w:lang w:val="x-none" w:eastAsia="x-none"/>
        </w:rPr>
      </w:pPr>
      <w:r>
        <w:rPr>
          <w:rFonts w:eastAsia="Calibri"/>
          <w:sz w:val="24"/>
          <w:szCs w:val="24"/>
          <w:lang w:val="x-none" w:eastAsia="x-none"/>
        </w:rPr>
        <w:t>В соответствии с Генеральным планом сельского поселения Шугур переоборудование муниципальной котельной в источник комбинированной выработки электрической и тепловой энергии не предусмотрено.</w:t>
      </w:r>
    </w:p>
    <w:p w:rsidR="008D26E6" w:rsidRDefault="008D26E6" w:rsidP="008D26E6">
      <w:pPr>
        <w:spacing w:before="120" w:after="200"/>
        <w:ind w:right="-23"/>
        <w:contextualSpacing/>
        <w:jc w:val="both"/>
        <w:outlineLvl w:val="1"/>
        <w:rPr>
          <w:rFonts w:eastAsia="Calibri"/>
          <w:b/>
          <w:sz w:val="24"/>
          <w:szCs w:val="24"/>
          <w:lang w:val="x-none" w:eastAsia="x-none"/>
        </w:rPr>
      </w:pPr>
      <w:bookmarkStart w:id="127" w:name="_Toc478047920"/>
      <w:bookmarkStart w:id="128" w:name="_Toc373221425"/>
      <w:bookmarkStart w:id="129" w:name="_Toc343247286"/>
      <w:r>
        <w:rPr>
          <w:rFonts w:eastAsia="Calibri"/>
          <w:b/>
          <w:sz w:val="24"/>
          <w:szCs w:val="24"/>
          <w:lang w:val="x-none" w:eastAsia="x-none"/>
        </w:rPr>
        <w:t>4.6 Меры по переводу котельной,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w:t>
      </w:r>
      <w:bookmarkEnd w:id="127"/>
      <w:bookmarkEnd w:id="128"/>
      <w:bookmarkEnd w:id="129"/>
    </w:p>
    <w:p w:rsidR="008D26E6" w:rsidRDefault="008D26E6" w:rsidP="008D26E6">
      <w:pPr>
        <w:spacing w:before="120" w:after="200" w:line="276" w:lineRule="auto"/>
        <w:ind w:firstLine="539"/>
        <w:jc w:val="both"/>
        <w:rPr>
          <w:rFonts w:eastAsia="Calibri"/>
          <w:sz w:val="24"/>
          <w:szCs w:val="24"/>
          <w:lang w:val="x-none" w:eastAsia="x-none"/>
        </w:rPr>
      </w:pPr>
      <w:r>
        <w:rPr>
          <w:rFonts w:eastAsia="Calibri"/>
          <w:sz w:val="24"/>
          <w:szCs w:val="24"/>
          <w:lang w:val="x-none" w:eastAsia="x-none"/>
        </w:rPr>
        <w:t>В соответствии с Генеральным планом сельского поселения Шугур</w:t>
      </w:r>
      <w:bookmarkStart w:id="130" w:name="_Toc373221426"/>
      <w:bookmarkStart w:id="131" w:name="_Toc343247287"/>
      <w:r>
        <w:rPr>
          <w:rFonts w:eastAsia="Calibri"/>
          <w:sz w:val="24"/>
          <w:szCs w:val="24"/>
          <w:lang w:val="x-none" w:eastAsia="x-none"/>
        </w:rPr>
        <w:t>, а также отсутствием на его территории источников комбинированной выработки электрической и тепловой энергии, меры по переводу существующих теплогенерирующих источников в пиковый режим не предусмотрены.</w:t>
      </w:r>
    </w:p>
    <w:p w:rsidR="008D26E6" w:rsidRDefault="008D26E6" w:rsidP="008D26E6">
      <w:pPr>
        <w:spacing w:before="120" w:after="200"/>
        <w:ind w:right="-23"/>
        <w:contextualSpacing/>
        <w:jc w:val="both"/>
        <w:outlineLvl w:val="1"/>
        <w:rPr>
          <w:rFonts w:eastAsia="Calibri"/>
          <w:b/>
          <w:sz w:val="24"/>
          <w:szCs w:val="24"/>
          <w:lang w:val="x-none" w:eastAsia="x-none"/>
        </w:rPr>
      </w:pPr>
      <w:bookmarkStart w:id="132" w:name="_Toc478047921"/>
      <w:r>
        <w:rPr>
          <w:rFonts w:eastAsia="Calibri"/>
          <w:b/>
          <w:sz w:val="24"/>
          <w:szCs w:val="24"/>
          <w:lang w:val="x-none" w:eastAsia="x-none"/>
        </w:rPr>
        <w:t>4.7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w:t>
      </w:r>
      <w:bookmarkEnd w:id="130"/>
      <w:bookmarkEnd w:id="131"/>
      <w:bookmarkEnd w:id="132"/>
    </w:p>
    <w:p w:rsidR="008D26E6" w:rsidRDefault="008D26E6" w:rsidP="008D26E6">
      <w:pPr>
        <w:spacing w:before="120" w:after="200" w:line="276" w:lineRule="auto"/>
        <w:ind w:firstLine="539"/>
        <w:jc w:val="both"/>
        <w:rPr>
          <w:rFonts w:eastAsia="Calibri"/>
          <w:sz w:val="24"/>
          <w:szCs w:val="24"/>
          <w:lang w:val="x-none" w:eastAsia="x-none"/>
        </w:rPr>
      </w:pPr>
      <w:r>
        <w:rPr>
          <w:rFonts w:eastAsia="Calibri"/>
          <w:sz w:val="24"/>
          <w:szCs w:val="24"/>
          <w:lang w:val="x-none" w:eastAsia="x-none"/>
        </w:rPr>
        <w:t xml:space="preserve">Решение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заключается в необходимости загрузки существующих котельной. </w:t>
      </w:r>
    </w:p>
    <w:p w:rsidR="008D26E6" w:rsidRDefault="008D26E6" w:rsidP="008D26E6">
      <w:pPr>
        <w:spacing w:before="120" w:after="200"/>
        <w:ind w:right="-23"/>
        <w:contextualSpacing/>
        <w:jc w:val="both"/>
        <w:outlineLvl w:val="1"/>
        <w:rPr>
          <w:rFonts w:eastAsia="Calibri"/>
          <w:b/>
          <w:sz w:val="24"/>
          <w:szCs w:val="24"/>
          <w:lang w:val="x-none" w:eastAsia="x-none"/>
        </w:rPr>
      </w:pPr>
      <w:bookmarkStart w:id="133" w:name="_Toc478047922"/>
      <w:bookmarkStart w:id="134" w:name="_Toc373221427"/>
      <w:r>
        <w:rPr>
          <w:rFonts w:eastAsia="Calibri"/>
          <w:b/>
          <w:sz w:val="24"/>
          <w:szCs w:val="24"/>
          <w:lang w:val="x-none" w:eastAsia="x-none"/>
        </w:rPr>
        <w:lastRenderedPageBreak/>
        <w:t>4.8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bookmarkEnd w:id="133"/>
      <w:bookmarkEnd w:id="134"/>
    </w:p>
    <w:p w:rsidR="008D26E6" w:rsidRDefault="008D26E6" w:rsidP="008D26E6">
      <w:pPr>
        <w:spacing w:before="240" w:after="200" w:line="276" w:lineRule="auto"/>
        <w:ind w:right="-23" w:firstLine="567"/>
        <w:contextualSpacing/>
        <w:jc w:val="both"/>
        <w:rPr>
          <w:rFonts w:eastAsia="Calibri"/>
          <w:sz w:val="24"/>
          <w:szCs w:val="24"/>
          <w:lang w:val="x-none" w:eastAsia="x-none"/>
        </w:rPr>
      </w:pPr>
    </w:p>
    <w:p w:rsidR="008D26E6" w:rsidRDefault="008D26E6" w:rsidP="008D26E6">
      <w:pPr>
        <w:spacing w:before="240" w:after="200" w:line="276" w:lineRule="auto"/>
        <w:ind w:right="-23" w:firstLine="567"/>
        <w:contextualSpacing/>
        <w:jc w:val="both"/>
        <w:rPr>
          <w:rFonts w:eastAsia="Calibri"/>
          <w:sz w:val="24"/>
          <w:szCs w:val="24"/>
          <w:lang w:val="x-none" w:eastAsia="x-none"/>
        </w:rPr>
      </w:pPr>
      <w:r>
        <w:rPr>
          <w:rFonts w:eastAsia="Calibri"/>
          <w:sz w:val="24"/>
          <w:szCs w:val="24"/>
          <w:lang w:val="x-none" w:eastAsia="x-none"/>
        </w:rPr>
        <w:t>В соответствии с действующим законодательством оптимальный температурный график отпуска тепловой энергии разрабатывается для каждого источника тепловой энергии в системе теплоснабжения в процессе проведения энергетического обследования (</w:t>
      </w:r>
      <w:proofErr w:type="spellStart"/>
      <w:r>
        <w:rPr>
          <w:rFonts w:eastAsia="Calibri"/>
          <w:sz w:val="24"/>
          <w:szCs w:val="24"/>
          <w:lang w:val="x-none" w:eastAsia="x-none"/>
        </w:rPr>
        <w:t>энергоаудита</w:t>
      </w:r>
      <w:proofErr w:type="spellEnd"/>
      <w:r>
        <w:rPr>
          <w:rFonts w:eastAsia="Calibri"/>
          <w:sz w:val="24"/>
          <w:szCs w:val="24"/>
          <w:lang w:val="x-none" w:eastAsia="x-none"/>
        </w:rPr>
        <w:t>) источника тепловой энергии, тепловых сетей, потребителей тепловой энергии и т.д.</w:t>
      </w:r>
    </w:p>
    <w:p w:rsidR="008D26E6" w:rsidRDefault="008D26E6" w:rsidP="008D26E6">
      <w:pPr>
        <w:spacing w:before="120" w:after="200" w:line="276" w:lineRule="auto"/>
        <w:ind w:right="-21" w:firstLine="567"/>
        <w:contextualSpacing/>
        <w:jc w:val="both"/>
        <w:rPr>
          <w:rFonts w:eastAsia="Calibri"/>
          <w:sz w:val="24"/>
          <w:szCs w:val="24"/>
          <w:lang w:val="x-none" w:eastAsia="x-none"/>
        </w:rPr>
      </w:pPr>
      <w:r>
        <w:rPr>
          <w:rFonts w:eastAsia="Calibri"/>
          <w:sz w:val="24"/>
          <w:szCs w:val="24"/>
          <w:lang w:val="x-none" w:eastAsia="x-none"/>
        </w:rPr>
        <w:t>Муниципальная котельная сельского поселения Шугур в настоящий момент работает по температурному графику 95/70</w:t>
      </w:r>
      <w:r>
        <w:rPr>
          <w:rFonts w:eastAsia="Calibri"/>
          <w:sz w:val="24"/>
          <w:szCs w:val="24"/>
          <w:vertAlign w:val="superscript"/>
          <w:lang w:val="x-none" w:eastAsia="x-none"/>
        </w:rPr>
        <w:t>0</w:t>
      </w:r>
      <w:r>
        <w:rPr>
          <w:rFonts w:eastAsia="Calibri"/>
          <w:sz w:val="24"/>
          <w:szCs w:val="24"/>
          <w:lang w:val="x-none" w:eastAsia="x-none"/>
        </w:rPr>
        <w:t xml:space="preserve">С. </w:t>
      </w:r>
    </w:p>
    <w:p w:rsidR="008D26E6" w:rsidRDefault="008D26E6" w:rsidP="008D26E6">
      <w:pPr>
        <w:spacing w:after="200" w:line="276" w:lineRule="auto"/>
        <w:ind w:left="567"/>
        <w:jc w:val="both"/>
        <w:rPr>
          <w:rFonts w:eastAsia="Calibri"/>
          <w:sz w:val="24"/>
          <w:szCs w:val="24"/>
          <w:lang w:val="x-none" w:eastAsia="x-none"/>
        </w:rPr>
      </w:pPr>
      <w:r>
        <w:rPr>
          <w:rFonts w:eastAsia="Calibri"/>
          <w:sz w:val="24"/>
          <w:szCs w:val="24"/>
          <w:lang w:val="x-none" w:eastAsia="x-none"/>
        </w:rPr>
        <w:t xml:space="preserve">Изменение температурных графиков не целесообразно. </w:t>
      </w:r>
    </w:p>
    <w:p w:rsidR="008D26E6" w:rsidRDefault="008D26E6" w:rsidP="008D26E6">
      <w:pPr>
        <w:spacing w:before="120" w:after="200" w:line="276" w:lineRule="auto"/>
        <w:ind w:left="-284" w:right="-21"/>
        <w:contextualSpacing/>
        <w:jc w:val="both"/>
        <w:rPr>
          <w:rFonts w:eastAsia="Calibri"/>
          <w:sz w:val="24"/>
          <w:szCs w:val="24"/>
          <w:lang w:val="x-none" w:eastAsia="x-none"/>
        </w:rPr>
      </w:pPr>
    </w:p>
    <w:p w:rsidR="008D26E6" w:rsidRDefault="008D26E6" w:rsidP="008D26E6">
      <w:pPr>
        <w:spacing w:before="120" w:after="200" w:line="276" w:lineRule="auto"/>
        <w:ind w:left="-284" w:right="-21"/>
        <w:contextualSpacing/>
        <w:jc w:val="both"/>
        <w:rPr>
          <w:rFonts w:eastAsia="Calibri"/>
          <w:sz w:val="24"/>
          <w:szCs w:val="24"/>
          <w:lang w:val="x-none" w:eastAsia="x-none"/>
        </w:rPr>
      </w:pPr>
    </w:p>
    <w:p w:rsidR="008D26E6" w:rsidRDefault="008D26E6" w:rsidP="008D26E6">
      <w:pPr>
        <w:keepNext/>
        <w:spacing w:before="240" w:after="60" w:line="276" w:lineRule="auto"/>
        <w:outlineLvl w:val="0"/>
        <w:rPr>
          <w:rFonts w:eastAsia="Calibri"/>
          <w:b/>
          <w:bCs/>
          <w:kern w:val="32"/>
          <w:sz w:val="24"/>
          <w:szCs w:val="24"/>
          <w:lang w:eastAsia="en-US"/>
        </w:rPr>
      </w:pPr>
      <w:bookmarkStart w:id="135" w:name="_Toc478047923"/>
      <w:r>
        <w:rPr>
          <w:rFonts w:eastAsia="Calibri"/>
          <w:b/>
          <w:bCs/>
          <w:kern w:val="32"/>
          <w:sz w:val="24"/>
          <w:szCs w:val="24"/>
          <w:lang w:eastAsia="en-US"/>
        </w:rPr>
        <w:t>РАЗДЕЛ 5 ПРЕДЛОЖЕНИЯ ПО СТРОИТЕЛЬСТВУ И РЕКОНСТРУКЦИИ ТЕПЛОВЫХ СЕТЕЙ</w:t>
      </w:r>
      <w:bookmarkEnd w:id="118"/>
      <w:bookmarkEnd w:id="119"/>
      <w:bookmarkEnd w:id="135"/>
    </w:p>
    <w:p w:rsidR="008D26E6" w:rsidRDefault="008D26E6" w:rsidP="008D26E6">
      <w:pPr>
        <w:spacing w:before="120" w:after="120"/>
        <w:ind w:right="-23"/>
        <w:contextualSpacing/>
        <w:jc w:val="both"/>
        <w:outlineLvl w:val="1"/>
        <w:rPr>
          <w:rFonts w:eastAsia="Calibri"/>
          <w:b/>
          <w:sz w:val="24"/>
          <w:szCs w:val="24"/>
          <w:lang w:val="x-none" w:eastAsia="x-none"/>
        </w:rPr>
      </w:pPr>
      <w:bookmarkStart w:id="136" w:name="_Toc343877005"/>
      <w:bookmarkStart w:id="137" w:name="_Toc343247292"/>
      <w:bookmarkStart w:id="138" w:name="_Toc478047924"/>
      <w:r>
        <w:rPr>
          <w:rFonts w:eastAsia="Calibri"/>
          <w:b/>
          <w:sz w:val="24"/>
          <w:szCs w:val="24"/>
          <w:lang w:val="x-none" w:eastAsia="x-none"/>
        </w:rPr>
        <w:t>5.1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136"/>
      <w:bookmarkEnd w:id="137"/>
      <w:r>
        <w:rPr>
          <w:rFonts w:eastAsia="Calibri"/>
          <w:b/>
          <w:sz w:val="24"/>
          <w:szCs w:val="24"/>
          <w:lang w:val="x-none" w:eastAsia="x-none"/>
        </w:rPr>
        <w:t>.</w:t>
      </w:r>
      <w:bookmarkEnd w:id="138"/>
    </w:p>
    <w:p w:rsidR="008D26E6" w:rsidRDefault="008D26E6" w:rsidP="008D26E6">
      <w:pPr>
        <w:spacing w:before="120" w:after="120" w:line="276" w:lineRule="auto"/>
        <w:ind w:firstLine="567"/>
        <w:contextualSpacing/>
        <w:jc w:val="both"/>
        <w:rPr>
          <w:rFonts w:eastAsia="Calibri"/>
          <w:sz w:val="24"/>
          <w:szCs w:val="24"/>
          <w:lang w:val="x-none" w:eastAsia="x-none"/>
        </w:rPr>
      </w:pPr>
    </w:p>
    <w:p w:rsidR="008D26E6" w:rsidRDefault="008D26E6" w:rsidP="008D26E6">
      <w:pPr>
        <w:spacing w:before="120" w:after="120" w:line="276" w:lineRule="auto"/>
        <w:ind w:firstLine="567"/>
        <w:contextualSpacing/>
        <w:jc w:val="both"/>
        <w:rPr>
          <w:rFonts w:eastAsia="Calibri"/>
          <w:sz w:val="24"/>
          <w:szCs w:val="24"/>
          <w:lang w:val="x-none" w:eastAsia="x-none"/>
        </w:rPr>
      </w:pPr>
      <w:r>
        <w:rPr>
          <w:rFonts w:eastAsia="Calibri"/>
          <w:sz w:val="24"/>
          <w:szCs w:val="24"/>
          <w:lang w:val="x-none" w:eastAsia="x-none"/>
        </w:rPr>
        <w:t>Возможность строительства или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на территории сельского поселения Шугур, отсутствует.</w:t>
      </w:r>
    </w:p>
    <w:p w:rsidR="008D26E6" w:rsidRDefault="008D26E6" w:rsidP="008D26E6">
      <w:pPr>
        <w:spacing w:before="120" w:after="120" w:line="276" w:lineRule="auto"/>
        <w:ind w:firstLine="567"/>
        <w:contextualSpacing/>
        <w:jc w:val="both"/>
        <w:rPr>
          <w:rFonts w:eastAsia="Calibri"/>
          <w:sz w:val="24"/>
          <w:szCs w:val="24"/>
          <w:lang w:val="x-none" w:eastAsia="x-none"/>
        </w:rPr>
      </w:pPr>
    </w:p>
    <w:p w:rsidR="008D26E6" w:rsidRDefault="008D26E6" w:rsidP="008D26E6">
      <w:pPr>
        <w:spacing w:after="200"/>
        <w:ind w:right="-23"/>
        <w:contextualSpacing/>
        <w:jc w:val="both"/>
        <w:outlineLvl w:val="1"/>
        <w:rPr>
          <w:rFonts w:eastAsia="Calibri"/>
          <w:b/>
          <w:sz w:val="24"/>
          <w:szCs w:val="24"/>
          <w:lang w:val="x-none" w:eastAsia="x-none"/>
        </w:rPr>
      </w:pPr>
      <w:bookmarkStart w:id="139" w:name="_Toc343877006"/>
      <w:bookmarkStart w:id="140" w:name="_Toc343247293"/>
      <w:bookmarkStart w:id="141" w:name="_Toc478047925"/>
      <w:r>
        <w:rPr>
          <w:rFonts w:eastAsia="Calibri"/>
          <w:b/>
          <w:sz w:val="24"/>
          <w:szCs w:val="24"/>
          <w:lang w:val="x-none" w:eastAsia="x-none"/>
        </w:rPr>
        <w:t>5.2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bookmarkEnd w:id="139"/>
      <w:bookmarkEnd w:id="140"/>
      <w:r>
        <w:rPr>
          <w:rFonts w:eastAsia="Calibri"/>
          <w:b/>
          <w:sz w:val="24"/>
          <w:szCs w:val="24"/>
          <w:lang w:val="x-none" w:eastAsia="x-none"/>
        </w:rPr>
        <w:t>.</w:t>
      </w:r>
      <w:bookmarkEnd w:id="141"/>
    </w:p>
    <w:p w:rsidR="008D26E6" w:rsidRDefault="008D26E6" w:rsidP="008D26E6">
      <w:pPr>
        <w:spacing w:line="276" w:lineRule="auto"/>
        <w:ind w:firstLine="567"/>
        <w:jc w:val="both"/>
        <w:rPr>
          <w:rFonts w:eastAsia="Calibri"/>
          <w:sz w:val="24"/>
          <w:szCs w:val="24"/>
          <w:lang w:val="x-none" w:eastAsia="x-none"/>
        </w:rPr>
      </w:pPr>
      <w:r>
        <w:rPr>
          <w:rFonts w:eastAsia="Calibri"/>
          <w:sz w:val="24"/>
          <w:szCs w:val="24"/>
          <w:lang w:val="x-none" w:eastAsia="x-none"/>
        </w:rPr>
        <w:t xml:space="preserve">При новом строительстве теплопроводов рекомендуется применять </w:t>
      </w:r>
      <w:proofErr w:type="spellStart"/>
      <w:r>
        <w:rPr>
          <w:rFonts w:eastAsia="Calibri"/>
          <w:sz w:val="24"/>
          <w:szCs w:val="24"/>
          <w:lang w:val="x-none" w:eastAsia="x-none"/>
        </w:rPr>
        <w:t>предизолированные</w:t>
      </w:r>
      <w:proofErr w:type="spellEnd"/>
      <w:r>
        <w:rPr>
          <w:rFonts w:eastAsia="Calibri"/>
          <w:sz w:val="24"/>
          <w:szCs w:val="24"/>
          <w:lang w:val="x-none" w:eastAsia="x-none"/>
        </w:rPr>
        <w:t xml:space="preserve"> трубопроводы в пенополиуретановой (ППУ) изоляции. </w:t>
      </w:r>
    </w:p>
    <w:p w:rsidR="008D26E6" w:rsidRDefault="008D26E6" w:rsidP="008D26E6">
      <w:pPr>
        <w:spacing w:line="276" w:lineRule="auto"/>
        <w:ind w:right="-21" w:firstLine="567"/>
        <w:contextualSpacing/>
        <w:jc w:val="both"/>
        <w:rPr>
          <w:rFonts w:eastAsia="Calibri"/>
          <w:sz w:val="24"/>
          <w:szCs w:val="24"/>
          <w:lang w:val="x-none" w:eastAsia="x-none"/>
        </w:rPr>
      </w:pPr>
      <w:r>
        <w:rPr>
          <w:rFonts w:eastAsia="Calibri"/>
          <w:sz w:val="24"/>
          <w:szCs w:val="24"/>
          <w:lang w:val="x-none" w:eastAsia="x-none"/>
        </w:rPr>
        <w:t>Величину диаметра трубопровода, способ прокладки и т.д. необходимо определить в ходе наладочного гидравлического расчета по каждому факту предполагаемого подключения.</w:t>
      </w:r>
    </w:p>
    <w:p w:rsidR="008D26E6" w:rsidRDefault="008D26E6" w:rsidP="008D26E6">
      <w:pPr>
        <w:spacing w:line="276" w:lineRule="auto"/>
        <w:ind w:right="-21" w:firstLine="567"/>
        <w:contextualSpacing/>
        <w:jc w:val="both"/>
        <w:rPr>
          <w:rFonts w:eastAsia="Calibri"/>
          <w:sz w:val="24"/>
          <w:szCs w:val="24"/>
          <w:lang w:val="x-none" w:eastAsia="x-none"/>
        </w:rPr>
      </w:pPr>
    </w:p>
    <w:p w:rsidR="008D26E6" w:rsidRDefault="008D26E6" w:rsidP="008D26E6">
      <w:pPr>
        <w:spacing w:before="120" w:after="200"/>
        <w:ind w:right="-23"/>
        <w:contextualSpacing/>
        <w:jc w:val="both"/>
        <w:outlineLvl w:val="1"/>
        <w:rPr>
          <w:rFonts w:eastAsia="Calibri"/>
          <w:b/>
          <w:sz w:val="24"/>
          <w:szCs w:val="24"/>
          <w:lang w:val="x-none" w:eastAsia="x-none"/>
        </w:rPr>
      </w:pPr>
      <w:bookmarkStart w:id="142" w:name="_Toc478047926"/>
      <w:bookmarkStart w:id="143" w:name="_Toc373221432"/>
      <w:r>
        <w:rPr>
          <w:rFonts w:eastAsia="Calibri"/>
          <w:b/>
          <w:sz w:val="24"/>
          <w:szCs w:val="24"/>
          <w:lang w:val="x-none" w:eastAsia="x-none"/>
        </w:rPr>
        <w:t>5.3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142"/>
      <w:bookmarkEnd w:id="143"/>
    </w:p>
    <w:p w:rsidR="008D26E6" w:rsidRDefault="008D26E6" w:rsidP="008D26E6">
      <w:pPr>
        <w:spacing w:before="120" w:after="200" w:line="276" w:lineRule="auto"/>
        <w:ind w:firstLine="539"/>
        <w:jc w:val="both"/>
        <w:rPr>
          <w:rFonts w:eastAsia="Calibri"/>
          <w:sz w:val="24"/>
          <w:szCs w:val="24"/>
          <w:lang w:val="x-none" w:eastAsia="x-none"/>
        </w:rPr>
      </w:pPr>
      <w:r>
        <w:rPr>
          <w:rFonts w:eastAsia="Calibri"/>
          <w:sz w:val="24"/>
          <w:szCs w:val="24"/>
          <w:lang w:val="x-none" w:eastAsia="x-none"/>
        </w:rPr>
        <w:t>На территории сельского поселения Шугур условия, при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отсутствуют.</w:t>
      </w:r>
    </w:p>
    <w:p w:rsidR="008D26E6" w:rsidRDefault="008D26E6" w:rsidP="008D26E6">
      <w:pPr>
        <w:spacing w:before="120" w:after="200"/>
        <w:ind w:right="-23"/>
        <w:contextualSpacing/>
        <w:jc w:val="both"/>
        <w:outlineLvl w:val="1"/>
        <w:rPr>
          <w:rFonts w:eastAsia="Calibri"/>
          <w:b/>
          <w:sz w:val="24"/>
          <w:szCs w:val="24"/>
          <w:lang w:val="x-none" w:eastAsia="x-none"/>
        </w:rPr>
      </w:pPr>
      <w:bookmarkStart w:id="144" w:name="_Toc478047927"/>
      <w:bookmarkStart w:id="145" w:name="_Toc373221433"/>
      <w:r>
        <w:rPr>
          <w:rFonts w:eastAsia="Calibri"/>
          <w:b/>
          <w:sz w:val="24"/>
          <w:szCs w:val="24"/>
          <w:lang w:val="x-none" w:eastAsia="x-none"/>
        </w:rPr>
        <w:t>5.4. Предложения по строительству и реконструкции тепловых сетей для обеспечения нормативной надежности и безопасности теплоснабжения.</w:t>
      </w:r>
      <w:bookmarkEnd w:id="144"/>
      <w:bookmarkEnd w:id="145"/>
    </w:p>
    <w:p w:rsidR="008D26E6" w:rsidRDefault="008D26E6" w:rsidP="008D26E6">
      <w:pPr>
        <w:spacing w:line="276" w:lineRule="auto"/>
        <w:ind w:firstLine="567"/>
        <w:jc w:val="both"/>
        <w:rPr>
          <w:rFonts w:eastAsia="Calibri"/>
          <w:sz w:val="24"/>
          <w:szCs w:val="24"/>
          <w:lang w:val="x-none" w:eastAsia="x-none"/>
        </w:rPr>
      </w:pPr>
      <w:r>
        <w:rPr>
          <w:rFonts w:eastAsia="Calibri"/>
          <w:sz w:val="24"/>
          <w:szCs w:val="24"/>
          <w:lang w:val="x-none" w:eastAsia="x-none"/>
        </w:rPr>
        <w:t xml:space="preserve">Рекомендуется реконструкция тепловых сетей с использованием </w:t>
      </w:r>
      <w:proofErr w:type="spellStart"/>
      <w:r>
        <w:rPr>
          <w:rFonts w:eastAsia="Calibri"/>
          <w:sz w:val="24"/>
          <w:szCs w:val="24"/>
          <w:lang w:val="x-none" w:eastAsia="x-none"/>
        </w:rPr>
        <w:t>энергоэффективного</w:t>
      </w:r>
      <w:proofErr w:type="spellEnd"/>
      <w:r>
        <w:rPr>
          <w:rFonts w:eastAsia="Calibri"/>
          <w:sz w:val="24"/>
          <w:szCs w:val="24"/>
          <w:lang w:val="x-none" w:eastAsia="x-none"/>
        </w:rPr>
        <w:t xml:space="preserve"> оборудования, применением эффективных технологий при восстановлении разрушенной тепловой изоляции. Для своевременного определения мест утечек теплоносителя при авариях на тепловых сетях, уменьшения выброса теплоносителя в атмосферу рекомендуется </w:t>
      </w:r>
      <w:r>
        <w:rPr>
          <w:rFonts w:eastAsia="Calibri"/>
          <w:sz w:val="24"/>
          <w:szCs w:val="24"/>
          <w:lang w:val="x-none" w:eastAsia="x-none"/>
        </w:rPr>
        <w:lastRenderedPageBreak/>
        <w:t xml:space="preserve">применять </w:t>
      </w:r>
      <w:proofErr w:type="spellStart"/>
      <w:r>
        <w:rPr>
          <w:rFonts w:eastAsia="Calibri"/>
          <w:sz w:val="24"/>
          <w:szCs w:val="24"/>
          <w:lang w:val="x-none" w:eastAsia="x-none"/>
        </w:rPr>
        <w:t>предизолированные</w:t>
      </w:r>
      <w:proofErr w:type="spellEnd"/>
      <w:r>
        <w:rPr>
          <w:rFonts w:eastAsia="Calibri"/>
          <w:sz w:val="24"/>
          <w:szCs w:val="24"/>
          <w:lang w:val="x-none" w:eastAsia="x-none"/>
        </w:rPr>
        <w:t xml:space="preserve"> трубопроводы </w:t>
      </w:r>
      <w:proofErr w:type="spellStart"/>
      <w:r>
        <w:rPr>
          <w:rFonts w:eastAsia="Calibri"/>
          <w:sz w:val="24"/>
          <w:szCs w:val="24"/>
          <w:lang w:val="x-none" w:eastAsia="x-none"/>
        </w:rPr>
        <w:t>вППУ</w:t>
      </w:r>
      <w:proofErr w:type="spellEnd"/>
      <w:r>
        <w:rPr>
          <w:rFonts w:eastAsia="Calibri"/>
          <w:sz w:val="24"/>
          <w:szCs w:val="24"/>
          <w:lang w:val="x-none" w:eastAsia="x-none"/>
        </w:rPr>
        <w:t xml:space="preserve"> изоляции с системой оперативно-дистанционного контроля (ОДК).</w:t>
      </w:r>
    </w:p>
    <w:p w:rsidR="008D26E6" w:rsidRDefault="008D26E6" w:rsidP="008D26E6">
      <w:pPr>
        <w:spacing w:before="240" w:after="240" w:line="276" w:lineRule="auto"/>
        <w:ind w:right="-23"/>
        <w:contextualSpacing/>
        <w:jc w:val="both"/>
        <w:outlineLvl w:val="0"/>
        <w:rPr>
          <w:rFonts w:eastAsia="Calibri"/>
          <w:b/>
          <w:sz w:val="24"/>
          <w:szCs w:val="24"/>
          <w:lang w:val="x-none" w:eastAsia="x-none"/>
        </w:rPr>
      </w:pPr>
      <w:bookmarkStart w:id="146" w:name="_Toc478047928"/>
      <w:bookmarkStart w:id="147" w:name="_Toc343877009"/>
      <w:bookmarkStart w:id="148" w:name="_Toc343247296"/>
      <w:r>
        <w:rPr>
          <w:rFonts w:eastAsia="Calibri"/>
          <w:b/>
          <w:sz w:val="24"/>
          <w:szCs w:val="24"/>
          <w:lang w:val="x-none" w:eastAsia="x-none"/>
        </w:rPr>
        <w:t>РАЗДЕЛ 6 ПЕРСПЕКТИВНЫЕ ТОПЛИВНЫЕ БАЛАНСЫ</w:t>
      </w:r>
      <w:bookmarkEnd w:id="146"/>
      <w:bookmarkEnd w:id="147"/>
      <w:bookmarkEnd w:id="148"/>
    </w:p>
    <w:p w:rsidR="008D26E6" w:rsidRDefault="008D26E6" w:rsidP="008D26E6">
      <w:pPr>
        <w:spacing w:line="276" w:lineRule="auto"/>
        <w:ind w:firstLine="540"/>
        <w:jc w:val="both"/>
        <w:rPr>
          <w:rFonts w:eastAsia="Calibri"/>
          <w:sz w:val="24"/>
          <w:szCs w:val="24"/>
          <w:lang w:val="x-none" w:eastAsia="x-none"/>
        </w:rPr>
      </w:pPr>
      <w:bookmarkStart w:id="149" w:name="_Toc343877010"/>
      <w:bookmarkStart w:id="150" w:name="_Toc343247297"/>
      <w:r>
        <w:rPr>
          <w:rFonts w:eastAsia="Calibri"/>
          <w:sz w:val="24"/>
          <w:szCs w:val="24"/>
          <w:lang w:val="x-none" w:eastAsia="x-none"/>
        </w:rPr>
        <w:t xml:space="preserve">В таблице 6.1 представлена сводная информация по существующему виду используемого, резервного и аварийного топлива, а также расход основного топлива на покрытие тепловой нагрузки.  </w:t>
      </w:r>
    </w:p>
    <w:p w:rsidR="008D26E6" w:rsidRDefault="008D26E6" w:rsidP="008D26E6">
      <w:pPr>
        <w:spacing w:line="276" w:lineRule="auto"/>
        <w:rPr>
          <w:rFonts w:eastAsia="Calibri"/>
          <w:sz w:val="24"/>
          <w:szCs w:val="24"/>
          <w:lang w:eastAsia="x-none"/>
        </w:rPr>
      </w:pPr>
      <w:r>
        <w:rPr>
          <w:rFonts w:eastAsia="Calibri"/>
          <w:sz w:val="24"/>
          <w:szCs w:val="24"/>
          <w:lang w:val="x-none" w:eastAsia="x-none"/>
        </w:rPr>
        <w:t>Таблица 6.1 Сводная информация по используемому топливу на теплогенерирующих источниках сельского поселения Шугур.</w:t>
      </w:r>
    </w:p>
    <w:tbl>
      <w:tblPr>
        <w:tblW w:w="9796" w:type="dxa"/>
        <w:tblInd w:w="93" w:type="dxa"/>
        <w:tblLook w:val="04A0" w:firstRow="1" w:lastRow="0" w:firstColumn="1" w:lastColumn="0" w:noHBand="0" w:noVBand="1"/>
      </w:tblPr>
      <w:tblGrid>
        <w:gridCol w:w="2992"/>
        <w:gridCol w:w="2127"/>
        <w:gridCol w:w="3118"/>
        <w:gridCol w:w="1559"/>
      </w:tblGrid>
      <w:tr w:rsidR="008D26E6" w:rsidTr="008D26E6">
        <w:trPr>
          <w:trHeight w:val="361"/>
        </w:trPr>
        <w:tc>
          <w:tcPr>
            <w:tcW w:w="2992" w:type="dxa"/>
            <w:tcBorders>
              <w:top w:val="single" w:sz="4" w:space="0" w:color="auto"/>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Источник тепловой энергии</w:t>
            </w:r>
          </w:p>
        </w:tc>
        <w:tc>
          <w:tcPr>
            <w:tcW w:w="2127"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Вид используемого топлива</w:t>
            </w:r>
          </w:p>
        </w:tc>
        <w:tc>
          <w:tcPr>
            <w:tcW w:w="3118"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Расход топлива на выработку тепловой энергии, т/год</w:t>
            </w:r>
          </w:p>
        </w:tc>
        <w:tc>
          <w:tcPr>
            <w:tcW w:w="1559" w:type="dxa"/>
            <w:tcBorders>
              <w:top w:val="single" w:sz="4" w:space="0" w:color="auto"/>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Резервный вид топлива</w:t>
            </w:r>
          </w:p>
        </w:tc>
      </w:tr>
      <w:tr w:rsidR="008D26E6" w:rsidTr="008D26E6">
        <w:trPr>
          <w:trHeight w:val="300"/>
        </w:trPr>
        <w:tc>
          <w:tcPr>
            <w:tcW w:w="2992" w:type="dxa"/>
            <w:vMerge w:val="restart"/>
            <w:tcBorders>
              <w:top w:val="nil"/>
              <w:left w:val="single" w:sz="4" w:space="0" w:color="auto"/>
              <w:bottom w:val="single" w:sz="4" w:space="0" w:color="auto"/>
              <w:right w:val="single" w:sz="4" w:space="0" w:color="auto"/>
            </w:tcBorders>
            <w:vAlign w:val="center"/>
            <w:hideMark/>
          </w:tcPr>
          <w:p w:rsidR="008D26E6" w:rsidRDefault="008D26E6">
            <w:pPr>
              <w:jc w:val="center"/>
              <w:rPr>
                <w:color w:val="000000"/>
                <w:sz w:val="24"/>
                <w:szCs w:val="24"/>
              </w:rPr>
            </w:pPr>
            <w:r>
              <w:rPr>
                <w:rFonts w:eastAsia="Calibri"/>
                <w:color w:val="000000"/>
                <w:sz w:val="24"/>
                <w:szCs w:val="24"/>
                <w:lang w:eastAsia="en-US"/>
              </w:rPr>
              <w:t>Котельная №1 п. Шугур</w:t>
            </w:r>
          </w:p>
        </w:tc>
        <w:tc>
          <w:tcPr>
            <w:tcW w:w="212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 xml:space="preserve">Уголь, </w:t>
            </w:r>
            <w:proofErr w:type="spellStart"/>
            <w:r>
              <w:rPr>
                <w:rFonts w:eastAsia="Calibri"/>
                <w:color w:val="000000"/>
                <w:sz w:val="22"/>
                <w:szCs w:val="22"/>
                <w:lang w:eastAsia="en-US"/>
              </w:rPr>
              <w:t>тн</w:t>
            </w:r>
            <w:proofErr w:type="spellEnd"/>
          </w:p>
        </w:tc>
        <w:tc>
          <w:tcPr>
            <w:tcW w:w="311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187,68</w:t>
            </w:r>
          </w:p>
        </w:tc>
        <w:tc>
          <w:tcPr>
            <w:tcW w:w="1559" w:type="dxa"/>
            <w:vMerge w:val="restart"/>
            <w:tcBorders>
              <w:top w:val="nil"/>
              <w:left w:val="single" w:sz="4" w:space="0" w:color="auto"/>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 xml:space="preserve">Дрова </w:t>
            </w:r>
          </w:p>
        </w:tc>
      </w:tr>
      <w:tr w:rsidR="008D26E6" w:rsidTr="008D26E6">
        <w:trPr>
          <w:trHeight w:val="300"/>
        </w:trPr>
        <w:tc>
          <w:tcPr>
            <w:tcW w:w="0" w:type="auto"/>
            <w:vMerge/>
            <w:tcBorders>
              <w:top w:val="nil"/>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2127"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Дрова, м3</w:t>
            </w:r>
          </w:p>
        </w:tc>
        <w:tc>
          <w:tcPr>
            <w:tcW w:w="3118" w:type="dxa"/>
            <w:tcBorders>
              <w:top w:val="nil"/>
              <w:left w:val="nil"/>
              <w:bottom w:val="single" w:sz="4" w:space="0" w:color="auto"/>
              <w:right w:val="single" w:sz="4" w:space="0" w:color="auto"/>
            </w:tcBorders>
            <w:vAlign w:val="center"/>
            <w:hideMark/>
          </w:tcPr>
          <w:p w:rsidR="008D26E6" w:rsidRDefault="008D26E6">
            <w:pPr>
              <w:jc w:val="center"/>
              <w:rPr>
                <w:color w:val="000000"/>
                <w:sz w:val="22"/>
                <w:szCs w:val="22"/>
              </w:rPr>
            </w:pPr>
            <w:r>
              <w:rPr>
                <w:rFonts w:eastAsia="Calibri"/>
                <w:color w:val="000000"/>
                <w:sz w:val="22"/>
                <w:szCs w:val="22"/>
                <w:lang w:eastAsia="en-US"/>
              </w:rPr>
              <w:t>1074,70</w:t>
            </w:r>
          </w:p>
        </w:tc>
        <w:tc>
          <w:tcPr>
            <w:tcW w:w="0" w:type="auto"/>
            <w:vMerge/>
            <w:tcBorders>
              <w:top w:val="nil"/>
              <w:left w:val="single" w:sz="4" w:space="0" w:color="auto"/>
              <w:bottom w:val="single" w:sz="4" w:space="0" w:color="auto"/>
              <w:right w:val="single" w:sz="4" w:space="0" w:color="auto"/>
            </w:tcBorders>
            <w:vAlign w:val="center"/>
            <w:hideMark/>
          </w:tcPr>
          <w:p w:rsidR="008D26E6" w:rsidRDefault="008D26E6">
            <w:pPr>
              <w:rPr>
                <w:color w:val="000000"/>
                <w:sz w:val="22"/>
                <w:szCs w:val="22"/>
              </w:rPr>
            </w:pPr>
          </w:p>
        </w:tc>
      </w:tr>
    </w:tbl>
    <w:p w:rsidR="008D26E6" w:rsidRDefault="008D26E6" w:rsidP="008D26E6">
      <w:pPr>
        <w:spacing w:line="276" w:lineRule="auto"/>
        <w:rPr>
          <w:rFonts w:eastAsia="Calibri"/>
          <w:sz w:val="24"/>
          <w:szCs w:val="24"/>
          <w:lang w:eastAsia="x-none"/>
        </w:rPr>
      </w:pPr>
    </w:p>
    <w:p w:rsidR="008D26E6" w:rsidRDefault="008D26E6" w:rsidP="008D26E6">
      <w:pPr>
        <w:spacing w:line="276" w:lineRule="auto"/>
        <w:ind w:firstLine="539"/>
        <w:jc w:val="both"/>
        <w:rPr>
          <w:rFonts w:eastAsia="Calibri"/>
          <w:sz w:val="24"/>
          <w:szCs w:val="24"/>
          <w:lang w:val="x-none" w:eastAsia="x-none"/>
        </w:rPr>
      </w:pPr>
      <w:r>
        <w:rPr>
          <w:rFonts w:eastAsia="Calibri"/>
          <w:sz w:val="24"/>
          <w:szCs w:val="24"/>
          <w:lang w:val="x-none" w:eastAsia="x-none"/>
        </w:rPr>
        <w:t>В таблице 6.2 представлен перспективный топливный баланс муниципальн</w:t>
      </w:r>
      <w:r>
        <w:rPr>
          <w:rFonts w:eastAsia="Calibri"/>
          <w:sz w:val="24"/>
          <w:szCs w:val="24"/>
          <w:lang w:eastAsia="x-none"/>
        </w:rPr>
        <w:t xml:space="preserve">ой </w:t>
      </w:r>
      <w:r>
        <w:rPr>
          <w:rFonts w:eastAsia="Calibri"/>
          <w:sz w:val="24"/>
          <w:szCs w:val="24"/>
          <w:lang w:val="x-none" w:eastAsia="x-none"/>
        </w:rPr>
        <w:t>котельной сельского поселения Шугур.</w:t>
      </w:r>
    </w:p>
    <w:p w:rsidR="008D26E6" w:rsidRDefault="008D26E6" w:rsidP="008D26E6">
      <w:pPr>
        <w:spacing w:line="276" w:lineRule="auto"/>
        <w:ind w:firstLine="539"/>
        <w:jc w:val="both"/>
        <w:rPr>
          <w:rFonts w:eastAsia="Calibri"/>
          <w:sz w:val="24"/>
          <w:szCs w:val="24"/>
          <w:lang w:eastAsia="x-none"/>
        </w:rPr>
      </w:pPr>
      <w:r>
        <w:rPr>
          <w:rFonts w:eastAsia="Calibri"/>
          <w:sz w:val="24"/>
          <w:szCs w:val="24"/>
          <w:lang w:val="x-none" w:eastAsia="x-none"/>
        </w:rPr>
        <w:t xml:space="preserve">Таблица 6.2 Перспективные топливные балансы </w:t>
      </w:r>
      <w:r>
        <w:rPr>
          <w:sz w:val="24"/>
          <w:szCs w:val="24"/>
          <w:lang w:val="x-none"/>
        </w:rPr>
        <w:t>муниципальн</w:t>
      </w:r>
      <w:r>
        <w:rPr>
          <w:sz w:val="24"/>
          <w:szCs w:val="24"/>
        </w:rPr>
        <w:t>ой</w:t>
      </w:r>
      <w:r>
        <w:rPr>
          <w:sz w:val="24"/>
          <w:szCs w:val="24"/>
          <w:lang w:val="x-none"/>
        </w:rPr>
        <w:t xml:space="preserve"> котельной сельского поселения Шугур</w:t>
      </w:r>
      <w:r>
        <w:rPr>
          <w:rFonts w:eastAsia="Calibri"/>
          <w:sz w:val="24"/>
          <w:szCs w:val="24"/>
          <w:lang w:val="x-none" w:eastAsia="x-none"/>
        </w:rPr>
        <w:t>.</w:t>
      </w:r>
    </w:p>
    <w:tbl>
      <w:tblPr>
        <w:tblW w:w="9945" w:type="dxa"/>
        <w:tblInd w:w="93" w:type="dxa"/>
        <w:tblLayout w:type="fixed"/>
        <w:tblLook w:val="04A0" w:firstRow="1" w:lastRow="0" w:firstColumn="1" w:lastColumn="0" w:noHBand="0" w:noVBand="1"/>
      </w:tblPr>
      <w:tblGrid>
        <w:gridCol w:w="1716"/>
        <w:gridCol w:w="913"/>
        <w:gridCol w:w="914"/>
        <w:gridCol w:w="914"/>
        <w:gridCol w:w="915"/>
        <w:gridCol w:w="914"/>
        <w:gridCol w:w="915"/>
        <w:gridCol w:w="914"/>
        <w:gridCol w:w="915"/>
        <w:gridCol w:w="915"/>
      </w:tblGrid>
      <w:tr w:rsidR="008D26E6" w:rsidTr="008D26E6">
        <w:trPr>
          <w:trHeight w:val="77"/>
        </w:trPr>
        <w:tc>
          <w:tcPr>
            <w:tcW w:w="1716" w:type="dxa"/>
            <w:vMerge w:val="restart"/>
            <w:tcBorders>
              <w:top w:val="single" w:sz="4" w:space="0" w:color="auto"/>
              <w:left w:val="single" w:sz="4" w:space="0" w:color="auto"/>
              <w:bottom w:val="single" w:sz="4" w:space="0" w:color="auto"/>
              <w:right w:val="single" w:sz="4" w:space="0" w:color="auto"/>
            </w:tcBorders>
            <w:vAlign w:val="center"/>
            <w:hideMark/>
          </w:tcPr>
          <w:p w:rsidR="008D26E6" w:rsidRDefault="008D26E6">
            <w:pPr>
              <w:ind w:left="-93" w:right="-108"/>
              <w:jc w:val="center"/>
              <w:rPr>
                <w:color w:val="000000"/>
                <w:sz w:val="24"/>
                <w:szCs w:val="24"/>
              </w:rPr>
            </w:pPr>
            <w:r>
              <w:rPr>
                <w:color w:val="000000"/>
                <w:sz w:val="24"/>
                <w:szCs w:val="24"/>
              </w:rPr>
              <w:t xml:space="preserve">Котельная №1 </w:t>
            </w:r>
            <w:proofErr w:type="spellStart"/>
            <w:r>
              <w:rPr>
                <w:color w:val="000000"/>
                <w:sz w:val="24"/>
                <w:szCs w:val="24"/>
              </w:rPr>
              <w:t>п.Шугур</w:t>
            </w:r>
            <w:proofErr w:type="spellEnd"/>
          </w:p>
        </w:tc>
        <w:tc>
          <w:tcPr>
            <w:tcW w:w="8222" w:type="dxa"/>
            <w:gridSpan w:val="9"/>
            <w:tcBorders>
              <w:top w:val="single" w:sz="4" w:space="0" w:color="auto"/>
              <w:left w:val="nil"/>
              <w:bottom w:val="single" w:sz="4" w:space="0" w:color="auto"/>
              <w:right w:val="single" w:sz="4" w:space="0" w:color="auto"/>
            </w:tcBorders>
            <w:vAlign w:val="center"/>
            <w:hideMark/>
          </w:tcPr>
          <w:p w:rsidR="008D26E6" w:rsidRDefault="008D26E6">
            <w:pPr>
              <w:ind w:left="-20" w:right="-20"/>
              <w:jc w:val="center"/>
              <w:rPr>
                <w:color w:val="000000"/>
                <w:sz w:val="24"/>
                <w:szCs w:val="24"/>
              </w:rPr>
            </w:pPr>
            <w:r>
              <w:rPr>
                <w:rFonts w:eastAsia="Calibri"/>
                <w:color w:val="000000"/>
                <w:sz w:val="24"/>
                <w:szCs w:val="24"/>
              </w:rPr>
              <w:t>Расход условного топлива</w:t>
            </w:r>
          </w:p>
        </w:tc>
      </w:tr>
      <w:tr w:rsidR="008D26E6" w:rsidTr="008D26E6">
        <w:trPr>
          <w:trHeight w:val="320"/>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913"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2014г</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2015г</w:t>
            </w:r>
          </w:p>
        </w:tc>
        <w:tc>
          <w:tcPr>
            <w:tcW w:w="913"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2016г</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2017г</w:t>
            </w:r>
          </w:p>
        </w:tc>
        <w:tc>
          <w:tcPr>
            <w:tcW w:w="913"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2018г</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2019г</w:t>
            </w:r>
          </w:p>
        </w:tc>
        <w:tc>
          <w:tcPr>
            <w:tcW w:w="913"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2020г</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2021-2023гг</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2024-2029гг</w:t>
            </w:r>
          </w:p>
        </w:tc>
      </w:tr>
      <w:tr w:rsidR="008D26E6" w:rsidTr="008D26E6">
        <w:trPr>
          <w:trHeight w:val="598"/>
        </w:trPr>
        <w:tc>
          <w:tcPr>
            <w:tcW w:w="1716" w:type="dxa"/>
            <w:tcBorders>
              <w:top w:val="nil"/>
              <w:left w:val="single" w:sz="4" w:space="0" w:color="auto"/>
              <w:bottom w:val="single" w:sz="4" w:space="0" w:color="auto"/>
              <w:right w:val="single" w:sz="4" w:space="0" w:color="auto"/>
            </w:tcBorders>
            <w:vAlign w:val="center"/>
            <w:hideMark/>
          </w:tcPr>
          <w:p w:rsidR="008D26E6" w:rsidRDefault="008D26E6">
            <w:pPr>
              <w:ind w:left="-93" w:right="-108"/>
              <w:rPr>
                <w:color w:val="000000"/>
                <w:sz w:val="24"/>
                <w:szCs w:val="24"/>
              </w:rPr>
            </w:pPr>
            <w:r>
              <w:rPr>
                <w:rFonts w:eastAsia="Calibri"/>
                <w:color w:val="000000"/>
                <w:sz w:val="24"/>
                <w:szCs w:val="24"/>
              </w:rPr>
              <w:t xml:space="preserve">Удельный расход на отпуск, </w:t>
            </w:r>
            <w:proofErr w:type="spellStart"/>
            <w:r>
              <w:rPr>
                <w:rFonts w:eastAsia="Calibri"/>
                <w:color w:val="000000"/>
                <w:sz w:val="24"/>
                <w:szCs w:val="24"/>
              </w:rPr>
              <w:t>кг.у.т</w:t>
            </w:r>
            <w:proofErr w:type="spellEnd"/>
            <w:r>
              <w:rPr>
                <w:rFonts w:eastAsia="Calibri"/>
                <w:color w:val="000000"/>
                <w:sz w:val="24"/>
                <w:szCs w:val="24"/>
              </w:rPr>
              <w:t>./Гкал</w:t>
            </w:r>
          </w:p>
        </w:tc>
        <w:tc>
          <w:tcPr>
            <w:tcW w:w="913"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rFonts w:eastAsia="Calibri"/>
                <w:color w:val="000000"/>
                <w:sz w:val="24"/>
                <w:szCs w:val="24"/>
                <w:lang w:eastAsia="en-US"/>
              </w:rPr>
              <w:t>267,3</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rFonts w:eastAsia="Calibri"/>
                <w:color w:val="000000"/>
                <w:sz w:val="24"/>
                <w:szCs w:val="24"/>
                <w:lang w:eastAsia="en-US"/>
              </w:rPr>
              <w:t>267,27</w:t>
            </w:r>
          </w:p>
        </w:tc>
        <w:tc>
          <w:tcPr>
            <w:tcW w:w="913"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rFonts w:eastAsia="Calibri"/>
                <w:color w:val="000000"/>
                <w:sz w:val="24"/>
                <w:szCs w:val="24"/>
                <w:lang w:eastAsia="en-US"/>
              </w:rPr>
              <w:t>180,9</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180,9</w:t>
            </w:r>
          </w:p>
        </w:tc>
        <w:tc>
          <w:tcPr>
            <w:tcW w:w="913"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rFonts w:eastAsia="Calibri"/>
                <w:color w:val="000000"/>
                <w:sz w:val="24"/>
                <w:szCs w:val="24"/>
                <w:lang w:eastAsia="en-US"/>
              </w:rPr>
              <w:t>180,9</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177,4</w:t>
            </w:r>
          </w:p>
        </w:tc>
        <w:tc>
          <w:tcPr>
            <w:tcW w:w="913"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180,9</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180,9</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180,9</w:t>
            </w:r>
          </w:p>
        </w:tc>
      </w:tr>
      <w:tr w:rsidR="008D26E6" w:rsidTr="008D26E6">
        <w:trPr>
          <w:trHeight w:val="344"/>
        </w:trPr>
        <w:tc>
          <w:tcPr>
            <w:tcW w:w="1716" w:type="dxa"/>
            <w:tcBorders>
              <w:top w:val="nil"/>
              <w:left w:val="single" w:sz="4" w:space="0" w:color="auto"/>
              <w:bottom w:val="single" w:sz="4" w:space="0" w:color="auto"/>
              <w:right w:val="single" w:sz="4" w:space="0" w:color="auto"/>
            </w:tcBorders>
            <w:vAlign w:val="center"/>
            <w:hideMark/>
          </w:tcPr>
          <w:p w:rsidR="008D26E6" w:rsidRDefault="008D26E6">
            <w:pPr>
              <w:ind w:left="-93" w:right="-108"/>
              <w:rPr>
                <w:color w:val="000000"/>
                <w:sz w:val="24"/>
                <w:szCs w:val="24"/>
              </w:rPr>
            </w:pPr>
            <w:r>
              <w:rPr>
                <w:color w:val="000000"/>
                <w:sz w:val="24"/>
                <w:szCs w:val="24"/>
              </w:rPr>
              <w:t xml:space="preserve">Расход условного топлива, </w:t>
            </w:r>
            <w:proofErr w:type="spellStart"/>
            <w:r>
              <w:rPr>
                <w:color w:val="000000"/>
                <w:sz w:val="24"/>
                <w:szCs w:val="24"/>
              </w:rPr>
              <w:t>т.у.т</w:t>
            </w:r>
            <w:proofErr w:type="spellEnd"/>
            <w:r>
              <w:rPr>
                <w:color w:val="000000"/>
                <w:sz w:val="24"/>
                <w:szCs w:val="24"/>
              </w:rPr>
              <w:t>.</w:t>
            </w:r>
          </w:p>
        </w:tc>
        <w:tc>
          <w:tcPr>
            <w:tcW w:w="913"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89,27</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213,82</w:t>
            </w:r>
          </w:p>
        </w:tc>
        <w:tc>
          <w:tcPr>
            <w:tcW w:w="913"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221,42</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140,13</w:t>
            </w:r>
          </w:p>
        </w:tc>
        <w:tc>
          <w:tcPr>
            <w:tcW w:w="913"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160,28</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157,23</w:t>
            </w:r>
          </w:p>
        </w:tc>
        <w:tc>
          <w:tcPr>
            <w:tcW w:w="913"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147,46</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147,46</w:t>
            </w:r>
          </w:p>
        </w:tc>
        <w:tc>
          <w:tcPr>
            <w:tcW w:w="914" w:type="dxa"/>
            <w:tcBorders>
              <w:top w:val="nil"/>
              <w:left w:val="nil"/>
              <w:bottom w:val="single" w:sz="4" w:space="0" w:color="auto"/>
              <w:right w:val="single" w:sz="4" w:space="0" w:color="auto"/>
            </w:tcBorders>
            <w:vAlign w:val="center"/>
            <w:hideMark/>
          </w:tcPr>
          <w:p w:rsidR="008D26E6" w:rsidRDefault="008D26E6">
            <w:pPr>
              <w:ind w:left="-108" w:right="-108"/>
              <w:jc w:val="center"/>
              <w:rPr>
                <w:color w:val="000000"/>
                <w:sz w:val="24"/>
                <w:szCs w:val="24"/>
              </w:rPr>
            </w:pPr>
            <w:r>
              <w:rPr>
                <w:color w:val="000000"/>
                <w:sz w:val="24"/>
                <w:szCs w:val="24"/>
              </w:rPr>
              <w:t>147,46</w:t>
            </w:r>
          </w:p>
        </w:tc>
      </w:tr>
      <w:tr w:rsidR="008D26E6" w:rsidTr="008D26E6">
        <w:trPr>
          <w:trHeight w:val="409"/>
        </w:trPr>
        <w:tc>
          <w:tcPr>
            <w:tcW w:w="1716" w:type="dxa"/>
            <w:vMerge w:val="restart"/>
            <w:tcBorders>
              <w:top w:val="nil"/>
              <w:left w:val="single" w:sz="4" w:space="0" w:color="auto"/>
              <w:bottom w:val="single" w:sz="4" w:space="0" w:color="auto"/>
              <w:right w:val="single" w:sz="4" w:space="0" w:color="auto"/>
            </w:tcBorders>
            <w:vAlign w:val="bottom"/>
            <w:hideMark/>
          </w:tcPr>
          <w:p w:rsidR="008D26E6" w:rsidRDefault="008D26E6">
            <w:pPr>
              <w:ind w:left="-93" w:right="-108"/>
              <w:rPr>
                <w:color w:val="000000"/>
                <w:sz w:val="24"/>
                <w:szCs w:val="24"/>
              </w:rPr>
            </w:pPr>
            <w:r>
              <w:rPr>
                <w:color w:val="000000"/>
                <w:sz w:val="24"/>
                <w:szCs w:val="24"/>
              </w:rPr>
              <w:t>в переводе на натуральное топливо</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0,743</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0,743</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0,743</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0,792</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0,837</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0,838</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0,798</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0,798</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0,798</w:t>
            </w:r>
          </w:p>
        </w:tc>
      </w:tr>
      <w:tr w:rsidR="008D26E6" w:rsidTr="008D26E6">
        <w:trPr>
          <w:trHeight w:val="409"/>
        </w:trPr>
        <w:tc>
          <w:tcPr>
            <w:tcW w:w="1716" w:type="dxa"/>
            <w:vMerge/>
            <w:tcBorders>
              <w:top w:val="nil"/>
              <w:left w:val="single" w:sz="4" w:space="0" w:color="auto"/>
              <w:bottom w:val="single" w:sz="4" w:space="0" w:color="auto"/>
              <w:right w:val="single" w:sz="4" w:space="0" w:color="auto"/>
            </w:tcBorders>
            <w:vAlign w:val="center"/>
            <w:hideMark/>
          </w:tcPr>
          <w:p w:rsidR="008D26E6" w:rsidRDefault="008D26E6">
            <w:pPr>
              <w:rPr>
                <w:color w:val="000000"/>
                <w:sz w:val="24"/>
                <w:szCs w:val="24"/>
              </w:rPr>
            </w:pP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0,200</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0,200</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0,200</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0,200</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0,200</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0,146</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0,146</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0,146</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0,146</w:t>
            </w:r>
          </w:p>
        </w:tc>
      </w:tr>
      <w:tr w:rsidR="008D26E6" w:rsidTr="008D26E6">
        <w:trPr>
          <w:trHeight w:val="77"/>
        </w:trPr>
        <w:tc>
          <w:tcPr>
            <w:tcW w:w="1716" w:type="dxa"/>
            <w:tcBorders>
              <w:top w:val="nil"/>
              <w:left w:val="single" w:sz="4" w:space="0" w:color="auto"/>
              <w:bottom w:val="single" w:sz="4" w:space="0" w:color="auto"/>
              <w:right w:val="single" w:sz="4" w:space="0" w:color="auto"/>
            </w:tcBorders>
            <w:vAlign w:val="bottom"/>
            <w:hideMark/>
          </w:tcPr>
          <w:p w:rsidR="008D26E6" w:rsidRDefault="008D26E6">
            <w:pPr>
              <w:ind w:left="-93" w:right="-108"/>
              <w:rPr>
                <w:color w:val="000000"/>
                <w:sz w:val="24"/>
                <w:szCs w:val="24"/>
              </w:rPr>
            </w:pPr>
            <w:r>
              <w:rPr>
                <w:color w:val="000000"/>
                <w:sz w:val="24"/>
                <w:szCs w:val="24"/>
              </w:rPr>
              <w:t xml:space="preserve">Уголь, </w:t>
            </w:r>
            <w:proofErr w:type="spellStart"/>
            <w:r>
              <w:rPr>
                <w:color w:val="000000"/>
                <w:sz w:val="24"/>
                <w:szCs w:val="24"/>
              </w:rPr>
              <w:t>тн</w:t>
            </w:r>
            <w:proofErr w:type="spellEnd"/>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120,16</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287,80</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298,04</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176,95</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191,39</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187,68</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184,79</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184,79</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184,79</w:t>
            </w:r>
          </w:p>
        </w:tc>
      </w:tr>
      <w:tr w:rsidR="008D26E6" w:rsidTr="008D26E6">
        <w:trPr>
          <w:trHeight w:val="77"/>
        </w:trPr>
        <w:tc>
          <w:tcPr>
            <w:tcW w:w="1716" w:type="dxa"/>
            <w:tcBorders>
              <w:top w:val="nil"/>
              <w:left w:val="single" w:sz="4" w:space="0" w:color="auto"/>
              <w:bottom w:val="single" w:sz="4" w:space="0" w:color="auto"/>
              <w:right w:val="single" w:sz="4" w:space="0" w:color="auto"/>
            </w:tcBorders>
            <w:vAlign w:val="bottom"/>
            <w:hideMark/>
          </w:tcPr>
          <w:p w:rsidR="008D26E6" w:rsidRDefault="008D26E6">
            <w:pPr>
              <w:ind w:left="-93" w:right="-108"/>
              <w:rPr>
                <w:color w:val="000000"/>
                <w:sz w:val="24"/>
                <w:szCs w:val="24"/>
              </w:rPr>
            </w:pPr>
            <w:r>
              <w:rPr>
                <w:color w:val="000000"/>
                <w:sz w:val="24"/>
                <w:szCs w:val="24"/>
              </w:rPr>
              <w:t>Дрова, м</w:t>
            </w:r>
            <w:r>
              <w:rPr>
                <w:color w:val="000000"/>
                <w:sz w:val="24"/>
                <w:szCs w:val="24"/>
                <w:vertAlign w:val="superscript"/>
              </w:rPr>
              <w:t>3</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446,34</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1069,08</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1107,11</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700,66</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801,39</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1074,70</w:t>
            </w:r>
          </w:p>
        </w:tc>
        <w:tc>
          <w:tcPr>
            <w:tcW w:w="913"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1007,90</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1007,90</w:t>
            </w:r>
          </w:p>
        </w:tc>
        <w:tc>
          <w:tcPr>
            <w:tcW w:w="914" w:type="dxa"/>
            <w:tcBorders>
              <w:top w:val="nil"/>
              <w:left w:val="nil"/>
              <w:bottom w:val="single" w:sz="4" w:space="0" w:color="auto"/>
              <w:right w:val="single" w:sz="4" w:space="0" w:color="auto"/>
            </w:tcBorders>
            <w:noWrap/>
            <w:vAlign w:val="bottom"/>
            <w:hideMark/>
          </w:tcPr>
          <w:p w:rsidR="008D26E6" w:rsidRDefault="008D26E6">
            <w:pPr>
              <w:ind w:left="-108" w:right="-108"/>
              <w:jc w:val="right"/>
              <w:rPr>
                <w:color w:val="000000"/>
                <w:sz w:val="24"/>
                <w:szCs w:val="24"/>
              </w:rPr>
            </w:pPr>
            <w:r>
              <w:rPr>
                <w:color w:val="000000"/>
                <w:sz w:val="24"/>
                <w:szCs w:val="24"/>
              </w:rPr>
              <w:t>1007,90</w:t>
            </w:r>
          </w:p>
        </w:tc>
      </w:tr>
    </w:tbl>
    <w:p w:rsidR="008D26E6" w:rsidRDefault="008D26E6" w:rsidP="008D26E6">
      <w:pPr>
        <w:spacing w:line="276" w:lineRule="auto"/>
        <w:ind w:firstLine="539"/>
        <w:jc w:val="both"/>
        <w:rPr>
          <w:rFonts w:eastAsia="Calibri"/>
          <w:sz w:val="24"/>
          <w:szCs w:val="24"/>
          <w:lang w:eastAsia="x-none"/>
        </w:rPr>
      </w:pPr>
    </w:p>
    <w:p w:rsidR="008D26E6" w:rsidRDefault="008D26E6" w:rsidP="008D26E6">
      <w:pPr>
        <w:spacing w:after="240" w:line="276" w:lineRule="auto"/>
        <w:jc w:val="both"/>
        <w:outlineLvl w:val="0"/>
        <w:rPr>
          <w:rFonts w:eastAsia="Calibri"/>
          <w:b/>
          <w:sz w:val="24"/>
          <w:szCs w:val="24"/>
          <w:lang w:val="x-none" w:eastAsia="x-none"/>
        </w:rPr>
      </w:pPr>
      <w:bookmarkStart w:id="151" w:name="_Toc478047929"/>
      <w:r>
        <w:rPr>
          <w:rFonts w:eastAsia="Calibri"/>
          <w:b/>
          <w:sz w:val="24"/>
          <w:szCs w:val="24"/>
          <w:lang w:val="x-none" w:eastAsia="x-none"/>
        </w:rPr>
        <w:t>РАЗДЕЛ 7 ИНВЕСТИЦИИ В СТРОИТЕЛЬСТВО, РЕКОНСТРУКЦИЮ И ТЕХНИЧЕСКОЕ ПЕРЕВООРУЖЕНИЕ</w:t>
      </w:r>
      <w:bookmarkEnd w:id="149"/>
      <w:bookmarkEnd w:id="150"/>
      <w:bookmarkEnd w:id="151"/>
    </w:p>
    <w:p w:rsidR="008D26E6" w:rsidRDefault="008D26E6" w:rsidP="008D26E6">
      <w:pPr>
        <w:spacing w:after="200"/>
        <w:ind w:right="-23"/>
        <w:contextualSpacing/>
        <w:jc w:val="both"/>
        <w:outlineLvl w:val="1"/>
        <w:rPr>
          <w:rFonts w:eastAsia="Calibri"/>
          <w:b/>
          <w:sz w:val="24"/>
          <w:szCs w:val="24"/>
          <w:lang w:val="x-none" w:eastAsia="x-none"/>
        </w:rPr>
      </w:pPr>
      <w:bookmarkStart w:id="152" w:name="_Toc478047930"/>
      <w:bookmarkStart w:id="153" w:name="_Toc343877011"/>
      <w:bookmarkStart w:id="154" w:name="_Toc343247298"/>
      <w:r>
        <w:rPr>
          <w:rFonts w:eastAsia="Calibri"/>
          <w:b/>
          <w:sz w:val="24"/>
          <w:szCs w:val="24"/>
          <w:lang w:val="x-none" w:eastAsia="x-none"/>
        </w:rPr>
        <w:t>7.1 Предложения по величине необходимых инвестиций в строительство, реконструкцию и техническое перевооружение источников тепловой энергии</w:t>
      </w:r>
      <w:bookmarkEnd w:id="152"/>
      <w:bookmarkEnd w:id="153"/>
      <w:bookmarkEnd w:id="154"/>
    </w:p>
    <w:p w:rsidR="008D26E6" w:rsidRDefault="008D26E6" w:rsidP="008D26E6">
      <w:pPr>
        <w:spacing w:before="240" w:after="240" w:line="276" w:lineRule="auto"/>
        <w:ind w:firstLine="567"/>
        <w:jc w:val="both"/>
        <w:rPr>
          <w:rFonts w:eastAsia="Calibri"/>
          <w:sz w:val="24"/>
          <w:szCs w:val="24"/>
          <w:lang w:val="x-none" w:eastAsia="x-none"/>
        </w:rPr>
      </w:pPr>
      <w:bookmarkStart w:id="155" w:name="_Toc343877012"/>
      <w:bookmarkStart w:id="156" w:name="_Toc343247299"/>
      <w:r>
        <w:rPr>
          <w:rFonts w:eastAsia="Calibri"/>
          <w:sz w:val="24"/>
          <w:szCs w:val="24"/>
          <w:lang w:val="x-none" w:eastAsia="x-none"/>
        </w:rPr>
        <w:t>Ориентировочная стоимость реконструкции котельной составляет 30млн.рублей.</w:t>
      </w:r>
    </w:p>
    <w:p w:rsidR="008D26E6" w:rsidRDefault="008D26E6" w:rsidP="008D26E6">
      <w:pPr>
        <w:spacing w:after="200"/>
        <w:ind w:right="-23"/>
        <w:contextualSpacing/>
        <w:jc w:val="both"/>
        <w:outlineLvl w:val="1"/>
        <w:rPr>
          <w:rFonts w:eastAsia="Calibri"/>
          <w:b/>
          <w:sz w:val="24"/>
          <w:szCs w:val="24"/>
          <w:lang w:val="x-none" w:eastAsia="x-none"/>
        </w:rPr>
      </w:pPr>
      <w:bookmarkStart w:id="157" w:name="_Toc478047931"/>
      <w:r>
        <w:rPr>
          <w:rFonts w:eastAsia="Calibri"/>
          <w:b/>
          <w:sz w:val="24"/>
          <w:szCs w:val="24"/>
          <w:lang w:val="x-none" w:eastAsia="x-none"/>
        </w:rPr>
        <w:t>7.2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w:t>
      </w:r>
      <w:bookmarkEnd w:id="155"/>
      <w:bookmarkEnd w:id="156"/>
      <w:bookmarkEnd w:id="157"/>
    </w:p>
    <w:p w:rsidR="008D26E6" w:rsidRDefault="008D26E6" w:rsidP="008D26E6">
      <w:pPr>
        <w:spacing w:after="200" w:line="276" w:lineRule="auto"/>
        <w:ind w:right="-21" w:firstLine="567"/>
        <w:contextualSpacing/>
        <w:jc w:val="both"/>
        <w:rPr>
          <w:rFonts w:eastAsia="Calibri"/>
          <w:b/>
          <w:sz w:val="16"/>
          <w:szCs w:val="16"/>
          <w:lang w:val="x-none" w:eastAsia="x-none"/>
        </w:rPr>
      </w:pPr>
    </w:p>
    <w:p w:rsidR="008D26E6" w:rsidRDefault="008D26E6" w:rsidP="008D26E6">
      <w:pPr>
        <w:spacing w:after="200" w:line="276" w:lineRule="auto"/>
        <w:ind w:right="-21" w:firstLine="567"/>
        <w:contextualSpacing/>
        <w:jc w:val="both"/>
        <w:rPr>
          <w:rFonts w:eastAsia="Calibri"/>
          <w:sz w:val="24"/>
          <w:szCs w:val="24"/>
          <w:lang w:val="x-none" w:eastAsia="x-none"/>
        </w:rPr>
      </w:pPr>
      <w:bookmarkStart w:id="158" w:name="_Toc343877013"/>
      <w:bookmarkStart w:id="159" w:name="_Toc343247300"/>
      <w:r>
        <w:rPr>
          <w:rFonts w:eastAsia="Calibri"/>
          <w:sz w:val="24"/>
          <w:szCs w:val="24"/>
          <w:lang w:val="x-none" w:eastAsia="x-none"/>
        </w:rPr>
        <w:t xml:space="preserve">Ориентировочное количество необходимых инвестиций в строительство, реконструкцию и техническое перевооружение тепловых сетей составляет 5млн.рублей. </w:t>
      </w:r>
    </w:p>
    <w:p w:rsidR="008D26E6" w:rsidRDefault="008D26E6" w:rsidP="008D26E6">
      <w:pPr>
        <w:spacing w:after="200" w:line="276" w:lineRule="auto"/>
        <w:ind w:right="-21"/>
        <w:contextualSpacing/>
        <w:jc w:val="both"/>
        <w:rPr>
          <w:rFonts w:eastAsia="Calibri"/>
          <w:b/>
          <w:sz w:val="24"/>
          <w:szCs w:val="24"/>
          <w:lang w:val="x-none" w:eastAsia="x-none"/>
        </w:rPr>
      </w:pPr>
    </w:p>
    <w:p w:rsidR="008D26E6" w:rsidRDefault="008D26E6" w:rsidP="008D26E6">
      <w:pPr>
        <w:spacing w:after="240"/>
        <w:ind w:right="-23"/>
        <w:contextualSpacing/>
        <w:jc w:val="both"/>
        <w:outlineLvl w:val="1"/>
        <w:rPr>
          <w:rFonts w:eastAsia="Calibri"/>
          <w:b/>
          <w:sz w:val="24"/>
          <w:szCs w:val="24"/>
          <w:lang w:val="x-none" w:eastAsia="x-none"/>
        </w:rPr>
      </w:pPr>
      <w:bookmarkStart w:id="160" w:name="_Toc478047932"/>
      <w:r>
        <w:rPr>
          <w:rFonts w:eastAsia="Calibri"/>
          <w:b/>
          <w:sz w:val="24"/>
          <w:szCs w:val="24"/>
          <w:lang w:val="x-none" w:eastAsia="x-none"/>
        </w:rPr>
        <w:t>7.3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bookmarkEnd w:id="158"/>
      <w:bookmarkEnd w:id="159"/>
      <w:r>
        <w:rPr>
          <w:rFonts w:eastAsia="Calibri"/>
          <w:b/>
          <w:sz w:val="24"/>
          <w:szCs w:val="24"/>
          <w:lang w:val="x-none" w:eastAsia="x-none"/>
        </w:rPr>
        <w:t>.</w:t>
      </w:r>
      <w:bookmarkEnd w:id="160"/>
    </w:p>
    <w:p w:rsidR="008D26E6" w:rsidRDefault="008D26E6" w:rsidP="008D26E6">
      <w:pPr>
        <w:spacing w:before="120" w:after="120" w:line="276" w:lineRule="auto"/>
        <w:ind w:right="-23"/>
        <w:contextualSpacing/>
        <w:jc w:val="both"/>
        <w:rPr>
          <w:rFonts w:eastAsia="Calibri"/>
          <w:sz w:val="24"/>
          <w:szCs w:val="24"/>
          <w:lang w:val="x-none" w:eastAsia="x-none"/>
        </w:rPr>
      </w:pPr>
    </w:p>
    <w:p w:rsidR="008D26E6" w:rsidRDefault="008D26E6" w:rsidP="008D26E6">
      <w:pPr>
        <w:spacing w:before="120" w:after="120" w:line="276" w:lineRule="auto"/>
        <w:ind w:right="-23" w:firstLine="567"/>
        <w:contextualSpacing/>
        <w:jc w:val="both"/>
        <w:rPr>
          <w:rFonts w:eastAsia="Calibri"/>
          <w:sz w:val="24"/>
          <w:szCs w:val="24"/>
          <w:lang w:val="x-none" w:eastAsia="x-none"/>
        </w:rPr>
      </w:pPr>
      <w:r>
        <w:rPr>
          <w:rFonts w:eastAsia="Calibri"/>
          <w:sz w:val="24"/>
          <w:szCs w:val="24"/>
          <w:lang w:val="x-none" w:eastAsia="x-none"/>
        </w:rPr>
        <w:lastRenderedPageBreak/>
        <w:t>В настоящий момент изменение существующих температурных графиков не рекомендуется.</w:t>
      </w:r>
    </w:p>
    <w:p w:rsidR="008D26E6" w:rsidRDefault="008D26E6" w:rsidP="008D26E6">
      <w:pPr>
        <w:spacing w:before="240" w:after="240" w:line="276" w:lineRule="auto"/>
        <w:jc w:val="both"/>
        <w:outlineLvl w:val="0"/>
        <w:rPr>
          <w:rFonts w:eastAsia="Calibri"/>
          <w:b/>
          <w:sz w:val="24"/>
          <w:szCs w:val="24"/>
          <w:lang w:val="x-none" w:eastAsia="x-none"/>
        </w:rPr>
      </w:pPr>
      <w:bookmarkStart w:id="161" w:name="_Toc478047933"/>
      <w:bookmarkStart w:id="162" w:name="_Toc343877014"/>
      <w:bookmarkStart w:id="163" w:name="_Toc343247301"/>
      <w:r>
        <w:rPr>
          <w:rFonts w:eastAsia="Calibri"/>
          <w:b/>
          <w:sz w:val="24"/>
          <w:szCs w:val="24"/>
          <w:lang w:val="x-none" w:eastAsia="x-none"/>
        </w:rPr>
        <w:t>РАЗДЕЛ 8РЕШЕНИЕ ОБ ОПРЕДЕЛЕНИИ ЕДИНОЙ ТЕПЛОСНАБЖАЮЩЕЙ ОРГАНИЗАЦИИ (ОРГАНИЗАЦИЙ)</w:t>
      </w:r>
      <w:bookmarkEnd w:id="161"/>
      <w:bookmarkEnd w:id="162"/>
      <w:bookmarkEnd w:id="163"/>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sz w:val="24"/>
          <w:szCs w:val="24"/>
          <w:lang w:eastAsia="en-US"/>
        </w:rPr>
        <w:t>В соответствии со статьей 2 пунктом 28 Федерального закона от 27.07.2010 г. №190-ФЗ «О теплоснабжении»:</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sz w:val="24"/>
          <w:szCs w:val="24"/>
          <w:lang w:eastAsia="en-US"/>
        </w:rPr>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8D26E6" w:rsidRDefault="008D26E6" w:rsidP="008D26E6">
      <w:pPr>
        <w:autoSpaceDE w:val="0"/>
        <w:autoSpaceDN w:val="0"/>
        <w:adjustRightInd w:val="0"/>
        <w:spacing w:before="120" w:after="120" w:line="276" w:lineRule="auto"/>
        <w:ind w:firstLine="708"/>
        <w:jc w:val="both"/>
        <w:rPr>
          <w:rFonts w:eastAsia="Calibri"/>
          <w:sz w:val="24"/>
          <w:szCs w:val="24"/>
          <w:lang w:eastAsia="en-US"/>
        </w:rPr>
      </w:pPr>
      <w:r>
        <w:rPr>
          <w:rFonts w:eastAsia="Calibri"/>
          <w:sz w:val="24"/>
          <w:szCs w:val="24"/>
          <w:lang w:eastAsia="en-US"/>
        </w:rPr>
        <w:t>В соответствии со статьей 6 пунктом 6 Федерального закона от 27.07.2010 г. №190-ФЗ «О теплоснабжении» (далее - Федеральный закон № 190- ФЗ):</w:t>
      </w:r>
    </w:p>
    <w:p w:rsidR="008D26E6" w:rsidRDefault="008D26E6" w:rsidP="008D26E6">
      <w:pPr>
        <w:autoSpaceDE w:val="0"/>
        <w:autoSpaceDN w:val="0"/>
        <w:adjustRightInd w:val="0"/>
        <w:spacing w:before="120" w:after="120" w:line="276" w:lineRule="auto"/>
        <w:ind w:firstLine="708"/>
        <w:jc w:val="both"/>
        <w:rPr>
          <w:rFonts w:eastAsia="Calibri"/>
          <w:sz w:val="24"/>
          <w:szCs w:val="24"/>
          <w:lang w:eastAsia="en-US"/>
        </w:rPr>
      </w:pPr>
      <w:r>
        <w:rPr>
          <w:rFonts w:eastAsia="Calibri"/>
          <w:sz w:val="24"/>
          <w:szCs w:val="24"/>
          <w:lang w:eastAsia="en-US"/>
        </w:rPr>
        <w:t>«К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8D26E6" w:rsidRDefault="008D26E6" w:rsidP="008D26E6">
      <w:pPr>
        <w:autoSpaceDE w:val="0"/>
        <w:autoSpaceDN w:val="0"/>
        <w:adjustRightInd w:val="0"/>
        <w:spacing w:before="120" w:after="120" w:line="276" w:lineRule="auto"/>
        <w:ind w:firstLine="708"/>
        <w:jc w:val="both"/>
        <w:rPr>
          <w:rFonts w:eastAsia="Calibri"/>
          <w:sz w:val="24"/>
          <w:szCs w:val="24"/>
          <w:lang w:eastAsia="en-US"/>
        </w:rPr>
      </w:pPr>
      <w:r>
        <w:rPr>
          <w:rFonts w:eastAsia="Calibri"/>
          <w:sz w:val="24"/>
          <w:szCs w:val="24"/>
          <w:lang w:eastAsia="en-US"/>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в Российской Федерации, утвержденных Постановлением Правительства Российской Федерации от 8 августа 2012 г. №808, в соответствии со статьей 4 пунктом 1 Федерального закона № 190- ФЗ.</w:t>
      </w:r>
    </w:p>
    <w:p w:rsidR="008D26E6" w:rsidRDefault="008D26E6" w:rsidP="008D26E6">
      <w:pPr>
        <w:autoSpaceDE w:val="0"/>
        <w:autoSpaceDN w:val="0"/>
        <w:adjustRightInd w:val="0"/>
        <w:spacing w:before="120" w:after="120" w:line="276" w:lineRule="auto"/>
        <w:ind w:firstLine="708"/>
        <w:jc w:val="both"/>
        <w:rPr>
          <w:rFonts w:eastAsia="Calibri"/>
          <w:sz w:val="24"/>
          <w:szCs w:val="24"/>
          <w:lang w:eastAsia="en-US"/>
        </w:rPr>
      </w:pPr>
      <w:r>
        <w:rPr>
          <w:rFonts w:eastAsia="Calibri"/>
          <w:sz w:val="24"/>
          <w:szCs w:val="24"/>
          <w:lang w:eastAsia="en-US"/>
        </w:rPr>
        <w:t>Критерии и порядок определения единой теплоснабжающей организации:</w:t>
      </w:r>
    </w:p>
    <w:p w:rsidR="008D26E6" w:rsidRDefault="008D26E6" w:rsidP="008D26E6">
      <w:pPr>
        <w:numPr>
          <w:ilvl w:val="0"/>
          <w:numId w:val="26"/>
        </w:numPr>
        <w:autoSpaceDE w:val="0"/>
        <w:autoSpaceDN w:val="0"/>
        <w:adjustRightInd w:val="0"/>
        <w:spacing w:before="120" w:after="120" w:line="276" w:lineRule="auto"/>
        <w:ind w:left="0" w:firstLine="709"/>
        <w:contextualSpacing/>
        <w:jc w:val="both"/>
        <w:rPr>
          <w:sz w:val="24"/>
          <w:szCs w:val="24"/>
          <w:lang w:eastAsia="en-US"/>
        </w:rPr>
      </w:pPr>
      <w:r>
        <w:rPr>
          <w:sz w:val="24"/>
          <w:szCs w:val="24"/>
          <w:lang w:eastAsia="en-US"/>
        </w:rPr>
        <w:t>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w:t>
      </w:r>
    </w:p>
    <w:p w:rsidR="008D26E6" w:rsidRDefault="008D26E6" w:rsidP="008D26E6">
      <w:pPr>
        <w:numPr>
          <w:ilvl w:val="0"/>
          <w:numId w:val="26"/>
        </w:numPr>
        <w:autoSpaceDE w:val="0"/>
        <w:autoSpaceDN w:val="0"/>
        <w:adjustRightInd w:val="0"/>
        <w:spacing w:before="120" w:after="120" w:line="276" w:lineRule="auto"/>
        <w:ind w:left="0" w:firstLine="709"/>
        <w:contextualSpacing/>
        <w:jc w:val="both"/>
        <w:rPr>
          <w:sz w:val="24"/>
          <w:szCs w:val="24"/>
          <w:lang w:eastAsia="en-US"/>
        </w:rPr>
      </w:pPr>
      <w:r>
        <w:rPr>
          <w:sz w:val="24"/>
          <w:szCs w:val="24"/>
          <w:lang w:eastAsia="en-US"/>
        </w:rPr>
        <w:t>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w:t>
      </w:r>
    </w:p>
    <w:p w:rsidR="008D26E6" w:rsidRDefault="008D26E6" w:rsidP="008D26E6">
      <w:pPr>
        <w:autoSpaceDE w:val="0"/>
        <w:autoSpaceDN w:val="0"/>
        <w:adjustRightInd w:val="0"/>
        <w:spacing w:before="120" w:after="120" w:line="276" w:lineRule="auto"/>
        <w:ind w:firstLine="708"/>
        <w:jc w:val="both"/>
        <w:rPr>
          <w:rFonts w:eastAsia="Calibri"/>
          <w:sz w:val="24"/>
          <w:szCs w:val="24"/>
          <w:lang w:eastAsia="en-US"/>
        </w:rPr>
      </w:pPr>
      <w:r>
        <w:rPr>
          <w:rFonts w:eastAsia="Calibri"/>
          <w:sz w:val="24"/>
          <w:szCs w:val="24"/>
          <w:lang w:eastAsia="en-US"/>
        </w:rPr>
        <w:t>В случае, если на территории поселения, городского округа существуют несколько систем теплоснабжения, уполномоченные органы вправе:</w:t>
      </w:r>
    </w:p>
    <w:p w:rsidR="008D26E6" w:rsidRDefault="008D26E6" w:rsidP="008D26E6">
      <w:pPr>
        <w:autoSpaceDE w:val="0"/>
        <w:autoSpaceDN w:val="0"/>
        <w:adjustRightInd w:val="0"/>
        <w:spacing w:before="120" w:after="120" w:line="276" w:lineRule="auto"/>
        <w:jc w:val="both"/>
        <w:rPr>
          <w:rFonts w:eastAsia="Calibri"/>
          <w:sz w:val="24"/>
          <w:szCs w:val="24"/>
          <w:lang w:eastAsia="en-US"/>
        </w:rPr>
      </w:pPr>
      <w:r>
        <w:rPr>
          <w:rFonts w:eastAsia="Calibri"/>
          <w:sz w:val="24"/>
          <w:szCs w:val="24"/>
          <w:lang w:eastAsia="en-US"/>
        </w:rP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8D26E6" w:rsidRDefault="008D26E6" w:rsidP="008D26E6">
      <w:pPr>
        <w:autoSpaceDE w:val="0"/>
        <w:autoSpaceDN w:val="0"/>
        <w:adjustRightInd w:val="0"/>
        <w:spacing w:before="120" w:after="120" w:line="276" w:lineRule="auto"/>
        <w:jc w:val="both"/>
        <w:rPr>
          <w:rFonts w:eastAsia="Calibri"/>
          <w:sz w:val="24"/>
          <w:szCs w:val="24"/>
          <w:lang w:eastAsia="en-US"/>
        </w:rPr>
      </w:pPr>
      <w:r>
        <w:rPr>
          <w:rFonts w:eastAsia="Calibri"/>
          <w:sz w:val="24"/>
          <w:szCs w:val="24"/>
          <w:lang w:eastAsia="en-US"/>
        </w:rPr>
        <w:t>-определить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w:t>
      </w:r>
    </w:p>
    <w:p w:rsidR="008D26E6" w:rsidRDefault="008D26E6" w:rsidP="008D26E6">
      <w:pPr>
        <w:autoSpaceDE w:val="0"/>
        <w:autoSpaceDN w:val="0"/>
        <w:adjustRightInd w:val="0"/>
        <w:spacing w:before="120" w:after="120" w:line="276" w:lineRule="auto"/>
        <w:jc w:val="both"/>
        <w:rPr>
          <w:rFonts w:eastAsia="Calibri"/>
          <w:sz w:val="24"/>
          <w:szCs w:val="24"/>
          <w:lang w:eastAsia="en-US"/>
        </w:rPr>
      </w:pPr>
      <w:r>
        <w:rPr>
          <w:rFonts w:eastAsia="Calibri"/>
          <w:sz w:val="24"/>
          <w:szCs w:val="24"/>
          <w:lang w:eastAsia="en-US"/>
        </w:rPr>
        <w:t>в каждой из систем теплоснабжения, входящей в зону её деятельности.</w:t>
      </w:r>
    </w:p>
    <w:p w:rsidR="008D26E6" w:rsidRDefault="008D26E6" w:rsidP="008D26E6">
      <w:pPr>
        <w:numPr>
          <w:ilvl w:val="0"/>
          <w:numId w:val="26"/>
        </w:numPr>
        <w:autoSpaceDE w:val="0"/>
        <w:autoSpaceDN w:val="0"/>
        <w:adjustRightInd w:val="0"/>
        <w:spacing w:before="120" w:after="120" w:line="276" w:lineRule="auto"/>
        <w:ind w:left="0" w:firstLine="709"/>
        <w:contextualSpacing/>
        <w:jc w:val="both"/>
        <w:rPr>
          <w:sz w:val="24"/>
          <w:szCs w:val="24"/>
          <w:lang w:eastAsia="en-US"/>
        </w:rPr>
      </w:pPr>
      <w:r>
        <w:rPr>
          <w:sz w:val="24"/>
          <w:szCs w:val="24"/>
          <w:lang w:eastAsia="en-US"/>
        </w:rPr>
        <w:lastRenderedPageBreak/>
        <w:t xml:space="preserve">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в течение трех рабочих дней с даты окончания срока для подачи заявок обязан разместить сведения о принятых заявках на сайте поселения, городского округа.  </w:t>
      </w:r>
    </w:p>
    <w:p w:rsidR="008D26E6" w:rsidRDefault="008D26E6" w:rsidP="008D26E6">
      <w:pPr>
        <w:numPr>
          <w:ilvl w:val="0"/>
          <w:numId w:val="26"/>
        </w:numPr>
        <w:autoSpaceDE w:val="0"/>
        <w:autoSpaceDN w:val="0"/>
        <w:adjustRightInd w:val="0"/>
        <w:spacing w:before="120" w:after="120" w:line="276" w:lineRule="auto"/>
        <w:ind w:left="0" w:firstLine="709"/>
        <w:contextualSpacing/>
        <w:jc w:val="both"/>
        <w:rPr>
          <w:sz w:val="24"/>
          <w:szCs w:val="24"/>
          <w:lang w:eastAsia="en-US"/>
        </w:rPr>
      </w:pPr>
      <w:r>
        <w:rPr>
          <w:sz w:val="24"/>
          <w:szCs w:val="24"/>
          <w:lang w:eastAsia="en-US"/>
        </w:rPr>
        <w:t>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указанными в Правилах.</w:t>
      </w:r>
    </w:p>
    <w:p w:rsidR="008D26E6" w:rsidRDefault="008D26E6" w:rsidP="008D26E6">
      <w:pPr>
        <w:numPr>
          <w:ilvl w:val="0"/>
          <w:numId w:val="26"/>
        </w:numPr>
        <w:autoSpaceDE w:val="0"/>
        <w:autoSpaceDN w:val="0"/>
        <w:adjustRightInd w:val="0"/>
        <w:spacing w:before="120" w:after="120" w:line="276" w:lineRule="auto"/>
        <w:ind w:left="0" w:firstLine="709"/>
        <w:contextualSpacing/>
        <w:jc w:val="both"/>
        <w:rPr>
          <w:sz w:val="24"/>
          <w:szCs w:val="24"/>
          <w:lang w:eastAsia="en-US"/>
        </w:rPr>
      </w:pPr>
      <w:r>
        <w:rPr>
          <w:rFonts w:eastAsia="Calibri"/>
          <w:sz w:val="24"/>
          <w:szCs w:val="24"/>
          <w:lang w:eastAsia="en-US"/>
        </w:rPr>
        <w:t>Критериями определения единой теплоснабжающей организации являются:</w:t>
      </w:r>
    </w:p>
    <w:p w:rsidR="008D26E6" w:rsidRDefault="008D26E6" w:rsidP="008D26E6">
      <w:pPr>
        <w:numPr>
          <w:ilvl w:val="1"/>
          <w:numId w:val="28"/>
        </w:numPr>
        <w:autoSpaceDE w:val="0"/>
        <w:autoSpaceDN w:val="0"/>
        <w:adjustRightInd w:val="0"/>
        <w:spacing w:before="120" w:after="120" w:line="276" w:lineRule="auto"/>
        <w:ind w:left="567" w:firstLine="567"/>
        <w:contextualSpacing/>
        <w:jc w:val="both"/>
        <w:rPr>
          <w:sz w:val="24"/>
          <w:szCs w:val="24"/>
          <w:lang w:eastAsia="en-US"/>
        </w:rPr>
      </w:pPr>
      <w:r>
        <w:rPr>
          <w:sz w:val="24"/>
          <w:szCs w:val="24"/>
          <w:lang w:eastAsia="en-US"/>
        </w:rPr>
        <w:t>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8D26E6" w:rsidRDefault="008D26E6" w:rsidP="008D26E6">
      <w:pPr>
        <w:numPr>
          <w:ilvl w:val="1"/>
          <w:numId w:val="28"/>
        </w:numPr>
        <w:spacing w:before="120" w:after="120" w:line="276" w:lineRule="auto"/>
        <w:ind w:left="567" w:firstLine="567"/>
        <w:contextualSpacing/>
        <w:jc w:val="both"/>
        <w:rPr>
          <w:sz w:val="24"/>
          <w:szCs w:val="24"/>
          <w:lang w:eastAsia="en-US"/>
        </w:rPr>
      </w:pPr>
      <w:r>
        <w:rPr>
          <w:bCs/>
          <w:sz w:val="24"/>
          <w:szCs w:val="24"/>
          <w:lang w:eastAsia="en-US"/>
        </w:rPr>
        <w:t>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стоимости источников тепловой энергии и тепловых сетей, которыми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8D26E6" w:rsidRDefault="008D26E6" w:rsidP="008D26E6">
      <w:pPr>
        <w:numPr>
          <w:ilvl w:val="1"/>
          <w:numId w:val="28"/>
        </w:numPr>
        <w:autoSpaceDE w:val="0"/>
        <w:autoSpaceDN w:val="0"/>
        <w:adjustRightInd w:val="0"/>
        <w:spacing w:before="120" w:after="120" w:line="276" w:lineRule="auto"/>
        <w:ind w:left="567" w:firstLine="567"/>
        <w:contextualSpacing/>
        <w:jc w:val="both"/>
        <w:rPr>
          <w:sz w:val="24"/>
          <w:szCs w:val="24"/>
          <w:lang w:eastAsia="en-US"/>
        </w:rPr>
      </w:pPr>
      <w:r>
        <w:rPr>
          <w:sz w:val="24"/>
          <w:szCs w:val="24"/>
          <w:lang w:eastAsia="en-US"/>
        </w:rPr>
        <w:t>Способность в лучшей мере обеспечить надежность теплоснабжения в соответствующей системе теплоснабжения.</w:t>
      </w:r>
    </w:p>
    <w:p w:rsidR="008D26E6" w:rsidRDefault="008D26E6" w:rsidP="008D26E6">
      <w:pPr>
        <w:autoSpaceDE w:val="0"/>
        <w:autoSpaceDN w:val="0"/>
        <w:adjustRightInd w:val="0"/>
        <w:spacing w:before="120" w:after="120" w:line="276" w:lineRule="auto"/>
        <w:ind w:firstLine="708"/>
        <w:jc w:val="both"/>
        <w:rPr>
          <w:rFonts w:eastAsia="Calibri"/>
          <w:sz w:val="24"/>
          <w:szCs w:val="24"/>
          <w:lang w:eastAsia="en-US"/>
        </w:rPr>
      </w:pPr>
      <w:r>
        <w:rPr>
          <w:rFonts w:eastAsia="Calibri"/>
          <w:sz w:val="24"/>
          <w:szCs w:val="24"/>
          <w:lang w:eastAsia="en-US"/>
        </w:rPr>
        <w:t>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rsidR="008D26E6" w:rsidRDefault="008D26E6" w:rsidP="008D26E6">
      <w:pPr>
        <w:numPr>
          <w:ilvl w:val="0"/>
          <w:numId w:val="30"/>
        </w:numPr>
        <w:autoSpaceDE w:val="0"/>
        <w:autoSpaceDN w:val="0"/>
        <w:adjustRightInd w:val="0"/>
        <w:spacing w:before="120" w:after="120" w:line="276" w:lineRule="auto"/>
        <w:ind w:left="0" w:firstLine="709"/>
        <w:contextualSpacing/>
        <w:jc w:val="both"/>
        <w:rPr>
          <w:sz w:val="24"/>
          <w:szCs w:val="24"/>
          <w:lang w:eastAsia="en-US"/>
        </w:rPr>
      </w:pPr>
      <w:r>
        <w:rPr>
          <w:sz w:val="24"/>
          <w:szCs w:val="24"/>
          <w:lang w:eastAsia="en-US"/>
        </w:rPr>
        <w:t xml:space="preserve">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w:t>
      </w:r>
      <w:r>
        <w:rPr>
          <w:sz w:val="24"/>
          <w:szCs w:val="24"/>
          <w:lang w:eastAsia="en-US"/>
        </w:rPr>
        <w:lastRenderedPageBreak/>
        <w:t>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rsidR="008D26E6" w:rsidRDefault="008D26E6" w:rsidP="008D26E6">
      <w:pPr>
        <w:numPr>
          <w:ilvl w:val="0"/>
          <w:numId w:val="30"/>
        </w:numPr>
        <w:autoSpaceDE w:val="0"/>
        <w:autoSpaceDN w:val="0"/>
        <w:adjustRightInd w:val="0"/>
        <w:spacing w:before="120" w:after="120" w:line="276" w:lineRule="auto"/>
        <w:ind w:left="0" w:firstLine="709"/>
        <w:contextualSpacing/>
        <w:jc w:val="both"/>
        <w:rPr>
          <w:sz w:val="24"/>
          <w:szCs w:val="24"/>
          <w:lang w:eastAsia="en-US"/>
        </w:rPr>
      </w:pPr>
      <w:r>
        <w:rPr>
          <w:sz w:val="24"/>
          <w:szCs w:val="24"/>
          <w:lang w:eastAsia="en-US"/>
        </w:rPr>
        <w:t>Единая теплоснабжающая организация при осуществлении своей деятельности обязана:</w:t>
      </w:r>
    </w:p>
    <w:p w:rsidR="008D26E6" w:rsidRDefault="008D26E6" w:rsidP="008D26E6">
      <w:pPr>
        <w:numPr>
          <w:ilvl w:val="0"/>
          <w:numId w:val="32"/>
        </w:numPr>
        <w:autoSpaceDE w:val="0"/>
        <w:autoSpaceDN w:val="0"/>
        <w:adjustRightInd w:val="0"/>
        <w:spacing w:before="120" w:after="120" w:line="276" w:lineRule="auto"/>
        <w:ind w:left="567" w:firstLine="567"/>
        <w:contextualSpacing/>
        <w:jc w:val="both"/>
        <w:rPr>
          <w:sz w:val="24"/>
          <w:szCs w:val="24"/>
          <w:lang w:eastAsia="en-US"/>
        </w:rPr>
      </w:pPr>
      <w:r>
        <w:rPr>
          <w:sz w:val="24"/>
          <w:szCs w:val="24"/>
          <w:lang w:eastAsia="en-US"/>
        </w:rPr>
        <w:t>заключать и надлежаще исполнять договоры теплоснабжения со всеми обратившимися к ней потребителями тепловой энергии в своей зоне деятельности,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8D26E6" w:rsidRDefault="008D26E6" w:rsidP="008D26E6">
      <w:pPr>
        <w:numPr>
          <w:ilvl w:val="0"/>
          <w:numId w:val="32"/>
        </w:numPr>
        <w:autoSpaceDE w:val="0"/>
        <w:autoSpaceDN w:val="0"/>
        <w:adjustRightInd w:val="0"/>
        <w:spacing w:before="120" w:after="120" w:line="276" w:lineRule="auto"/>
        <w:ind w:left="567" w:firstLine="567"/>
        <w:contextualSpacing/>
        <w:jc w:val="both"/>
        <w:rPr>
          <w:sz w:val="24"/>
          <w:szCs w:val="24"/>
          <w:lang w:eastAsia="en-US"/>
        </w:rPr>
      </w:pPr>
      <w:r>
        <w:rPr>
          <w:sz w:val="24"/>
          <w:szCs w:val="24"/>
          <w:lang w:eastAsia="en-US"/>
        </w:rPr>
        <w:t xml:space="preserve">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8D26E6" w:rsidRDefault="008D26E6" w:rsidP="008D26E6">
      <w:pPr>
        <w:numPr>
          <w:ilvl w:val="0"/>
          <w:numId w:val="32"/>
        </w:numPr>
        <w:autoSpaceDE w:val="0"/>
        <w:autoSpaceDN w:val="0"/>
        <w:adjustRightInd w:val="0"/>
        <w:spacing w:before="120" w:after="120" w:line="276" w:lineRule="auto"/>
        <w:ind w:left="567" w:firstLine="567"/>
        <w:contextualSpacing/>
        <w:jc w:val="both"/>
        <w:rPr>
          <w:sz w:val="24"/>
          <w:szCs w:val="24"/>
          <w:lang w:eastAsia="en-US"/>
        </w:rPr>
      </w:pPr>
      <w:r>
        <w:rPr>
          <w:sz w:val="24"/>
          <w:szCs w:val="24"/>
          <w:lang w:eastAsia="en-US"/>
        </w:rPr>
        <w:t xml:space="preserve">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w:t>
      </w:r>
    </w:p>
    <w:p w:rsidR="008D26E6" w:rsidRDefault="008D26E6" w:rsidP="008D26E6">
      <w:pPr>
        <w:numPr>
          <w:ilvl w:val="0"/>
          <w:numId w:val="32"/>
        </w:numPr>
        <w:autoSpaceDE w:val="0"/>
        <w:autoSpaceDN w:val="0"/>
        <w:adjustRightInd w:val="0"/>
        <w:spacing w:before="120" w:after="120" w:line="276" w:lineRule="auto"/>
        <w:ind w:left="567" w:firstLine="567"/>
        <w:contextualSpacing/>
        <w:jc w:val="both"/>
        <w:rPr>
          <w:sz w:val="24"/>
          <w:szCs w:val="24"/>
          <w:lang w:eastAsia="en-US"/>
        </w:rPr>
      </w:pPr>
      <w:r>
        <w:rPr>
          <w:sz w:val="24"/>
          <w:szCs w:val="24"/>
          <w:lang w:eastAsia="en-US"/>
        </w:rPr>
        <w:t>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8D26E6" w:rsidRDefault="008D26E6" w:rsidP="008D26E6">
      <w:pPr>
        <w:autoSpaceDE w:val="0"/>
        <w:autoSpaceDN w:val="0"/>
        <w:adjustRightInd w:val="0"/>
        <w:spacing w:before="120" w:after="120" w:line="276" w:lineRule="auto"/>
        <w:ind w:firstLine="709"/>
        <w:jc w:val="both"/>
        <w:rPr>
          <w:rFonts w:eastAsia="Calibri"/>
          <w:sz w:val="24"/>
          <w:szCs w:val="24"/>
          <w:lang w:eastAsia="en-US"/>
        </w:rPr>
      </w:pPr>
      <w:r>
        <w:rPr>
          <w:rFonts w:eastAsia="Calibri"/>
          <w:sz w:val="24"/>
          <w:szCs w:val="24"/>
          <w:lang w:eastAsia="en-US"/>
        </w:rPr>
        <w:t>В настоящее время предприятие ООО "Междуреченские коммунальные системы" отвечает всем требованиям критериев по определению статуса единой теплоснабжающей организации, а именно:</w:t>
      </w:r>
    </w:p>
    <w:p w:rsidR="008D26E6" w:rsidRDefault="008D26E6" w:rsidP="008D26E6">
      <w:pPr>
        <w:autoSpaceDE w:val="0"/>
        <w:autoSpaceDN w:val="0"/>
        <w:adjustRightInd w:val="0"/>
        <w:spacing w:before="120" w:after="120" w:line="276" w:lineRule="auto"/>
        <w:ind w:firstLine="708"/>
        <w:jc w:val="both"/>
        <w:rPr>
          <w:rFonts w:eastAsia="Calibri"/>
          <w:sz w:val="24"/>
          <w:szCs w:val="24"/>
          <w:lang w:eastAsia="en-US"/>
        </w:rPr>
      </w:pPr>
      <w:r>
        <w:rPr>
          <w:rFonts w:eastAsia="Calibri"/>
          <w:sz w:val="24"/>
          <w:szCs w:val="24"/>
          <w:lang w:eastAsia="en-US"/>
        </w:rPr>
        <w:t>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8D26E6" w:rsidRDefault="008D26E6" w:rsidP="008D26E6">
      <w:pPr>
        <w:autoSpaceDE w:val="0"/>
        <w:autoSpaceDN w:val="0"/>
        <w:adjustRightInd w:val="0"/>
        <w:spacing w:before="120" w:after="120" w:line="276" w:lineRule="auto"/>
        <w:ind w:firstLine="708"/>
        <w:jc w:val="both"/>
        <w:rPr>
          <w:rFonts w:eastAsia="Calibri"/>
          <w:sz w:val="24"/>
          <w:szCs w:val="24"/>
          <w:lang w:eastAsia="en-US"/>
        </w:rPr>
      </w:pPr>
      <w:r>
        <w:rPr>
          <w:rFonts w:eastAsia="Calibri"/>
          <w:sz w:val="24"/>
          <w:szCs w:val="24"/>
          <w:lang w:eastAsia="en-US"/>
        </w:rPr>
        <w:t>2) Способность обеспечить надежность теплоснабжения определяется наличием у предприятия ООО "Междуреченские коммунальные системы"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w:t>
      </w:r>
    </w:p>
    <w:p w:rsidR="008D26E6" w:rsidRDefault="008D26E6" w:rsidP="008D26E6">
      <w:pPr>
        <w:autoSpaceDE w:val="0"/>
        <w:autoSpaceDN w:val="0"/>
        <w:adjustRightInd w:val="0"/>
        <w:spacing w:before="120" w:after="120" w:line="276" w:lineRule="auto"/>
        <w:ind w:firstLine="708"/>
        <w:jc w:val="both"/>
        <w:rPr>
          <w:rFonts w:eastAsia="Calibri"/>
          <w:sz w:val="24"/>
          <w:szCs w:val="24"/>
          <w:lang w:eastAsia="en-US"/>
        </w:rPr>
      </w:pPr>
      <w:r>
        <w:rPr>
          <w:rFonts w:eastAsia="Calibri"/>
          <w:sz w:val="24"/>
          <w:szCs w:val="24"/>
          <w:lang w:eastAsia="en-US"/>
        </w:rPr>
        <w:t>3) При осуществлении своей деятельности ООО "Междуреченские коммунальные системы" фактически уже исполняет обязанности единой теплоснабжающей организации, а именно:</w:t>
      </w:r>
    </w:p>
    <w:p w:rsidR="008D26E6" w:rsidRDefault="008D26E6" w:rsidP="008D26E6">
      <w:pPr>
        <w:numPr>
          <w:ilvl w:val="0"/>
          <w:numId w:val="34"/>
        </w:numPr>
        <w:autoSpaceDE w:val="0"/>
        <w:autoSpaceDN w:val="0"/>
        <w:adjustRightInd w:val="0"/>
        <w:spacing w:before="120" w:after="120" w:line="276" w:lineRule="auto"/>
        <w:ind w:left="709" w:firstLine="709"/>
        <w:contextualSpacing/>
        <w:jc w:val="both"/>
        <w:rPr>
          <w:sz w:val="24"/>
          <w:szCs w:val="24"/>
          <w:lang w:eastAsia="en-US"/>
        </w:rPr>
      </w:pPr>
      <w:r>
        <w:rPr>
          <w:sz w:val="24"/>
          <w:szCs w:val="24"/>
          <w:lang w:eastAsia="en-US"/>
        </w:rPr>
        <w:t>заключает и надлежаще исполняет договоры теплоснабжения со всеми обратившимися к ней потребителями тепловой энергии в своей зоне деятельности;</w:t>
      </w:r>
    </w:p>
    <w:p w:rsidR="008D26E6" w:rsidRDefault="008D26E6" w:rsidP="008D26E6">
      <w:pPr>
        <w:numPr>
          <w:ilvl w:val="0"/>
          <w:numId w:val="34"/>
        </w:numPr>
        <w:autoSpaceDE w:val="0"/>
        <w:autoSpaceDN w:val="0"/>
        <w:adjustRightInd w:val="0"/>
        <w:spacing w:before="120" w:after="120" w:line="276" w:lineRule="auto"/>
        <w:ind w:left="709" w:firstLine="709"/>
        <w:contextualSpacing/>
        <w:jc w:val="both"/>
        <w:rPr>
          <w:sz w:val="24"/>
          <w:szCs w:val="24"/>
          <w:lang w:eastAsia="en-US"/>
        </w:rPr>
      </w:pPr>
      <w:r>
        <w:rPr>
          <w:sz w:val="24"/>
          <w:szCs w:val="24"/>
          <w:lang w:eastAsia="en-US"/>
        </w:rPr>
        <w:t xml:space="preserve">надлежащим образом исполняет обязательства перед иными теплоснабжающими и </w:t>
      </w:r>
      <w:proofErr w:type="spellStart"/>
      <w:r>
        <w:rPr>
          <w:sz w:val="24"/>
          <w:szCs w:val="24"/>
          <w:lang w:eastAsia="en-US"/>
        </w:rPr>
        <w:t>теплосетевыми</w:t>
      </w:r>
      <w:proofErr w:type="spellEnd"/>
      <w:r>
        <w:rPr>
          <w:sz w:val="24"/>
          <w:szCs w:val="24"/>
          <w:lang w:eastAsia="en-US"/>
        </w:rPr>
        <w:t xml:space="preserve"> организациями в зоне своей деятельности;</w:t>
      </w:r>
    </w:p>
    <w:p w:rsidR="008D26E6" w:rsidRDefault="008D26E6" w:rsidP="008D26E6">
      <w:pPr>
        <w:numPr>
          <w:ilvl w:val="0"/>
          <w:numId w:val="34"/>
        </w:numPr>
        <w:tabs>
          <w:tab w:val="left" w:pos="1134"/>
        </w:tabs>
        <w:autoSpaceDE w:val="0"/>
        <w:autoSpaceDN w:val="0"/>
        <w:adjustRightInd w:val="0"/>
        <w:spacing w:before="120" w:after="120" w:line="276" w:lineRule="auto"/>
        <w:ind w:left="709" w:firstLine="709"/>
        <w:contextualSpacing/>
        <w:jc w:val="both"/>
        <w:rPr>
          <w:sz w:val="24"/>
          <w:szCs w:val="24"/>
          <w:lang w:eastAsia="en-US"/>
        </w:rPr>
      </w:pPr>
      <w:r>
        <w:rPr>
          <w:sz w:val="24"/>
          <w:szCs w:val="24"/>
          <w:lang w:eastAsia="en-US"/>
        </w:rPr>
        <w:t>осуществляет контроль режимов потребления тепловой энергии в зоне своей деятельности.</w:t>
      </w:r>
    </w:p>
    <w:p w:rsidR="008D26E6" w:rsidRDefault="008D26E6" w:rsidP="008D26E6">
      <w:pPr>
        <w:numPr>
          <w:ilvl w:val="0"/>
          <w:numId w:val="34"/>
        </w:numPr>
        <w:tabs>
          <w:tab w:val="left" w:pos="1134"/>
        </w:tabs>
        <w:autoSpaceDE w:val="0"/>
        <w:autoSpaceDN w:val="0"/>
        <w:adjustRightInd w:val="0"/>
        <w:spacing w:before="120" w:after="120" w:line="276" w:lineRule="auto"/>
        <w:ind w:left="709" w:firstLine="709"/>
        <w:contextualSpacing/>
        <w:jc w:val="both"/>
        <w:rPr>
          <w:sz w:val="24"/>
          <w:szCs w:val="24"/>
          <w:lang w:eastAsia="en-US"/>
        </w:rPr>
      </w:pPr>
      <w:r>
        <w:rPr>
          <w:sz w:val="24"/>
          <w:szCs w:val="24"/>
          <w:lang w:eastAsia="en-US"/>
        </w:rPr>
        <w:t>будет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8D26E6" w:rsidRDefault="008D26E6" w:rsidP="008D26E6">
      <w:pPr>
        <w:autoSpaceDE w:val="0"/>
        <w:autoSpaceDN w:val="0"/>
        <w:adjustRightInd w:val="0"/>
        <w:spacing w:before="120" w:after="120" w:line="276" w:lineRule="auto"/>
        <w:ind w:firstLine="708"/>
        <w:jc w:val="both"/>
        <w:rPr>
          <w:rFonts w:eastAsia="Calibri"/>
          <w:b/>
          <w:bCs/>
          <w:sz w:val="24"/>
          <w:szCs w:val="24"/>
          <w:lang w:eastAsia="en-US"/>
        </w:rPr>
      </w:pPr>
      <w:r>
        <w:rPr>
          <w:rFonts w:eastAsia="Calibri"/>
          <w:sz w:val="24"/>
          <w:szCs w:val="24"/>
          <w:lang w:eastAsia="en-US"/>
        </w:rPr>
        <w:t>Таким образом</w:t>
      </w:r>
      <w:r>
        <w:rPr>
          <w:rFonts w:eastAsia="Calibri"/>
          <w:b/>
          <w:bCs/>
          <w:sz w:val="24"/>
          <w:szCs w:val="24"/>
          <w:lang w:eastAsia="en-US"/>
        </w:rPr>
        <w:t xml:space="preserve">, </w:t>
      </w:r>
      <w:r>
        <w:rPr>
          <w:rFonts w:eastAsia="Calibri"/>
          <w:sz w:val="24"/>
          <w:szCs w:val="24"/>
          <w:lang w:eastAsia="en-US"/>
        </w:rPr>
        <w:t>на основании критериев определения единой теплоснабжающей организации</w:t>
      </w:r>
      <w:r>
        <w:rPr>
          <w:rFonts w:eastAsia="Calibri"/>
          <w:b/>
          <w:bCs/>
          <w:sz w:val="24"/>
          <w:szCs w:val="24"/>
          <w:lang w:eastAsia="en-US"/>
        </w:rPr>
        <w:t xml:space="preserve">, </w:t>
      </w:r>
      <w:r>
        <w:rPr>
          <w:rFonts w:eastAsia="Calibri"/>
          <w:sz w:val="24"/>
          <w:szCs w:val="24"/>
          <w:lang w:eastAsia="en-US"/>
        </w:rPr>
        <w:t xml:space="preserve">установленных в Правилах организации теплоснабжения, предлагается </w:t>
      </w:r>
      <w:r>
        <w:rPr>
          <w:rFonts w:eastAsia="Calibri"/>
          <w:sz w:val="24"/>
          <w:szCs w:val="24"/>
          <w:lang w:eastAsia="en-US"/>
        </w:rPr>
        <w:lastRenderedPageBreak/>
        <w:t>определить единую теплоснабжающую организацию в сельском поселении Шугур ООО "Междуреченские коммунальные системы".</w:t>
      </w:r>
    </w:p>
    <w:p w:rsidR="008D26E6" w:rsidRDefault="008D26E6" w:rsidP="008D26E6">
      <w:pPr>
        <w:spacing w:before="120" w:after="120" w:line="276" w:lineRule="auto"/>
        <w:ind w:firstLine="708"/>
        <w:jc w:val="both"/>
        <w:rPr>
          <w:rFonts w:eastAsia="Calibri"/>
          <w:sz w:val="24"/>
          <w:szCs w:val="24"/>
          <w:lang w:eastAsia="en-US"/>
        </w:rPr>
      </w:pPr>
      <w:r>
        <w:rPr>
          <w:rFonts w:eastAsia="Calibri"/>
          <w:sz w:val="24"/>
          <w:szCs w:val="24"/>
          <w:lang w:eastAsia="en-US"/>
        </w:rPr>
        <w:t xml:space="preserve">Зоны действия источников теплоснабжения, являются границами зоны деятельности и эксплуатационной ответственности поставщика тепловой энергии в сельском поселении Шугур, которому принадлежат данные источники. </w:t>
      </w:r>
    </w:p>
    <w:p w:rsidR="008D26E6" w:rsidRDefault="008D26E6" w:rsidP="008D26E6">
      <w:pPr>
        <w:keepNext/>
        <w:spacing w:before="240" w:after="60" w:line="276" w:lineRule="auto"/>
        <w:outlineLvl w:val="0"/>
        <w:rPr>
          <w:rFonts w:eastAsia="Calibri"/>
          <w:b/>
          <w:bCs/>
          <w:kern w:val="32"/>
          <w:sz w:val="24"/>
          <w:szCs w:val="24"/>
          <w:lang w:eastAsia="en-US"/>
        </w:rPr>
      </w:pPr>
      <w:bookmarkStart w:id="164" w:name="_Toc478047934"/>
      <w:bookmarkStart w:id="165" w:name="_Toc343877015"/>
      <w:bookmarkStart w:id="166" w:name="_Toc343247302"/>
      <w:r>
        <w:rPr>
          <w:rFonts w:eastAsia="Calibri"/>
          <w:b/>
          <w:bCs/>
          <w:kern w:val="32"/>
          <w:sz w:val="24"/>
          <w:szCs w:val="24"/>
          <w:lang w:eastAsia="en-US"/>
        </w:rPr>
        <w:t>РАЗДЕЛ 9 РЕШЕНИЯ О РАСПРЕДЕЛЕНИИ ТЕПЛОВОЙ НАГРУЗКИ МЕЖДУ ИСТОЧНИКАМИ ТЕПЛОВОЙ ЭНЕРГИИ</w:t>
      </w:r>
      <w:bookmarkEnd w:id="164"/>
      <w:bookmarkEnd w:id="165"/>
      <w:bookmarkEnd w:id="166"/>
    </w:p>
    <w:p w:rsidR="008D26E6" w:rsidRDefault="008D26E6" w:rsidP="008D26E6">
      <w:pPr>
        <w:spacing w:line="276" w:lineRule="auto"/>
        <w:ind w:firstLine="539"/>
        <w:jc w:val="both"/>
        <w:rPr>
          <w:rFonts w:eastAsia="Calibri"/>
          <w:sz w:val="24"/>
          <w:szCs w:val="24"/>
          <w:lang w:val="x-none" w:eastAsia="x-none"/>
        </w:rPr>
      </w:pPr>
      <w:bookmarkStart w:id="167" w:name="_Toc343877016"/>
      <w:bookmarkStart w:id="168" w:name="_Toc343247303"/>
      <w:r>
        <w:rPr>
          <w:rFonts w:eastAsia="Calibri"/>
          <w:sz w:val="24"/>
          <w:szCs w:val="24"/>
          <w:lang w:val="x-none" w:eastAsia="x-none"/>
        </w:rPr>
        <w:t>Возможность поставок тепловой энергии потребителям от различных источников тепловой энергии при сохранении надежности теплоснабжения отсутствует.</w:t>
      </w:r>
    </w:p>
    <w:p w:rsidR="008D26E6" w:rsidRDefault="008D26E6" w:rsidP="008D26E6">
      <w:pPr>
        <w:spacing w:line="276" w:lineRule="auto"/>
        <w:ind w:firstLine="539"/>
        <w:jc w:val="both"/>
        <w:rPr>
          <w:rFonts w:eastAsia="Calibri"/>
          <w:sz w:val="24"/>
          <w:szCs w:val="24"/>
          <w:lang w:val="x-none" w:eastAsia="x-none"/>
        </w:rPr>
      </w:pPr>
    </w:p>
    <w:p w:rsidR="008D26E6" w:rsidRDefault="008D26E6" w:rsidP="008D26E6">
      <w:pPr>
        <w:spacing w:before="240" w:after="240" w:line="276" w:lineRule="auto"/>
        <w:outlineLvl w:val="0"/>
        <w:rPr>
          <w:rFonts w:eastAsia="Calibri"/>
          <w:b/>
          <w:sz w:val="24"/>
          <w:szCs w:val="24"/>
          <w:lang w:val="x-none" w:eastAsia="x-none"/>
        </w:rPr>
      </w:pPr>
      <w:bookmarkStart w:id="169" w:name="_Toc478047935"/>
      <w:r>
        <w:rPr>
          <w:rFonts w:eastAsia="Calibri"/>
          <w:b/>
          <w:sz w:val="24"/>
          <w:szCs w:val="24"/>
          <w:lang w:val="x-none" w:eastAsia="x-none"/>
        </w:rPr>
        <w:t>РАЗДЕЛ 10 РЕШЕНИЯ ПО БЕСХОЗЯЙНЫМ ТЕПЛОВЫМ СЕТЯМ</w:t>
      </w:r>
      <w:bookmarkEnd w:id="167"/>
      <w:bookmarkEnd w:id="168"/>
      <w:bookmarkEnd w:id="169"/>
    </w:p>
    <w:p w:rsidR="008D26E6" w:rsidRDefault="008D26E6" w:rsidP="008D26E6">
      <w:pPr>
        <w:autoSpaceDE w:val="0"/>
        <w:autoSpaceDN w:val="0"/>
        <w:adjustRightInd w:val="0"/>
        <w:spacing w:before="120" w:after="200" w:line="276" w:lineRule="auto"/>
        <w:ind w:firstLine="709"/>
        <w:jc w:val="both"/>
        <w:rPr>
          <w:rFonts w:eastAsia="Calibri"/>
          <w:sz w:val="24"/>
          <w:szCs w:val="24"/>
          <w:lang w:eastAsia="en-US"/>
        </w:rPr>
      </w:pPr>
      <w:bookmarkStart w:id="170" w:name="_Toc343877043"/>
      <w:bookmarkStart w:id="171" w:name="_Toc341622580"/>
      <w:bookmarkEnd w:id="7"/>
      <w:r>
        <w:rPr>
          <w:rFonts w:eastAsia="Calibri"/>
          <w:sz w:val="24"/>
          <w:szCs w:val="24"/>
          <w:lang w:eastAsia="en-US"/>
        </w:rPr>
        <w:t>На территории сельского поселения Шугур в границах системы теплоснабжения бесхозяйных тепловых сетей (тепловых сетей, не имеющих эксплуатирующей организации) не выявлено.</w:t>
      </w:r>
    </w:p>
    <w:p w:rsidR="008D26E6" w:rsidRDefault="008D26E6" w:rsidP="008D26E6">
      <w:pPr>
        <w:autoSpaceDE w:val="0"/>
        <w:autoSpaceDN w:val="0"/>
        <w:adjustRightInd w:val="0"/>
        <w:spacing w:after="200" w:line="276" w:lineRule="auto"/>
        <w:ind w:firstLine="709"/>
        <w:jc w:val="both"/>
        <w:rPr>
          <w:rFonts w:eastAsia="Calibri"/>
          <w:sz w:val="24"/>
          <w:szCs w:val="24"/>
          <w:lang w:eastAsia="en-US"/>
        </w:rPr>
      </w:pPr>
      <w:r>
        <w:rPr>
          <w:rFonts w:eastAsia="Calibri"/>
          <w:sz w:val="24"/>
          <w:szCs w:val="24"/>
          <w:lang w:eastAsia="en-US"/>
        </w:rPr>
        <w:t>В случае выявления бесхозяйных тепловых сетей решения принимаются органом местного самоуправления в соответствии со статьей 15 с пунктом 6 Федерального закона от 27. 07. 2010 года № 190-ФЗ: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теплоснабжающую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8D26E6" w:rsidRDefault="008D26E6" w:rsidP="008D26E6">
      <w:pPr>
        <w:spacing w:line="276" w:lineRule="auto"/>
        <w:rPr>
          <w:rFonts w:eastAsia="Calibri"/>
          <w:b/>
          <w:sz w:val="24"/>
          <w:szCs w:val="24"/>
          <w:lang w:val="x-none" w:eastAsia="x-none"/>
        </w:rPr>
        <w:sectPr w:rsidR="008D26E6">
          <w:pgSz w:w="11906" w:h="16838"/>
          <w:pgMar w:top="992" w:right="851" w:bottom="567" w:left="1304" w:header="709" w:footer="187" w:gutter="0"/>
          <w:cols w:space="720"/>
        </w:sectPr>
      </w:pPr>
    </w:p>
    <w:p w:rsidR="008D26E6" w:rsidRDefault="008D26E6" w:rsidP="008D26E6">
      <w:pPr>
        <w:spacing w:after="240" w:line="276" w:lineRule="auto"/>
        <w:ind w:right="-23"/>
        <w:contextualSpacing/>
        <w:jc w:val="center"/>
        <w:outlineLvl w:val="0"/>
        <w:rPr>
          <w:rFonts w:eastAsia="Calibri"/>
          <w:b/>
          <w:sz w:val="24"/>
          <w:szCs w:val="24"/>
          <w:lang w:val="x-none" w:eastAsia="x-none"/>
        </w:rPr>
      </w:pPr>
      <w:bookmarkStart w:id="172" w:name="_Toc478047936"/>
      <w:bookmarkStart w:id="173" w:name="_Toc370844440"/>
      <w:bookmarkEnd w:id="170"/>
      <w:bookmarkEnd w:id="171"/>
      <w:r>
        <w:rPr>
          <w:rFonts w:eastAsia="Calibri"/>
          <w:b/>
          <w:sz w:val="24"/>
          <w:szCs w:val="24"/>
          <w:lang w:val="x-none" w:eastAsia="x-none"/>
        </w:rPr>
        <w:lastRenderedPageBreak/>
        <w:t>ВЫВОДЫ И РЕКОМЕНДАЦИИ</w:t>
      </w:r>
      <w:bookmarkEnd w:id="172"/>
      <w:bookmarkEnd w:id="173"/>
    </w:p>
    <w:p w:rsidR="008D26E6" w:rsidRDefault="008D26E6" w:rsidP="008D26E6">
      <w:pPr>
        <w:spacing w:before="120" w:after="120" w:line="276" w:lineRule="auto"/>
        <w:ind w:firstLine="709"/>
        <w:jc w:val="both"/>
        <w:rPr>
          <w:sz w:val="24"/>
          <w:szCs w:val="24"/>
          <w:lang w:eastAsia="en-US"/>
        </w:rPr>
      </w:pPr>
      <w:r>
        <w:rPr>
          <w:sz w:val="24"/>
          <w:szCs w:val="24"/>
          <w:lang w:eastAsia="en-US"/>
        </w:rPr>
        <w:t xml:space="preserve">Для обеспечения надежности и эффективности систем теплоснабжения в сельском поселении Шугур и исполнения федерального законодательства в сфере теплоснабжения рекомендуется: </w:t>
      </w:r>
    </w:p>
    <w:p w:rsidR="008D26E6" w:rsidRDefault="008D26E6" w:rsidP="008D26E6">
      <w:pPr>
        <w:spacing w:before="120" w:after="120" w:line="276" w:lineRule="auto"/>
        <w:ind w:firstLine="709"/>
        <w:jc w:val="both"/>
        <w:rPr>
          <w:rFonts w:eastAsia="Calibri"/>
          <w:color w:val="000000"/>
          <w:sz w:val="24"/>
          <w:szCs w:val="24"/>
          <w:lang w:val="x-none" w:eastAsia="x-none"/>
        </w:rPr>
      </w:pPr>
      <w:r>
        <w:rPr>
          <w:rFonts w:eastAsia="Calibri"/>
          <w:color w:val="000000"/>
          <w:sz w:val="24"/>
          <w:szCs w:val="24"/>
          <w:lang w:val="x-none" w:eastAsia="x-none"/>
        </w:rPr>
        <w:t>1. Реконструкция муниципальн</w:t>
      </w:r>
      <w:r>
        <w:rPr>
          <w:rFonts w:eastAsia="Calibri"/>
          <w:color w:val="000000"/>
          <w:sz w:val="24"/>
          <w:szCs w:val="24"/>
          <w:lang w:eastAsia="x-none"/>
        </w:rPr>
        <w:t>ой</w:t>
      </w:r>
      <w:r>
        <w:rPr>
          <w:rFonts w:eastAsia="Calibri"/>
          <w:color w:val="000000"/>
          <w:sz w:val="24"/>
          <w:szCs w:val="24"/>
          <w:lang w:val="x-none" w:eastAsia="x-none"/>
        </w:rPr>
        <w:t xml:space="preserve"> котельной.</w:t>
      </w:r>
    </w:p>
    <w:p w:rsidR="008D26E6" w:rsidRDefault="008D26E6" w:rsidP="008D26E6">
      <w:pPr>
        <w:spacing w:before="120" w:after="120" w:line="276" w:lineRule="auto"/>
        <w:ind w:firstLine="709"/>
        <w:jc w:val="both"/>
        <w:rPr>
          <w:rFonts w:eastAsia="Calibri"/>
          <w:color w:val="000000"/>
          <w:sz w:val="24"/>
          <w:szCs w:val="24"/>
          <w:lang w:val="x-none" w:eastAsia="x-none"/>
        </w:rPr>
      </w:pPr>
      <w:r>
        <w:rPr>
          <w:rFonts w:eastAsia="Calibri"/>
          <w:color w:val="000000"/>
          <w:sz w:val="24"/>
          <w:szCs w:val="24"/>
          <w:lang w:val="x-none" w:eastAsia="x-none"/>
        </w:rPr>
        <w:t xml:space="preserve">2. Вести статистику: </w:t>
      </w:r>
    </w:p>
    <w:p w:rsidR="008D26E6" w:rsidRDefault="008D26E6" w:rsidP="008D26E6">
      <w:pPr>
        <w:spacing w:before="120" w:after="120" w:line="276" w:lineRule="auto"/>
        <w:ind w:firstLine="709"/>
        <w:jc w:val="both"/>
        <w:rPr>
          <w:rFonts w:eastAsia="Calibri"/>
          <w:color w:val="000000"/>
          <w:sz w:val="24"/>
          <w:szCs w:val="24"/>
          <w:lang w:val="x-none" w:eastAsia="x-none"/>
        </w:rPr>
      </w:pPr>
      <w:r>
        <w:rPr>
          <w:rFonts w:eastAsia="Calibri"/>
          <w:color w:val="000000"/>
          <w:sz w:val="24"/>
          <w:szCs w:val="24"/>
          <w:lang w:val="x-none" w:eastAsia="x-none"/>
        </w:rPr>
        <w:t xml:space="preserve">2.1. Аварийных отключений потребителей и повреждений тепловых сетей и сооружений на них раздельно по отопительному периоду и неотопительному периоду. </w:t>
      </w:r>
    </w:p>
    <w:p w:rsidR="008D26E6" w:rsidRDefault="008D26E6" w:rsidP="008D26E6">
      <w:pPr>
        <w:spacing w:before="120" w:after="120" w:line="276" w:lineRule="auto"/>
        <w:ind w:firstLine="709"/>
        <w:jc w:val="both"/>
        <w:rPr>
          <w:rFonts w:eastAsia="Calibri"/>
          <w:color w:val="000000"/>
          <w:sz w:val="24"/>
          <w:szCs w:val="24"/>
          <w:lang w:val="x-none" w:eastAsia="x-none"/>
        </w:rPr>
      </w:pPr>
      <w:r>
        <w:rPr>
          <w:rFonts w:eastAsia="Calibri"/>
          <w:color w:val="000000"/>
          <w:sz w:val="24"/>
          <w:szCs w:val="24"/>
          <w:lang w:val="x-none" w:eastAsia="x-none"/>
        </w:rPr>
        <w:t>Статистика повреждений тепловых сетей по отопительному периоду должна отражать следующие показатели:</w:t>
      </w:r>
    </w:p>
    <w:p w:rsidR="008D26E6" w:rsidRDefault="008D26E6" w:rsidP="008D26E6">
      <w:pPr>
        <w:numPr>
          <w:ilvl w:val="0"/>
          <w:numId w:val="36"/>
        </w:numPr>
        <w:tabs>
          <w:tab w:val="left" w:pos="1134"/>
        </w:tabs>
        <w:autoSpaceDE w:val="0"/>
        <w:autoSpaceDN w:val="0"/>
        <w:adjustRightInd w:val="0"/>
        <w:spacing w:before="120" w:after="120" w:line="276" w:lineRule="auto"/>
        <w:ind w:left="0" w:firstLine="709"/>
        <w:contextualSpacing/>
        <w:jc w:val="both"/>
        <w:rPr>
          <w:color w:val="000000"/>
          <w:sz w:val="24"/>
          <w:szCs w:val="24"/>
        </w:rPr>
      </w:pPr>
      <w:r>
        <w:rPr>
          <w:color w:val="000000"/>
          <w:sz w:val="24"/>
          <w:szCs w:val="24"/>
        </w:rPr>
        <w:t xml:space="preserve">место повреждения (номер участка, участок между тепловыми камерами); </w:t>
      </w:r>
    </w:p>
    <w:p w:rsidR="008D26E6" w:rsidRDefault="008D26E6" w:rsidP="008D26E6">
      <w:pPr>
        <w:numPr>
          <w:ilvl w:val="0"/>
          <w:numId w:val="36"/>
        </w:numPr>
        <w:tabs>
          <w:tab w:val="left" w:pos="1134"/>
        </w:tabs>
        <w:autoSpaceDE w:val="0"/>
        <w:autoSpaceDN w:val="0"/>
        <w:adjustRightInd w:val="0"/>
        <w:spacing w:before="120" w:after="120" w:line="276" w:lineRule="auto"/>
        <w:ind w:left="0" w:firstLine="709"/>
        <w:contextualSpacing/>
        <w:jc w:val="both"/>
        <w:rPr>
          <w:color w:val="000000"/>
          <w:sz w:val="24"/>
          <w:szCs w:val="24"/>
        </w:rPr>
      </w:pPr>
      <w:r>
        <w:rPr>
          <w:color w:val="000000"/>
          <w:sz w:val="24"/>
          <w:szCs w:val="24"/>
        </w:rPr>
        <w:t xml:space="preserve">дату и время обнаружения повреждения; </w:t>
      </w:r>
    </w:p>
    <w:p w:rsidR="008D26E6" w:rsidRDefault="008D26E6" w:rsidP="008D26E6">
      <w:pPr>
        <w:numPr>
          <w:ilvl w:val="0"/>
          <w:numId w:val="36"/>
        </w:numPr>
        <w:tabs>
          <w:tab w:val="left" w:pos="1134"/>
        </w:tabs>
        <w:autoSpaceDE w:val="0"/>
        <w:autoSpaceDN w:val="0"/>
        <w:adjustRightInd w:val="0"/>
        <w:spacing w:before="120" w:after="120" w:line="276" w:lineRule="auto"/>
        <w:ind w:left="0" w:firstLine="709"/>
        <w:contextualSpacing/>
        <w:jc w:val="both"/>
        <w:rPr>
          <w:color w:val="000000"/>
          <w:sz w:val="24"/>
          <w:szCs w:val="24"/>
        </w:rPr>
      </w:pPr>
      <w:r>
        <w:rPr>
          <w:color w:val="000000"/>
          <w:sz w:val="24"/>
          <w:szCs w:val="24"/>
        </w:rPr>
        <w:t xml:space="preserve">количество потребителей, отключенных от теплоснабжения; </w:t>
      </w:r>
    </w:p>
    <w:p w:rsidR="008D26E6" w:rsidRDefault="008D26E6" w:rsidP="008D26E6">
      <w:pPr>
        <w:numPr>
          <w:ilvl w:val="0"/>
          <w:numId w:val="36"/>
        </w:numPr>
        <w:tabs>
          <w:tab w:val="left" w:pos="1134"/>
        </w:tabs>
        <w:autoSpaceDE w:val="0"/>
        <w:autoSpaceDN w:val="0"/>
        <w:adjustRightInd w:val="0"/>
        <w:spacing w:before="120" w:after="120" w:line="276" w:lineRule="auto"/>
        <w:ind w:left="0" w:firstLine="709"/>
        <w:contextualSpacing/>
        <w:jc w:val="both"/>
        <w:rPr>
          <w:color w:val="000000"/>
          <w:sz w:val="24"/>
          <w:szCs w:val="24"/>
        </w:rPr>
      </w:pPr>
      <w:r>
        <w:rPr>
          <w:color w:val="000000"/>
          <w:sz w:val="24"/>
          <w:szCs w:val="24"/>
        </w:rPr>
        <w:t xml:space="preserve">общую тепловую нагрузку потребителей, отключенных от теплоснабжения (из них объектов первой категории теплоснабжения: школы, детские сады, больницы) раздельно по нагрузке отопления, вентиляции, горячего водоснабжения; </w:t>
      </w:r>
    </w:p>
    <w:p w:rsidR="008D26E6" w:rsidRDefault="008D26E6" w:rsidP="008D26E6">
      <w:pPr>
        <w:numPr>
          <w:ilvl w:val="0"/>
          <w:numId w:val="36"/>
        </w:numPr>
        <w:tabs>
          <w:tab w:val="left" w:pos="1134"/>
        </w:tabs>
        <w:autoSpaceDE w:val="0"/>
        <w:autoSpaceDN w:val="0"/>
        <w:adjustRightInd w:val="0"/>
        <w:spacing w:before="120" w:after="120" w:line="276" w:lineRule="auto"/>
        <w:ind w:left="0" w:firstLine="709"/>
        <w:contextualSpacing/>
        <w:jc w:val="both"/>
        <w:rPr>
          <w:color w:val="000000"/>
          <w:sz w:val="24"/>
          <w:szCs w:val="24"/>
        </w:rPr>
      </w:pPr>
      <w:r>
        <w:rPr>
          <w:color w:val="000000"/>
          <w:sz w:val="24"/>
          <w:szCs w:val="24"/>
        </w:rPr>
        <w:t xml:space="preserve">дату и время начала устранения повреждения; </w:t>
      </w:r>
    </w:p>
    <w:p w:rsidR="008D26E6" w:rsidRDefault="008D26E6" w:rsidP="008D26E6">
      <w:pPr>
        <w:numPr>
          <w:ilvl w:val="0"/>
          <w:numId w:val="36"/>
        </w:numPr>
        <w:tabs>
          <w:tab w:val="left" w:pos="1134"/>
        </w:tabs>
        <w:autoSpaceDE w:val="0"/>
        <w:autoSpaceDN w:val="0"/>
        <w:adjustRightInd w:val="0"/>
        <w:spacing w:before="120" w:after="120" w:line="276" w:lineRule="auto"/>
        <w:ind w:left="0" w:firstLine="709"/>
        <w:contextualSpacing/>
        <w:jc w:val="both"/>
        <w:rPr>
          <w:color w:val="000000"/>
          <w:sz w:val="24"/>
          <w:szCs w:val="24"/>
        </w:rPr>
      </w:pPr>
      <w:r>
        <w:rPr>
          <w:color w:val="000000"/>
          <w:sz w:val="24"/>
          <w:szCs w:val="24"/>
        </w:rPr>
        <w:t xml:space="preserve">дату и время завершения устранения повреждения; </w:t>
      </w:r>
    </w:p>
    <w:p w:rsidR="008D26E6" w:rsidRDefault="008D26E6" w:rsidP="008D26E6">
      <w:pPr>
        <w:numPr>
          <w:ilvl w:val="0"/>
          <w:numId w:val="36"/>
        </w:numPr>
        <w:tabs>
          <w:tab w:val="left" w:pos="1134"/>
        </w:tabs>
        <w:autoSpaceDE w:val="0"/>
        <w:autoSpaceDN w:val="0"/>
        <w:adjustRightInd w:val="0"/>
        <w:spacing w:before="120" w:after="120" w:line="276" w:lineRule="auto"/>
        <w:ind w:left="0" w:firstLine="709"/>
        <w:contextualSpacing/>
        <w:jc w:val="both"/>
        <w:rPr>
          <w:color w:val="000000"/>
          <w:sz w:val="24"/>
          <w:szCs w:val="24"/>
        </w:rPr>
      </w:pPr>
      <w:r>
        <w:rPr>
          <w:color w:val="000000"/>
          <w:sz w:val="24"/>
          <w:szCs w:val="24"/>
        </w:rPr>
        <w:t xml:space="preserve">дату и время включения теплоснабжения потребителям; </w:t>
      </w:r>
    </w:p>
    <w:p w:rsidR="008D26E6" w:rsidRDefault="008D26E6" w:rsidP="008D26E6">
      <w:pPr>
        <w:numPr>
          <w:ilvl w:val="0"/>
          <w:numId w:val="36"/>
        </w:numPr>
        <w:tabs>
          <w:tab w:val="left" w:pos="1134"/>
        </w:tabs>
        <w:autoSpaceDE w:val="0"/>
        <w:autoSpaceDN w:val="0"/>
        <w:adjustRightInd w:val="0"/>
        <w:spacing w:before="120" w:after="120" w:line="276" w:lineRule="auto"/>
        <w:ind w:left="0" w:firstLine="709"/>
        <w:contextualSpacing/>
        <w:jc w:val="both"/>
        <w:rPr>
          <w:color w:val="000000"/>
          <w:sz w:val="24"/>
          <w:szCs w:val="24"/>
        </w:rPr>
      </w:pPr>
      <w:r>
        <w:rPr>
          <w:color w:val="000000"/>
          <w:sz w:val="24"/>
          <w:szCs w:val="24"/>
        </w:rPr>
        <w:t xml:space="preserve">причину/причины повреждения, в том числе установленные по результатам расследования для магистральных тепловых сетей. </w:t>
      </w:r>
    </w:p>
    <w:p w:rsidR="008D26E6" w:rsidRDefault="008D26E6" w:rsidP="008D26E6">
      <w:pPr>
        <w:spacing w:before="120" w:after="120" w:line="276" w:lineRule="auto"/>
        <w:ind w:firstLine="709"/>
        <w:jc w:val="both"/>
        <w:rPr>
          <w:rFonts w:eastAsia="Calibri"/>
          <w:color w:val="000000"/>
          <w:sz w:val="24"/>
          <w:szCs w:val="24"/>
          <w:lang w:val="x-none" w:eastAsia="x-none"/>
        </w:rPr>
      </w:pPr>
      <w:r>
        <w:rPr>
          <w:rFonts w:eastAsia="Calibri"/>
          <w:color w:val="000000"/>
          <w:sz w:val="24"/>
          <w:szCs w:val="24"/>
          <w:lang w:val="x-none" w:eastAsia="x-none"/>
        </w:rPr>
        <w:t>Статистика повреждений тепловых сетей по неотопительному периоду должна отражать следующие показатели:</w:t>
      </w:r>
    </w:p>
    <w:p w:rsidR="008D26E6" w:rsidRDefault="008D26E6" w:rsidP="008D26E6">
      <w:pPr>
        <w:numPr>
          <w:ilvl w:val="0"/>
          <w:numId w:val="38"/>
        </w:numPr>
        <w:tabs>
          <w:tab w:val="left" w:pos="1134"/>
        </w:tabs>
        <w:autoSpaceDE w:val="0"/>
        <w:autoSpaceDN w:val="0"/>
        <w:adjustRightInd w:val="0"/>
        <w:spacing w:before="120" w:after="120" w:line="276" w:lineRule="auto"/>
        <w:ind w:left="0" w:firstLine="709"/>
        <w:contextualSpacing/>
        <w:jc w:val="both"/>
        <w:rPr>
          <w:color w:val="000000"/>
          <w:sz w:val="24"/>
          <w:szCs w:val="24"/>
        </w:rPr>
      </w:pPr>
      <w:r>
        <w:rPr>
          <w:color w:val="000000"/>
          <w:sz w:val="24"/>
          <w:szCs w:val="24"/>
        </w:rPr>
        <w:t xml:space="preserve">место повреждения (номер участка, участок между тепловыми камерами); </w:t>
      </w:r>
    </w:p>
    <w:p w:rsidR="008D26E6" w:rsidRDefault="008D26E6" w:rsidP="008D26E6">
      <w:pPr>
        <w:numPr>
          <w:ilvl w:val="0"/>
          <w:numId w:val="38"/>
        </w:numPr>
        <w:tabs>
          <w:tab w:val="left" w:pos="1134"/>
        </w:tabs>
        <w:autoSpaceDE w:val="0"/>
        <w:autoSpaceDN w:val="0"/>
        <w:adjustRightInd w:val="0"/>
        <w:spacing w:before="120" w:after="120" w:line="276" w:lineRule="auto"/>
        <w:ind w:left="0" w:firstLine="709"/>
        <w:contextualSpacing/>
        <w:jc w:val="both"/>
        <w:rPr>
          <w:color w:val="000000"/>
          <w:sz w:val="24"/>
          <w:szCs w:val="24"/>
        </w:rPr>
      </w:pPr>
      <w:r>
        <w:rPr>
          <w:color w:val="000000"/>
          <w:sz w:val="24"/>
          <w:szCs w:val="24"/>
        </w:rPr>
        <w:t xml:space="preserve">дату и время обнаружения повреждения; </w:t>
      </w:r>
    </w:p>
    <w:p w:rsidR="008D26E6" w:rsidRDefault="008D26E6" w:rsidP="008D26E6">
      <w:pPr>
        <w:numPr>
          <w:ilvl w:val="0"/>
          <w:numId w:val="38"/>
        </w:numPr>
        <w:tabs>
          <w:tab w:val="left" w:pos="1134"/>
        </w:tabs>
        <w:autoSpaceDE w:val="0"/>
        <w:autoSpaceDN w:val="0"/>
        <w:adjustRightInd w:val="0"/>
        <w:spacing w:before="120" w:after="120" w:line="276" w:lineRule="auto"/>
        <w:ind w:left="0" w:firstLine="709"/>
        <w:contextualSpacing/>
        <w:jc w:val="both"/>
        <w:rPr>
          <w:sz w:val="24"/>
          <w:szCs w:val="24"/>
        </w:rPr>
      </w:pPr>
      <w:r>
        <w:rPr>
          <w:color w:val="000000"/>
          <w:sz w:val="24"/>
          <w:szCs w:val="24"/>
        </w:rPr>
        <w:t xml:space="preserve">количество потребителей, отключенных от горячего водоснабжения; </w:t>
      </w:r>
      <w:r>
        <w:rPr>
          <w:sz w:val="24"/>
          <w:szCs w:val="24"/>
        </w:rPr>
        <w:t xml:space="preserve">тепловую нагрузку потребителей, отключенных от теплоснабжения (из них объектов первой категории теплоснабжения: школы, детские сады, больницы) по нагрузке горячего водоснабжения; </w:t>
      </w:r>
    </w:p>
    <w:p w:rsidR="008D26E6" w:rsidRDefault="008D26E6" w:rsidP="008D26E6">
      <w:pPr>
        <w:numPr>
          <w:ilvl w:val="0"/>
          <w:numId w:val="38"/>
        </w:numPr>
        <w:tabs>
          <w:tab w:val="left" w:pos="1134"/>
        </w:tabs>
        <w:autoSpaceDE w:val="0"/>
        <w:autoSpaceDN w:val="0"/>
        <w:adjustRightInd w:val="0"/>
        <w:spacing w:before="120" w:after="120" w:line="276" w:lineRule="auto"/>
        <w:ind w:left="0" w:firstLine="709"/>
        <w:contextualSpacing/>
        <w:jc w:val="both"/>
        <w:rPr>
          <w:sz w:val="24"/>
          <w:szCs w:val="24"/>
        </w:rPr>
      </w:pPr>
      <w:r>
        <w:rPr>
          <w:sz w:val="24"/>
          <w:szCs w:val="24"/>
        </w:rPr>
        <w:t xml:space="preserve">дату и время начала устранения повреждения; </w:t>
      </w:r>
    </w:p>
    <w:p w:rsidR="008D26E6" w:rsidRDefault="008D26E6" w:rsidP="008D26E6">
      <w:pPr>
        <w:numPr>
          <w:ilvl w:val="0"/>
          <w:numId w:val="38"/>
        </w:numPr>
        <w:tabs>
          <w:tab w:val="left" w:pos="1134"/>
        </w:tabs>
        <w:autoSpaceDE w:val="0"/>
        <w:autoSpaceDN w:val="0"/>
        <w:adjustRightInd w:val="0"/>
        <w:spacing w:before="120" w:after="120" w:line="276" w:lineRule="auto"/>
        <w:ind w:left="0" w:firstLine="709"/>
        <w:contextualSpacing/>
        <w:jc w:val="both"/>
        <w:rPr>
          <w:sz w:val="24"/>
          <w:szCs w:val="24"/>
        </w:rPr>
      </w:pPr>
      <w:r>
        <w:rPr>
          <w:sz w:val="24"/>
          <w:szCs w:val="24"/>
        </w:rPr>
        <w:t xml:space="preserve">дату и время завершения устранения повреждения; </w:t>
      </w:r>
    </w:p>
    <w:p w:rsidR="008D26E6" w:rsidRDefault="008D26E6" w:rsidP="008D26E6">
      <w:pPr>
        <w:numPr>
          <w:ilvl w:val="0"/>
          <w:numId w:val="38"/>
        </w:numPr>
        <w:tabs>
          <w:tab w:val="left" w:pos="1134"/>
        </w:tabs>
        <w:autoSpaceDE w:val="0"/>
        <w:autoSpaceDN w:val="0"/>
        <w:adjustRightInd w:val="0"/>
        <w:spacing w:before="120" w:after="120" w:line="276" w:lineRule="auto"/>
        <w:ind w:left="0" w:firstLine="709"/>
        <w:contextualSpacing/>
        <w:jc w:val="both"/>
        <w:rPr>
          <w:sz w:val="24"/>
          <w:szCs w:val="24"/>
        </w:rPr>
      </w:pPr>
      <w:r>
        <w:rPr>
          <w:sz w:val="24"/>
          <w:szCs w:val="24"/>
        </w:rPr>
        <w:t xml:space="preserve">дату и время включения теплоснабжения потребителям; </w:t>
      </w:r>
    </w:p>
    <w:p w:rsidR="008D26E6" w:rsidRDefault="008D26E6" w:rsidP="008D26E6">
      <w:pPr>
        <w:numPr>
          <w:ilvl w:val="0"/>
          <w:numId w:val="38"/>
        </w:numPr>
        <w:tabs>
          <w:tab w:val="left" w:pos="1134"/>
        </w:tabs>
        <w:autoSpaceDE w:val="0"/>
        <w:autoSpaceDN w:val="0"/>
        <w:adjustRightInd w:val="0"/>
        <w:spacing w:before="120" w:after="120" w:line="276" w:lineRule="auto"/>
        <w:ind w:left="0" w:firstLine="709"/>
        <w:contextualSpacing/>
        <w:jc w:val="both"/>
        <w:rPr>
          <w:sz w:val="24"/>
          <w:szCs w:val="24"/>
        </w:rPr>
      </w:pPr>
      <w:r>
        <w:rPr>
          <w:sz w:val="24"/>
          <w:szCs w:val="24"/>
        </w:rPr>
        <w:t xml:space="preserve">причину/причины повреждения, в том числе установленные по результатам расследования для магистральных тепловых сетей. </w:t>
      </w:r>
    </w:p>
    <w:p w:rsidR="008D26E6" w:rsidRDefault="008D26E6" w:rsidP="008D26E6">
      <w:pPr>
        <w:tabs>
          <w:tab w:val="left" w:pos="1418"/>
        </w:tabs>
        <w:autoSpaceDE w:val="0"/>
        <w:autoSpaceDN w:val="0"/>
        <w:adjustRightInd w:val="0"/>
        <w:spacing w:before="120" w:after="120" w:line="276" w:lineRule="auto"/>
        <w:ind w:firstLine="709"/>
        <w:jc w:val="both"/>
        <w:rPr>
          <w:rFonts w:eastAsia="Calibri"/>
          <w:sz w:val="24"/>
          <w:szCs w:val="24"/>
        </w:rPr>
      </w:pPr>
      <w:r>
        <w:rPr>
          <w:rFonts w:eastAsia="Calibri"/>
          <w:sz w:val="24"/>
          <w:szCs w:val="24"/>
        </w:rPr>
        <w:t xml:space="preserve">2.2. По данным гидравлических испытаний на плотность с указанием: </w:t>
      </w:r>
    </w:p>
    <w:p w:rsidR="008D26E6" w:rsidRDefault="008D26E6" w:rsidP="008D26E6">
      <w:pPr>
        <w:numPr>
          <w:ilvl w:val="0"/>
          <w:numId w:val="40"/>
        </w:numPr>
        <w:tabs>
          <w:tab w:val="left" w:pos="1418"/>
        </w:tabs>
        <w:autoSpaceDE w:val="0"/>
        <w:autoSpaceDN w:val="0"/>
        <w:adjustRightInd w:val="0"/>
        <w:spacing w:before="120" w:after="120" w:line="276" w:lineRule="auto"/>
        <w:ind w:left="0" w:firstLine="709"/>
        <w:contextualSpacing/>
        <w:jc w:val="both"/>
        <w:rPr>
          <w:color w:val="000000"/>
          <w:sz w:val="24"/>
          <w:szCs w:val="24"/>
        </w:rPr>
      </w:pPr>
      <w:r>
        <w:rPr>
          <w:sz w:val="24"/>
          <w:szCs w:val="24"/>
        </w:rPr>
        <w:t xml:space="preserve">места </w:t>
      </w:r>
      <w:r>
        <w:rPr>
          <w:color w:val="000000"/>
          <w:sz w:val="24"/>
          <w:szCs w:val="24"/>
        </w:rPr>
        <w:t xml:space="preserve">повреждения (номер участка, участок между тепловыми камерами) в период гидравлических испытаний на плотность; </w:t>
      </w:r>
    </w:p>
    <w:p w:rsidR="008D26E6" w:rsidRDefault="008D26E6" w:rsidP="008D26E6">
      <w:pPr>
        <w:numPr>
          <w:ilvl w:val="0"/>
          <w:numId w:val="40"/>
        </w:numPr>
        <w:autoSpaceDE w:val="0"/>
        <w:autoSpaceDN w:val="0"/>
        <w:adjustRightInd w:val="0"/>
        <w:spacing w:before="120" w:after="120" w:line="276" w:lineRule="auto"/>
        <w:ind w:left="0" w:firstLine="709"/>
        <w:contextualSpacing/>
        <w:jc w:val="both"/>
        <w:rPr>
          <w:color w:val="000000"/>
          <w:sz w:val="24"/>
          <w:szCs w:val="24"/>
        </w:rPr>
      </w:pPr>
      <w:r>
        <w:rPr>
          <w:color w:val="000000"/>
          <w:sz w:val="24"/>
          <w:szCs w:val="24"/>
        </w:rPr>
        <w:t xml:space="preserve">место повреждения (номер участка, участок между тепловыми камерами) в период повторных испытаний; </w:t>
      </w:r>
    </w:p>
    <w:p w:rsidR="008D26E6" w:rsidRDefault="008D26E6" w:rsidP="008D26E6">
      <w:pPr>
        <w:numPr>
          <w:ilvl w:val="0"/>
          <w:numId w:val="40"/>
        </w:numPr>
        <w:autoSpaceDE w:val="0"/>
        <w:autoSpaceDN w:val="0"/>
        <w:adjustRightInd w:val="0"/>
        <w:spacing w:before="120" w:after="120" w:line="276" w:lineRule="auto"/>
        <w:ind w:left="0" w:firstLine="709"/>
        <w:contextualSpacing/>
        <w:jc w:val="both"/>
        <w:rPr>
          <w:color w:val="000000"/>
          <w:sz w:val="24"/>
          <w:szCs w:val="24"/>
        </w:rPr>
      </w:pPr>
      <w:r>
        <w:rPr>
          <w:color w:val="000000"/>
          <w:sz w:val="24"/>
          <w:szCs w:val="24"/>
        </w:rPr>
        <w:t xml:space="preserve">причину/причины повреждения. </w:t>
      </w:r>
    </w:p>
    <w:p w:rsidR="008D26E6" w:rsidRDefault="008D26E6" w:rsidP="008D26E6">
      <w:pPr>
        <w:tabs>
          <w:tab w:val="left" w:pos="1418"/>
          <w:tab w:val="left" w:pos="5082"/>
        </w:tabs>
        <w:autoSpaceDE w:val="0"/>
        <w:autoSpaceDN w:val="0"/>
        <w:adjustRightInd w:val="0"/>
        <w:spacing w:before="120" w:after="120" w:line="276" w:lineRule="auto"/>
        <w:ind w:firstLine="709"/>
        <w:jc w:val="both"/>
        <w:rPr>
          <w:rFonts w:eastAsia="Calibri"/>
          <w:color w:val="000000"/>
          <w:sz w:val="24"/>
          <w:szCs w:val="24"/>
          <w:lang w:eastAsia="en-US"/>
        </w:rPr>
      </w:pPr>
      <w:r>
        <w:rPr>
          <w:rFonts w:eastAsia="Calibri"/>
          <w:color w:val="000000"/>
          <w:sz w:val="24"/>
          <w:szCs w:val="24"/>
          <w:lang w:eastAsia="en-US"/>
        </w:rPr>
        <w:t xml:space="preserve">3. При актуализации схемы теплоснабжения </w:t>
      </w:r>
      <w:r>
        <w:rPr>
          <w:rFonts w:eastAsia="Calibri"/>
          <w:sz w:val="24"/>
          <w:szCs w:val="24"/>
          <w:lang w:eastAsia="en-US"/>
        </w:rPr>
        <w:t xml:space="preserve">сельского поселения Шугур </w:t>
      </w:r>
      <w:r>
        <w:rPr>
          <w:rFonts w:eastAsia="Calibri"/>
          <w:color w:val="000000"/>
          <w:sz w:val="24"/>
          <w:szCs w:val="24"/>
          <w:lang w:eastAsia="en-US"/>
        </w:rPr>
        <w:t>необходимо учитывать:</w:t>
      </w:r>
    </w:p>
    <w:p w:rsidR="008D26E6" w:rsidRDefault="008D26E6" w:rsidP="008D26E6">
      <w:pPr>
        <w:tabs>
          <w:tab w:val="left" w:pos="1418"/>
        </w:tabs>
        <w:spacing w:before="120" w:after="120" w:line="276" w:lineRule="auto"/>
        <w:ind w:left="709" w:right="-23"/>
        <w:jc w:val="both"/>
        <w:rPr>
          <w:rFonts w:eastAsia="Calibri"/>
          <w:color w:val="000000"/>
          <w:sz w:val="24"/>
          <w:szCs w:val="24"/>
          <w:lang w:val="x-none" w:eastAsia="x-none"/>
        </w:rPr>
      </w:pPr>
      <w:r>
        <w:rPr>
          <w:rFonts w:eastAsia="Calibri"/>
          <w:color w:val="000000"/>
          <w:sz w:val="24"/>
          <w:szCs w:val="24"/>
          <w:lang w:val="x-none" w:eastAsia="x-none"/>
        </w:rPr>
        <w:t>3.1 Предложения по модернизации, реконструкции и новому строительству, выводу из эксплуатации источников тепловой энергии с учетом перспективной застройки территории;</w:t>
      </w:r>
    </w:p>
    <w:p w:rsidR="008D26E6" w:rsidRDefault="008D26E6" w:rsidP="008D26E6">
      <w:pPr>
        <w:numPr>
          <w:ilvl w:val="1"/>
          <w:numId w:val="18"/>
        </w:numPr>
        <w:tabs>
          <w:tab w:val="left" w:pos="1418"/>
        </w:tabs>
        <w:spacing w:before="120" w:after="120" w:line="276" w:lineRule="auto"/>
        <w:ind w:right="-23"/>
        <w:jc w:val="both"/>
        <w:rPr>
          <w:rFonts w:eastAsia="Calibri"/>
          <w:color w:val="000000"/>
          <w:sz w:val="24"/>
          <w:szCs w:val="24"/>
          <w:lang w:val="x-none" w:eastAsia="x-none"/>
        </w:rPr>
      </w:pPr>
      <w:r>
        <w:rPr>
          <w:rFonts w:eastAsia="Calibri"/>
          <w:color w:val="000000"/>
          <w:sz w:val="24"/>
          <w:szCs w:val="24"/>
          <w:lang w:val="x-none" w:eastAsia="x-none"/>
        </w:rPr>
        <w:lastRenderedPageBreak/>
        <w:t>Технико-экономические показатели теплоснабжающих организаций устанавливать по материалам тарифных дел;</w:t>
      </w:r>
    </w:p>
    <w:p w:rsidR="008D26E6" w:rsidRDefault="008D26E6" w:rsidP="008D26E6">
      <w:pPr>
        <w:numPr>
          <w:ilvl w:val="1"/>
          <w:numId w:val="18"/>
        </w:numPr>
        <w:tabs>
          <w:tab w:val="left" w:pos="1418"/>
        </w:tabs>
        <w:spacing w:before="120" w:after="120" w:line="276" w:lineRule="auto"/>
        <w:ind w:right="-23"/>
        <w:jc w:val="both"/>
        <w:rPr>
          <w:rFonts w:eastAsia="Calibri"/>
          <w:color w:val="000000"/>
          <w:sz w:val="24"/>
          <w:szCs w:val="24"/>
          <w:lang w:val="x-none" w:eastAsia="x-none"/>
        </w:rPr>
      </w:pPr>
      <w:r>
        <w:rPr>
          <w:rFonts w:eastAsia="Calibri"/>
          <w:color w:val="000000"/>
          <w:sz w:val="24"/>
          <w:szCs w:val="24"/>
          <w:lang w:val="x-none" w:eastAsia="x-none"/>
        </w:rPr>
        <w:t xml:space="preserve">Описывать существующие проблемы организации качественного теплоснабжения, перечень причин, приводящих к снижению качества теплоснабжения, включая проблемы в работе </w:t>
      </w:r>
      <w:proofErr w:type="spellStart"/>
      <w:r>
        <w:rPr>
          <w:rFonts w:eastAsia="Calibri"/>
          <w:color w:val="000000"/>
          <w:sz w:val="24"/>
          <w:szCs w:val="24"/>
          <w:lang w:val="x-none" w:eastAsia="x-none"/>
        </w:rPr>
        <w:t>теплопотребляющих</w:t>
      </w:r>
      <w:proofErr w:type="spellEnd"/>
      <w:r>
        <w:rPr>
          <w:rFonts w:eastAsia="Calibri"/>
          <w:color w:val="000000"/>
          <w:sz w:val="24"/>
          <w:szCs w:val="24"/>
          <w:lang w:val="x-none" w:eastAsia="x-none"/>
        </w:rPr>
        <w:t xml:space="preserve"> установок потребителей;</w:t>
      </w:r>
    </w:p>
    <w:p w:rsidR="008D26E6" w:rsidRDefault="008D26E6" w:rsidP="008D26E6">
      <w:pPr>
        <w:numPr>
          <w:ilvl w:val="0"/>
          <w:numId w:val="18"/>
        </w:numPr>
        <w:tabs>
          <w:tab w:val="left" w:pos="1418"/>
        </w:tabs>
        <w:autoSpaceDE w:val="0"/>
        <w:autoSpaceDN w:val="0"/>
        <w:adjustRightInd w:val="0"/>
        <w:spacing w:before="120" w:after="120" w:line="276" w:lineRule="auto"/>
        <w:ind w:firstLine="709"/>
        <w:jc w:val="both"/>
        <w:rPr>
          <w:rFonts w:eastAsia="Calibri"/>
          <w:color w:val="000000"/>
          <w:sz w:val="24"/>
          <w:szCs w:val="24"/>
        </w:rPr>
      </w:pPr>
      <w:r>
        <w:rPr>
          <w:rFonts w:eastAsia="Calibri"/>
          <w:color w:val="000000"/>
          <w:sz w:val="24"/>
          <w:szCs w:val="24"/>
        </w:rPr>
        <w:t xml:space="preserve">корректировать договорные величины потребления тепловых нагрузок с использованием Правил установления и изменения (пересмотра) тепловых нагрузок (утвержденных приказом </w:t>
      </w:r>
      <w:proofErr w:type="spellStart"/>
      <w:r>
        <w:rPr>
          <w:rFonts w:eastAsia="Calibri"/>
          <w:color w:val="000000"/>
          <w:sz w:val="24"/>
          <w:szCs w:val="24"/>
        </w:rPr>
        <w:t>Минрегиона</w:t>
      </w:r>
      <w:proofErr w:type="spellEnd"/>
      <w:r>
        <w:rPr>
          <w:rFonts w:eastAsia="Calibri"/>
          <w:color w:val="000000"/>
          <w:sz w:val="24"/>
          <w:szCs w:val="24"/>
        </w:rPr>
        <w:t xml:space="preserve"> России от 28.12.2009 года № 610).</w:t>
      </w:r>
    </w:p>
    <w:p w:rsidR="008D26E6" w:rsidRDefault="008D26E6" w:rsidP="008D26E6">
      <w:pPr>
        <w:autoSpaceDE w:val="0"/>
        <w:autoSpaceDN w:val="0"/>
        <w:adjustRightInd w:val="0"/>
        <w:spacing w:after="200" w:line="276" w:lineRule="auto"/>
        <w:rPr>
          <w:rFonts w:eastAsia="Calibri"/>
          <w:color w:val="000000"/>
          <w:sz w:val="24"/>
          <w:szCs w:val="24"/>
        </w:rPr>
      </w:pPr>
    </w:p>
    <w:p w:rsidR="008D26E6" w:rsidRDefault="008D26E6" w:rsidP="008D26E6">
      <w:pPr>
        <w:spacing w:line="276" w:lineRule="auto"/>
        <w:rPr>
          <w:rFonts w:eastAsia="Calibri"/>
          <w:sz w:val="24"/>
          <w:szCs w:val="24"/>
          <w:lang w:val="x-none" w:eastAsia="x-none"/>
        </w:rPr>
        <w:sectPr w:rsidR="008D26E6">
          <w:pgSz w:w="11906" w:h="16838"/>
          <w:pgMar w:top="992" w:right="851" w:bottom="567" w:left="1304" w:header="709" w:footer="187" w:gutter="0"/>
          <w:cols w:space="720"/>
        </w:sectPr>
      </w:pPr>
    </w:p>
    <w:p w:rsidR="008D26E6" w:rsidRDefault="008D26E6" w:rsidP="008D26E6">
      <w:pPr>
        <w:spacing w:after="240" w:line="276" w:lineRule="auto"/>
        <w:jc w:val="center"/>
        <w:outlineLvl w:val="0"/>
        <w:rPr>
          <w:rFonts w:eastAsia="Calibri"/>
          <w:b/>
          <w:sz w:val="24"/>
          <w:szCs w:val="24"/>
          <w:lang w:val="x-none" w:eastAsia="x-none"/>
        </w:rPr>
      </w:pPr>
      <w:bookmarkStart w:id="174" w:name="_Toc478047937"/>
      <w:bookmarkStart w:id="175" w:name="_Toc373221441"/>
      <w:bookmarkStart w:id="176" w:name="_Toc343247329"/>
      <w:bookmarkStart w:id="177" w:name="_Toc341096071"/>
      <w:r>
        <w:rPr>
          <w:rFonts w:eastAsia="Calibri"/>
          <w:b/>
          <w:sz w:val="24"/>
          <w:szCs w:val="24"/>
          <w:lang w:val="x-none" w:eastAsia="x-none"/>
        </w:rPr>
        <w:lastRenderedPageBreak/>
        <w:t>СПИСОК ЛИТЕРАТУРЫ</w:t>
      </w:r>
      <w:bookmarkEnd w:id="174"/>
      <w:bookmarkEnd w:id="175"/>
      <w:bookmarkEnd w:id="176"/>
      <w:bookmarkEnd w:id="177"/>
    </w:p>
    <w:p w:rsidR="008D26E6" w:rsidRDefault="008D26E6" w:rsidP="008D26E6">
      <w:pPr>
        <w:numPr>
          <w:ilvl w:val="0"/>
          <w:numId w:val="42"/>
        </w:numPr>
        <w:spacing w:after="200" w:line="276" w:lineRule="auto"/>
        <w:ind w:left="0" w:firstLine="0"/>
        <w:contextualSpacing/>
        <w:jc w:val="both"/>
        <w:rPr>
          <w:rFonts w:eastAsia="Calibri"/>
          <w:sz w:val="24"/>
          <w:szCs w:val="24"/>
          <w:lang w:val="x-none" w:eastAsia="x-none"/>
        </w:rPr>
      </w:pPr>
      <w:r>
        <w:rPr>
          <w:rFonts w:eastAsia="Calibri"/>
          <w:sz w:val="24"/>
          <w:szCs w:val="24"/>
          <w:lang w:val="x-none" w:eastAsia="x-none"/>
        </w:rPr>
        <w:t>Федеральный закон от 26.07.2010 года № 190-ФЗ «О теплоснабжении».</w:t>
      </w:r>
    </w:p>
    <w:p w:rsidR="008D26E6" w:rsidRDefault="008D26E6" w:rsidP="008D26E6">
      <w:pPr>
        <w:numPr>
          <w:ilvl w:val="0"/>
          <w:numId w:val="42"/>
        </w:numPr>
        <w:spacing w:after="200" w:line="276" w:lineRule="auto"/>
        <w:ind w:left="0" w:firstLine="0"/>
        <w:contextualSpacing/>
        <w:jc w:val="both"/>
        <w:rPr>
          <w:rFonts w:eastAsia="Calibri"/>
          <w:sz w:val="24"/>
          <w:szCs w:val="24"/>
          <w:lang w:val="x-none" w:eastAsia="x-none"/>
        </w:rPr>
      </w:pPr>
      <w:r>
        <w:rPr>
          <w:rFonts w:eastAsia="Calibri"/>
          <w:sz w:val="24"/>
          <w:szCs w:val="24"/>
          <w:lang w:val="x-none" w:eastAsia="x-none"/>
        </w:rPr>
        <w:t>Постановление Правительства РФ от 22 февраля 2012 г. № 154 «О требованиях к схемам теплоснабжения, порядку их разработки и утверждения».</w:t>
      </w:r>
    </w:p>
    <w:p w:rsidR="008D26E6" w:rsidRDefault="008D26E6" w:rsidP="008D26E6">
      <w:pPr>
        <w:numPr>
          <w:ilvl w:val="0"/>
          <w:numId w:val="42"/>
        </w:numPr>
        <w:spacing w:after="200" w:line="276" w:lineRule="auto"/>
        <w:ind w:left="0" w:firstLine="0"/>
        <w:contextualSpacing/>
        <w:jc w:val="both"/>
        <w:rPr>
          <w:rFonts w:eastAsia="Calibri"/>
          <w:sz w:val="24"/>
          <w:szCs w:val="24"/>
          <w:lang w:val="x-none" w:eastAsia="x-none"/>
        </w:rPr>
      </w:pPr>
      <w:r>
        <w:rPr>
          <w:rFonts w:eastAsia="Calibri"/>
          <w:sz w:val="24"/>
          <w:szCs w:val="24"/>
          <w:lang w:val="x-none" w:eastAsia="x-none"/>
        </w:rPr>
        <w:t>Приказ об утверждении методических рекомендаций по разработке схем теплоснабжения.</w:t>
      </w:r>
    </w:p>
    <w:p w:rsidR="008D26E6" w:rsidRDefault="008D26E6" w:rsidP="008D26E6">
      <w:pPr>
        <w:numPr>
          <w:ilvl w:val="0"/>
          <w:numId w:val="42"/>
        </w:numPr>
        <w:spacing w:after="200" w:line="276" w:lineRule="auto"/>
        <w:ind w:left="0" w:firstLine="0"/>
        <w:contextualSpacing/>
        <w:jc w:val="both"/>
        <w:rPr>
          <w:rFonts w:eastAsia="Calibri"/>
          <w:sz w:val="24"/>
          <w:szCs w:val="24"/>
          <w:lang w:val="x-none" w:eastAsia="x-none"/>
        </w:rPr>
      </w:pPr>
      <w:r>
        <w:rPr>
          <w:rFonts w:eastAsia="Calibri"/>
          <w:sz w:val="24"/>
          <w:szCs w:val="24"/>
          <w:lang w:val="x-none" w:eastAsia="x-none"/>
        </w:rPr>
        <w:t>Методические рекомендации по разработке схем теплоснабжения.</w:t>
      </w:r>
    </w:p>
    <w:p w:rsidR="008D26E6" w:rsidRDefault="008D26E6" w:rsidP="008D26E6">
      <w:pPr>
        <w:numPr>
          <w:ilvl w:val="0"/>
          <w:numId w:val="42"/>
        </w:numPr>
        <w:spacing w:after="200" w:line="276" w:lineRule="auto"/>
        <w:ind w:left="0" w:firstLine="0"/>
        <w:contextualSpacing/>
        <w:jc w:val="both"/>
        <w:rPr>
          <w:rFonts w:eastAsia="Calibri"/>
          <w:sz w:val="24"/>
          <w:szCs w:val="24"/>
          <w:lang w:val="x-none" w:eastAsia="x-none"/>
        </w:rPr>
      </w:pPr>
      <w:r>
        <w:rPr>
          <w:rFonts w:eastAsia="Calibri"/>
          <w:sz w:val="24"/>
          <w:szCs w:val="24"/>
          <w:lang w:val="x-none" w:eastAsia="x-none"/>
        </w:rPr>
        <w:t>Генеральный план сельского поселения Шугур.</w:t>
      </w:r>
    </w:p>
    <w:p w:rsidR="008D26E6" w:rsidRDefault="008D26E6" w:rsidP="008D26E6">
      <w:pPr>
        <w:numPr>
          <w:ilvl w:val="0"/>
          <w:numId w:val="42"/>
        </w:numPr>
        <w:spacing w:after="200" w:line="276" w:lineRule="auto"/>
        <w:ind w:left="0" w:firstLine="0"/>
        <w:contextualSpacing/>
        <w:jc w:val="both"/>
        <w:rPr>
          <w:rFonts w:eastAsia="Calibri"/>
          <w:sz w:val="24"/>
          <w:szCs w:val="24"/>
          <w:lang w:val="x-none" w:eastAsia="x-none"/>
        </w:rPr>
      </w:pPr>
      <w:r>
        <w:rPr>
          <w:rFonts w:eastAsia="Calibri"/>
          <w:color w:val="000000"/>
          <w:sz w:val="24"/>
          <w:szCs w:val="24"/>
          <w:shd w:val="clear" w:color="auto" w:fill="FFFFFF"/>
          <w:lang w:val="x-none" w:eastAsia="x-none"/>
        </w:rPr>
        <w:t>СНиП 41-01-2003"Отопление, вентиляция и кондиционирование"</w:t>
      </w:r>
    </w:p>
    <w:p w:rsidR="008D26E6" w:rsidRDefault="008D26E6" w:rsidP="008D26E6">
      <w:pPr>
        <w:numPr>
          <w:ilvl w:val="0"/>
          <w:numId w:val="42"/>
        </w:numPr>
        <w:spacing w:after="200" w:line="276" w:lineRule="auto"/>
        <w:ind w:left="0" w:firstLine="0"/>
        <w:contextualSpacing/>
        <w:jc w:val="both"/>
        <w:rPr>
          <w:rFonts w:eastAsia="Calibri"/>
          <w:sz w:val="24"/>
          <w:szCs w:val="24"/>
          <w:lang w:val="x-none" w:eastAsia="x-none"/>
        </w:rPr>
      </w:pPr>
      <w:r>
        <w:rPr>
          <w:rFonts w:eastAsia="Calibri"/>
          <w:caps/>
          <w:color w:val="000000"/>
          <w:sz w:val="24"/>
          <w:szCs w:val="24"/>
          <w:lang w:val="x-none" w:eastAsia="x-none"/>
        </w:rPr>
        <w:t>ГОСТ Р 54860-2011 ТЕПЛОСНАБЖЕНИЕ ЗДАНИЙ.</w:t>
      </w:r>
    </w:p>
    <w:p w:rsidR="008D26E6" w:rsidRDefault="00E30843" w:rsidP="008D26E6">
      <w:pPr>
        <w:numPr>
          <w:ilvl w:val="0"/>
          <w:numId w:val="42"/>
        </w:numPr>
        <w:spacing w:after="200" w:line="276" w:lineRule="auto"/>
        <w:ind w:left="0" w:firstLine="0"/>
        <w:contextualSpacing/>
        <w:rPr>
          <w:rFonts w:eastAsia="Calibri"/>
          <w:color w:val="000000"/>
          <w:sz w:val="24"/>
          <w:szCs w:val="24"/>
          <w:lang w:val="x-none" w:eastAsia="x-none"/>
        </w:rPr>
      </w:pPr>
      <w:hyperlink r:id="rId69" w:history="1">
        <w:r w:rsidR="008D26E6">
          <w:rPr>
            <w:rStyle w:val="a5"/>
            <w:rFonts w:eastAsia="Calibri"/>
            <w:bCs/>
            <w:color w:val="000000"/>
            <w:szCs w:val="24"/>
          </w:rPr>
          <w:t>СНиП 23-01-99 "Строительная климатология"</w:t>
        </w:r>
      </w:hyperlink>
    </w:p>
    <w:p w:rsidR="008D26E6" w:rsidRDefault="00E30843" w:rsidP="008D26E6">
      <w:hyperlink r:id="rId70" w:history="1">
        <w:r w:rsidR="008D26E6">
          <w:rPr>
            <w:rStyle w:val="a5"/>
            <w:rFonts w:eastAsia="Calibri"/>
            <w:bCs/>
            <w:color w:val="000000"/>
            <w:szCs w:val="24"/>
          </w:rPr>
          <w:t>СНиП 3.05.03-85 "Тепловые сети" </w:t>
        </w:r>
      </w:hyperlink>
    </w:p>
    <w:sectPr w:rsidR="008D26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20C2"/>
    <w:multiLevelType w:val="hybridMultilevel"/>
    <w:tmpl w:val="EDC2F1F4"/>
    <w:lvl w:ilvl="0" w:tplc="7AA21D08">
      <w:start w:val="1"/>
      <w:numFmt w:val="decimal"/>
      <w:lvlText w:val="%1)"/>
      <w:lvlJc w:val="right"/>
      <w:pPr>
        <w:ind w:left="1212" w:hanging="360"/>
      </w:pPr>
      <w:rPr>
        <w:rFonts w:cs="Times New Roman"/>
      </w:rPr>
    </w:lvl>
    <w:lvl w:ilvl="1" w:tplc="04190011">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0394566"/>
    <w:multiLevelType w:val="hybridMultilevel"/>
    <w:tmpl w:val="987C79A4"/>
    <w:lvl w:ilvl="0" w:tplc="6D90B68A">
      <w:start w:val="1"/>
      <w:numFmt w:val="decimal"/>
      <w:lvlText w:val="%1."/>
      <w:lvlJc w:val="right"/>
      <w:pPr>
        <w:ind w:left="1212" w:hanging="360"/>
      </w:pPr>
      <w:rPr>
        <w:rFonts w:cs="Times New Roman"/>
      </w:rPr>
    </w:lvl>
    <w:lvl w:ilvl="1" w:tplc="0C7EA8EA">
      <w:start w:val="1"/>
      <w:numFmt w:val="decimal"/>
      <w:lvlText w:val="%2)"/>
      <w:lvlJc w:val="left"/>
      <w:pPr>
        <w:ind w:left="2667" w:hanging="1095"/>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 w15:restartNumberingAfterBreak="0">
    <w:nsid w:val="0B712C2D"/>
    <w:multiLevelType w:val="multilevel"/>
    <w:tmpl w:val="B4CC779E"/>
    <w:lvl w:ilvl="0">
      <w:start w:val="1"/>
      <w:numFmt w:val="decimal"/>
      <w:lvlText w:val="%1."/>
      <w:lvlJc w:val="left"/>
      <w:pPr>
        <w:ind w:left="1080" w:hanging="360"/>
      </w:pPr>
      <w:rPr>
        <w:b w:val="0"/>
      </w:rPr>
    </w:lvl>
    <w:lvl w:ilvl="1">
      <w:start w:val="2"/>
      <w:numFmt w:val="decimal"/>
      <w:isLgl/>
      <w:lvlText w:val="%1.%2"/>
      <w:lvlJc w:val="left"/>
      <w:pPr>
        <w:ind w:left="1070" w:hanging="360"/>
      </w:pPr>
    </w:lvl>
    <w:lvl w:ilvl="2">
      <w:start w:val="1"/>
      <w:numFmt w:val="decimal"/>
      <w:isLgl/>
      <w:lvlText w:val="%1.%2.%3"/>
      <w:lvlJc w:val="left"/>
      <w:pPr>
        <w:ind w:left="2170" w:hanging="720"/>
      </w:pPr>
    </w:lvl>
    <w:lvl w:ilvl="3">
      <w:start w:val="1"/>
      <w:numFmt w:val="decimal"/>
      <w:isLgl/>
      <w:lvlText w:val="%1.%2.%3.%4"/>
      <w:lvlJc w:val="left"/>
      <w:pPr>
        <w:ind w:left="2535" w:hanging="720"/>
      </w:pPr>
    </w:lvl>
    <w:lvl w:ilvl="4">
      <w:start w:val="1"/>
      <w:numFmt w:val="decimal"/>
      <w:isLgl/>
      <w:lvlText w:val="%1.%2.%3.%4.%5"/>
      <w:lvlJc w:val="left"/>
      <w:pPr>
        <w:ind w:left="3260" w:hanging="1080"/>
      </w:pPr>
    </w:lvl>
    <w:lvl w:ilvl="5">
      <w:start w:val="1"/>
      <w:numFmt w:val="decimal"/>
      <w:isLgl/>
      <w:lvlText w:val="%1.%2.%3.%4.%5.%6"/>
      <w:lvlJc w:val="left"/>
      <w:pPr>
        <w:ind w:left="3625" w:hanging="1080"/>
      </w:pPr>
    </w:lvl>
    <w:lvl w:ilvl="6">
      <w:start w:val="1"/>
      <w:numFmt w:val="decimal"/>
      <w:isLgl/>
      <w:lvlText w:val="%1.%2.%3.%4.%5.%6.%7"/>
      <w:lvlJc w:val="left"/>
      <w:pPr>
        <w:ind w:left="4350" w:hanging="1440"/>
      </w:pPr>
    </w:lvl>
    <w:lvl w:ilvl="7">
      <w:start w:val="1"/>
      <w:numFmt w:val="decimal"/>
      <w:isLgl/>
      <w:lvlText w:val="%1.%2.%3.%4.%5.%6.%7.%8"/>
      <w:lvlJc w:val="left"/>
      <w:pPr>
        <w:ind w:left="4715" w:hanging="1440"/>
      </w:pPr>
    </w:lvl>
    <w:lvl w:ilvl="8">
      <w:start w:val="1"/>
      <w:numFmt w:val="decimal"/>
      <w:isLgl/>
      <w:lvlText w:val="%1.%2.%3.%4.%5.%6.%7.%8.%9"/>
      <w:lvlJc w:val="left"/>
      <w:pPr>
        <w:ind w:left="5440" w:hanging="1800"/>
      </w:pPr>
    </w:lvl>
  </w:abstractNum>
  <w:abstractNum w:abstractNumId="3" w15:restartNumberingAfterBreak="0">
    <w:nsid w:val="169C1379"/>
    <w:multiLevelType w:val="hybridMultilevel"/>
    <w:tmpl w:val="6250F44A"/>
    <w:lvl w:ilvl="0" w:tplc="E70AFFF6">
      <w:start w:val="1"/>
      <w:numFmt w:val="bullet"/>
      <w:lvlText w:val=""/>
      <w:lvlJc w:val="left"/>
      <w:pPr>
        <w:ind w:left="1428" w:hanging="360"/>
      </w:pPr>
      <w:rPr>
        <w:rFonts w:ascii="Symbol" w:hAnsi="Symbol" w:hint="default"/>
        <w:b/>
        <w:i w:val="0"/>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abstractNum w:abstractNumId="4" w15:restartNumberingAfterBreak="0">
    <w:nsid w:val="1C220395"/>
    <w:multiLevelType w:val="hybridMultilevel"/>
    <w:tmpl w:val="FC26FC68"/>
    <w:lvl w:ilvl="0" w:tplc="BDDC354C">
      <w:start w:val="1"/>
      <w:numFmt w:val="russianLower"/>
      <w:lvlText w:val="%1)"/>
      <w:lvlJc w:val="left"/>
      <w:pPr>
        <w:ind w:left="1428" w:hanging="360"/>
      </w:pPr>
      <w:rPr>
        <w:rFonts w:cs="Times New Roman"/>
        <w:sz w:val="28"/>
        <w:szCs w:val="28"/>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5" w15:restartNumberingAfterBreak="0">
    <w:nsid w:val="23EE2565"/>
    <w:multiLevelType w:val="hybridMultilevel"/>
    <w:tmpl w:val="6D82A9C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26264097"/>
    <w:multiLevelType w:val="hybridMultilevel"/>
    <w:tmpl w:val="3BBA9F28"/>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7" w15:restartNumberingAfterBreak="0">
    <w:nsid w:val="31582AD7"/>
    <w:multiLevelType w:val="hybridMultilevel"/>
    <w:tmpl w:val="A4EA4BEE"/>
    <w:lvl w:ilvl="0" w:tplc="E70AFFF6">
      <w:start w:val="1"/>
      <w:numFmt w:val="bullet"/>
      <w:lvlText w:val=""/>
      <w:lvlJc w:val="left"/>
      <w:pPr>
        <w:ind w:left="1429" w:hanging="360"/>
      </w:pPr>
      <w:rPr>
        <w:rFonts w:ascii="Symbol" w:hAnsi="Symbol" w:hint="default"/>
        <w:b/>
        <w:i w:val="0"/>
      </w:rPr>
    </w:lvl>
    <w:lvl w:ilvl="1" w:tplc="4D5E9A54">
      <w:numFmt w:val="bullet"/>
      <w:lvlText w:val=""/>
      <w:lvlJc w:val="left"/>
      <w:pPr>
        <w:ind w:left="2149" w:hanging="360"/>
      </w:pPr>
      <w:rPr>
        <w:rFonts w:ascii="Times New Roman" w:eastAsia="Calibri" w:hAnsi="Times New Roman"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33E34D55"/>
    <w:multiLevelType w:val="multilevel"/>
    <w:tmpl w:val="D9DA15D2"/>
    <w:lvl w:ilvl="0">
      <w:start w:val="1"/>
      <w:numFmt w:val="decimal"/>
      <w:pStyle w:val="Maximyz1"/>
      <w:lvlText w:val="%1"/>
      <w:lvlJc w:val="left"/>
      <w:pPr>
        <w:ind w:left="432" w:hanging="432"/>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15:restartNumberingAfterBreak="0">
    <w:nsid w:val="37A31C48"/>
    <w:multiLevelType w:val="hybridMultilevel"/>
    <w:tmpl w:val="66B83AD8"/>
    <w:lvl w:ilvl="0" w:tplc="E70AFFF6">
      <w:start w:val="1"/>
      <w:numFmt w:val="bullet"/>
      <w:lvlText w:val=""/>
      <w:lvlJc w:val="left"/>
      <w:pPr>
        <w:ind w:left="1070" w:hanging="360"/>
      </w:pPr>
      <w:rPr>
        <w:rFonts w:ascii="Symbol" w:hAnsi="Symbol" w:hint="default"/>
        <w:b/>
        <w:i w:val="0"/>
      </w:rPr>
    </w:lvl>
    <w:lvl w:ilvl="1" w:tplc="04190003">
      <w:start w:val="1"/>
      <w:numFmt w:val="bullet"/>
      <w:lvlText w:val="o"/>
      <w:lvlJc w:val="left"/>
      <w:pPr>
        <w:ind w:left="1790" w:hanging="360"/>
      </w:pPr>
      <w:rPr>
        <w:rFonts w:ascii="Courier New" w:hAnsi="Courier New" w:cs="Times New Roman"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Times New Roman"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Times New Roman" w:hint="default"/>
      </w:rPr>
    </w:lvl>
    <w:lvl w:ilvl="8" w:tplc="04190005">
      <w:start w:val="1"/>
      <w:numFmt w:val="bullet"/>
      <w:lvlText w:val=""/>
      <w:lvlJc w:val="left"/>
      <w:pPr>
        <w:ind w:left="6830" w:hanging="360"/>
      </w:pPr>
      <w:rPr>
        <w:rFonts w:ascii="Wingdings" w:hAnsi="Wingdings" w:hint="default"/>
      </w:rPr>
    </w:lvl>
  </w:abstractNum>
  <w:abstractNum w:abstractNumId="10" w15:restartNumberingAfterBreak="0">
    <w:nsid w:val="3EA20055"/>
    <w:multiLevelType w:val="hybridMultilevel"/>
    <w:tmpl w:val="D39A5F0E"/>
    <w:lvl w:ilvl="0" w:tplc="E70AFFF6">
      <w:start w:val="1"/>
      <w:numFmt w:val="bullet"/>
      <w:lvlText w:val=""/>
      <w:lvlJc w:val="left"/>
      <w:pPr>
        <w:ind w:left="1287" w:hanging="360"/>
      </w:pPr>
      <w:rPr>
        <w:rFonts w:ascii="Symbol" w:hAnsi="Symbol" w:hint="default"/>
        <w:b/>
        <w:i w:val="0"/>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41504E80"/>
    <w:multiLevelType w:val="multilevel"/>
    <w:tmpl w:val="7D7A12B6"/>
    <w:lvl w:ilvl="0">
      <w:start w:val="1"/>
      <w:numFmt w:val="decimal"/>
      <w:lvlText w:val="%1."/>
      <w:lvlJc w:val="left"/>
      <w:pPr>
        <w:ind w:left="870" w:hanging="51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2" w15:restartNumberingAfterBreak="0">
    <w:nsid w:val="491D1929"/>
    <w:multiLevelType w:val="hybridMultilevel"/>
    <w:tmpl w:val="CC1C0BE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4B5969EE"/>
    <w:multiLevelType w:val="hybridMultilevel"/>
    <w:tmpl w:val="3428343C"/>
    <w:lvl w:ilvl="0" w:tplc="46C8E1B6">
      <w:start w:val="6"/>
      <w:numFmt w:val="decimal"/>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3CB6A94"/>
    <w:multiLevelType w:val="hybridMultilevel"/>
    <w:tmpl w:val="F3EC61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547B3CDA"/>
    <w:multiLevelType w:val="hybridMultilevel"/>
    <w:tmpl w:val="62F24DBC"/>
    <w:lvl w:ilvl="0" w:tplc="0419000F">
      <w:start w:val="1"/>
      <w:numFmt w:val="decimal"/>
      <w:lvlText w:val="%1."/>
      <w:lvlJc w:val="left"/>
      <w:pPr>
        <w:ind w:left="788" w:hanging="360"/>
      </w:pPr>
    </w:lvl>
    <w:lvl w:ilvl="1" w:tplc="04190019">
      <w:start w:val="1"/>
      <w:numFmt w:val="lowerLetter"/>
      <w:lvlText w:val="%2."/>
      <w:lvlJc w:val="left"/>
      <w:pPr>
        <w:ind w:left="1508" w:hanging="360"/>
      </w:pPr>
    </w:lvl>
    <w:lvl w:ilvl="2" w:tplc="0419001B">
      <w:start w:val="1"/>
      <w:numFmt w:val="lowerRoman"/>
      <w:lvlText w:val="%3."/>
      <w:lvlJc w:val="right"/>
      <w:pPr>
        <w:ind w:left="2228" w:hanging="180"/>
      </w:pPr>
    </w:lvl>
    <w:lvl w:ilvl="3" w:tplc="0419000F">
      <w:start w:val="1"/>
      <w:numFmt w:val="decimal"/>
      <w:lvlText w:val="%4."/>
      <w:lvlJc w:val="left"/>
      <w:pPr>
        <w:ind w:left="2948" w:hanging="360"/>
      </w:pPr>
    </w:lvl>
    <w:lvl w:ilvl="4" w:tplc="04190019">
      <w:start w:val="1"/>
      <w:numFmt w:val="lowerLetter"/>
      <w:lvlText w:val="%5."/>
      <w:lvlJc w:val="left"/>
      <w:pPr>
        <w:ind w:left="3668" w:hanging="360"/>
      </w:pPr>
    </w:lvl>
    <w:lvl w:ilvl="5" w:tplc="0419001B">
      <w:start w:val="1"/>
      <w:numFmt w:val="lowerRoman"/>
      <w:lvlText w:val="%6."/>
      <w:lvlJc w:val="right"/>
      <w:pPr>
        <w:ind w:left="4388" w:hanging="180"/>
      </w:pPr>
    </w:lvl>
    <w:lvl w:ilvl="6" w:tplc="0419000F">
      <w:start w:val="1"/>
      <w:numFmt w:val="decimal"/>
      <w:lvlText w:val="%7."/>
      <w:lvlJc w:val="left"/>
      <w:pPr>
        <w:ind w:left="5108" w:hanging="360"/>
      </w:pPr>
    </w:lvl>
    <w:lvl w:ilvl="7" w:tplc="04190019">
      <w:start w:val="1"/>
      <w:numFmt w:val="lowerLetter"/>
      <w:lvlText w:val="%8."/>
      <w:lvlJc w:val="left"/>
      <w:pPr>
        <w:ind w:left="5828" w:hanging="360"/>
      </w:pPr>
    </w:lvl>
    <w:lvl w:ilvl="8" w:tplc="0419001B">
      <w:start w:val="1"/>
      <w:numFmt w:val="lowerRoman"/>
      <w:lvlText w:val="%9."/>
      <w:lvlJc w:val="right"/>
      <w:pPr>
        <w:ind w:left="6548" w:hanging="180"/>
      </w:pPr>
    </w:lvl>
  </w:abstractNum>
  <w:abstractNum w:abstractNumId="16" w15:restartNumberingAfterBreak="0">
    <w:nsid w:val="55F56899"/>
    <w:multiLevelType w:val="hybridMultilevel"/>
    <w:tmpl w:val="FBFA30A6"/>
    <w:lvl w:ilvl="0" w:tplc="978AF3EA">
      <w:start w:val="1"/>
      <w:numFmt w:val="bullet"/>
      <w:lvlText w:val="-"/>
      <w:lvlJc w:val="left"/>
      <w:pPr>
        <w:ind w:left="1429" w:hanging="360"/>
      </w:pPr>
      <w:rPr>
        <w:rFonts w:ascii="Times New Roman" w:hAnsi="Times New Roman" w:cs="Times New Roman" w:hint="default"/>
        <w:b/>
        <w:i w:val="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583E0D55"/>
    <w:multiLevelType w:val="hybridMultilevel"/>
    <w:tmpl w:val="48B471FA"/>
    <w:lvl w:ilvl="0" w:tplc="E70AFFF6">
      <w:start w:val="1"/>
      <w:numFmt w:val="bullet"/>
      <w:lvlText w:val=""/>
      <w:lvlJc w:val="left"/>
      <w:pPr>
        <w:ind w:left="1070" w:hanging="360"/>
      </w:pPr>
      <w:rPr>
        <w:rFonts w:ascii="Symbol" w:hAnsi="Symbol" w:hint="default"/>
        <w:b/>
        <w:i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58F33304"/>
    <w:multiLevelType w:val="hybridMultilevel"/>
    <w:tmpl w:val="881C02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3B42BDA"/>
    <w:multiLevelType w:val="hybridMultilevel"/>
    <w:tmpl w:val="6324F300"/>
    <w:lvl w:ilvl="0" w:tplc="B29E02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15:restartNumberingAfterBreak="0">
    <w:nsid w:val="68607495"/>
    <w:multiLevelType w:val="multilevel"/>
    <w:tmpl w:val="8EAAADAE"/>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73E90C0B"/>
    <w:multiLevelType w:val="hybridMultilevel"/>
    <w:tmpl w:val="CE343E56"/>
    <w:lvl w:ilvl="0" w:tplc="675EEDB6">
      <w:start w:val="1"/>
      <w:numFmt w:val="decimal"/>
      <w:lvlText w:val="%1."/>
      <w:lvlJc w:val="left"/>
      <w:pPr>
        <w:ind w:left="1698" w:hanging="99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num>
  <w:num w:numId="7">
    <w:abstractNumId w:val="7"/>
  </w:num>
  <w:num w:numId="8">
    <w:abstractNumId w:val="7"/>
  </w:num>
  <w:num w:numId="9">
    <w:abstractNumId w:val="12"/>
  </w:num>
  <w:num w:numId="10">
    <w:abstractNumId w:val="12"/>
  </w:num>
  <w:num w:numId="11">
    <w:abstractNumId w:val="5"/>
  </w:num>
  <w:num w:numId="12">
    <w:abstractNumId w:val="5"/>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num>
  <w:num w:numId="17">
    <w:abstractNumId w:val="2"/>
  </w:num>
  <w:num w:numId="18">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num>
  <w:num w:numId="21">
    <w:abstractNumId w:val="20"/>
  </w:num>
  <w:num w:numId="22">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
  </w:num>
  <w:num w:numId="35">
    <w:abstractNumId w:val="10"/>
  </w:num>
  <w:num w:numId="36">
    <w:abstractNumId w:val="10"/>
  </w:num>
  <w:num w:numId="37">
    <w:abstractNumId w:val="9"/>
  </w:num>
  <w:num w:numId="38">
    <w:abstractNumId w:val="9"/>
  </w:num>
  <w:num w:numId="39">
    <w:abstractNumId w:val="17"/>
  </w:num>
  <w:num w:numId="40">
    <w:abstractNumId w:val="17"/>
  </w:num>
  <w:num w:numId="41">
    <w:abstractNumId w:val="21"/>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2DB"/>
    <w:rsid w:val="000A1F2C"/>
    <w:rsid w:val="00732228"/>
    <w:rsid w:val="007972DB"/>
    <w:rsid w:val="008D26E6"/>
    <w:rsid w:val="00934813"/>
    <w:rsid w:val="00B4015C"/>
    <w:rsid w:val="00CC164D"/>
    <w:rsid w:val="00D514ED"/>
    <w:rsid w:val="00E22852"/>
    <w:rsid w:val="00E30843"/>
    <w:rsid w:val="00F25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7D7671-0D04-44B3-B7C1-64130891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6E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D26E6"/>
    <w:pPr>
      <w:keepNext/>
      <w:jc w:val="right"/>
      <w:outlineLvl w:val="0"/>
    </w:pPr>
    <w:rPr>
      <w:sz w:val="24"/>
    </w:rPr>
  </w:style>
  <w:style w:type="paragraph" w:styleId="2">
    <w:name w:val="heading 2"/>
    <w:basedOn w:val="a"/>
    <w:next w:val="a"/>
    <w:link w:val="20"/>
    <w:semiHidden/>
    <w:unhideWhenUsed/>
    <w:qFormat/>
    <w:rsid w:val="008D26E6"/>
    <w:pPr>
      <w:keepNext/>
      <w:jc w:val="center"/>
      <w:outlineLvl w:val="1"/>
    </w:pPr>
    <w:rPr>
      <w:sz w:val="24"/>
      <w:lang w:val="x-none" w:eastAsia="x-none"/>
    </w:rPr>
  </w:style>
  <w:style w:type="paragraph" w:styleId="3">
    <w:name w:val="heading 3"/>
    <w:basedOn w:val="a"/>
    <w:next w:val="a"/>
    <w:link w:val="30"/>
    <w:semiHidden/>
    <w:unhideWhenUsed/>
    <w:qFormat/>
    <w:rsid w:val="008D26E6"/>
    <w:pPr>
      <w:keepNext/>
      <w:jc w:val="both"/>
      <w:outlineLvl w:val="2"/>
    </w:pPr>
    <w:rPr>
      <w:sz w:val="28"/>
    </w:rPr>
  </w:style>
  <w:style w:type="paragraph" w:styleId="4">
    <w:name w:val="heading 4"/>
    <w:basedOn w:val="a"/>
    <w:next w:val="a"/>
    <w:link w:val="40"/>
    <w:semiHidden/>
    <w:unhideWhenUsed/>
    <w:qFormat/>
    <w:rsid w:val="008D26E6"/>
    <w:pPr>
      <w:keepNext/>
      <w:outlineLvl w:val="3"/>
    </w:pPr>
    <w:rPr>
      <w:sz w:val="28"/>
    </w:rPr>
  </w:style>
  <w:style w:type="paragraph" w:styleId="5">
    <w:name w:val="heading 5"/>
    <w:basedOn w:val="a"/>
    <w:next w:val="a"/>
    <w:link w:val="50"/>
    <w:semiHidden/>
    <w:unhideWhenUsed/>
    <w:qFormat/>
    <w:rsid w:val="008D26E6"/>
    <w:pPr>
      <w:keepNext/>
      <w:jc w:val="center"/>
      <w:outlineLvl w:val="4"/>
    </w:pPr>
    <w:rPr>
      <w:sz w:val="28"/>
    </w:rPr>
  </w:style>
  <w:style w:type="paragraph" w:styleId="7">
    <w:name w:val="heading 7"/>
    <w:basedOn w:val="a"/>
    <w:next w:val="a"/>
    <w:link w:val="70"/>
    <w:uiPriority w:val="99"/>
    <w:semiHidden/>
    <w:unhideWhenUsed/>
    <w:qFormat/>
    <w:rsid w:val="008D26E6"/>
    <w:pPr>
      <w:keepNext/>
      <w:jc w:val="both"/>
      <w:outlineLvl w:val="6"/>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26E6"/>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8D26E6"/>
    <w:rPr>
      <w:rFonts w:ascii="Times New Roman" w:eastAsia="Times New Roman" w:hAnsi="Times New Roman" w:cs="Times New Roman"/>
      <w:sz w:val="24"/>
      <w:szCs w:val="20"/>
      <w:lang w:val="x-none" w:eastAsia="x-none"/>
    </w:rPr>
  </w:style>
  <w:style w:type="paragraph" w:styleId="a3">
    <w:name w:val="Title"/>
    <w:basedOn w:val="a"/>
    <w:link w:val="a4"/>
    <w:uiPriority w:val="99"/>
    <w:qFormat/>
    <w:rsid w:val="008D26E6"/>
    <w:pPr>
      <w:jc w:val="center"/>
    </w:pPr>
    <w:rPr>
      <w:sz w:val="24"/>
      <w:lang w:val="x-none" w:eastAsia="x-none"/>
    </w:rPr>
  </w:style>
  <w:style w:type="character" w:customStyle="1" w:styleId="a4">
    <w:name w:val="Заголовок Знак"/>
    <w:basedOn w:val="a0"/>
    <w:link w:val="a3"/>
    <w:uiPriority w:val="99"/>
    <w:rsid w:val="008D26E6"/>
    <w:rPr>
      <w:rFonts w:ascii="Times New Roman" w:eastAsia="Times New Roman" w:hAnsi="Times New Roman" w:cs="Times New Roman"/>
      <w:sz w:val="24"/>
      <w:szCs w:val="20"/>
      <w:lang w:val="x-none" w:eastAsia="x-none"/>
    </w:rPr>
  </w:style>
  <w:style w:type="character" w:customStyle="1" w:styleId="30">
    <w:name w:val="Заголовок 3 Знак"/>
    <w:basedOn w:val="a0"/>
    <w:link w:val="3"/>
    <w:semiHidden/>
    <w:rsid w:val="008D26E6"/>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8D26E6"/>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8D26E6"/>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semiHidden/>
    <w:rsid w:val="008D26E6"/>
    <w:rPr>
      <w:rFonts w:ascii="Times New Roman" w:eastAsia="Times New Roman" w:hAnsi="Times New Roman" w:cs="Times New Roman"/>
      <w:sz w:val="28"/>
      <w:szCs w:val="24"/>
      <w:lang w:eastAsia="ru-RU"/>
    </w:rPr>
  </w:style>
  <w:style w:type="character" w:styleId="a5">
    <w:name w:val="Hyperlink"/>
    <w:uiPriority w:val="99"/>
    <w:semiHidden/>
    <w:unhideWhenUsed/>
    <w:rsid w:val="008D26E6"/>
    <w:rPr>
      <w:rFonts w:ascii="Times New Roman" w:hAnsi="Times New Roman" w:cs="Times New Roman" w:hint="default"/>
      <w:color w:val="0000FF"/>
      <w:u w:val="single"/>
    </w:rPr>
  </w:style>
  <w:style w:type="character" w:styleId="a6">
    <w:name w:val="Strong"/>
    <w:qFormat/>
    <w:rsid w:val="008D26E6"/>
    <w:rPr>
      <w:rFonts w:ascii="Times New Roman" w:hAnsi="Times New Roman" w:cs="Times New Roman" w:hint="default"/>
      <w:b/>
      <w:bCs/>
    </w:rPr>
  </w:style>
  <w:style w:type="character" w:customStyle="1" w:styleId="a7">
    <w:name w:val="Текст сноски Знак"/>
    <w:basedOn w:val="a0"/>
    <w:link w:val="a8"/>
    <w:uiPriority w:val="99"/>
    <w:semiHidden/>
    <w:rsid w:val="008D26E6"/>
    <w:rPr>
      <w:rFonts w:ascii="Times New Roman" w:eastAsia="Times New Roman" w:hAnsi="Times New Roman" w:cs="Times New Roman"/>
      <w:sz w:val="20"/>
      <w:szCs w:val="20"/>
    </w:rPr>
  </w:style>
  <w:style w:type="paragraph" w:styleId="a8">
    <w:name w:val="footnote text"/>
    <w:basedOn w:val="a"/>
    <w:link w:val="a7"/>
    <w:uiPriority w:val="99"/>
    <w:semiHidden/>
    <w:unhideWhenUsed/>
    <w:rsid w:val="008D26E6"/>
    <w:rPr>
      <w:lang w:eastAsia="en-US"/>
    </w:rPr>
  </w:style>
  <w:style w:type="character" w:customStyle="1" w:styleId="a9">
    <w:name w:val="Текст примечания Знак"/>
    <w:basedOn w:val="a0"/>
    <w:link w:val="aa"/>
    <w:uiPriority w:val="99"/>
    <w:semiHidden/>
    <w:rsid w:val="008D26E6"/>
    <w:rPr>
      <w:rFonts w:ascii="Calibri" w:eastAsia="Calibri" w:hAnsi="Calibri" w:cs="Times New Roman"/>
      <w:sz w:val="20"/>
      <w:szCs w:val="20"/>
    </w:rPr>
  </w:style>
  <w:style w:type="paragraph" w:styleId="aa">
    <w:name w:val="annotation text"/>
    <w:basedOn w:val="a"/>
    <w:link w:val="a9"/>
    <w:uiPriority w:val="99"/>
    <w:semiHidden/>
    <w:unhideWhenUsed/>
    <w:rsid w:val="008D26E6"/>
    <w:pPr>
      <w:spacing w:after="200" w:line="276" w:lineRule="auto"/>
    </w:pPr>
    <w:rPr>
      <w:rFonts w:ascii="Calibri" w:eastAsia="Calibri" w:hAnsi="Calibri"/>
      <w:lang w:eastAsia="en-US"/>
    </w:rPr>
  </w:style>
  <w:style w:type="character" w:customStyle="1" w:styleId="ab">
    <w:name w:val="Верхний колонтитул Знак"/>
    <w:basedOn w:val="a0"/>
    <w:link w:val="ac"/>
    <w:uiPriority w:val="99"/>
    <w:semiHidden/>
    <w:rsid w:val="008D26E6"/>
    <w:rPr>
      <w:rFonts w:ascii="Calibri" w:eastAsia="Calibri" w:hAnsi="Calibri" w:cs="Times New Roman"/>
    </w:rPr>
  </w:style>
  <w:style w:type="paragraph" w:styleId="ac">
    <w:name w:val="header"/>
    <w:basedOn w:val="a"/>
    <w:link w:val="ab"/>
    <w:uiPriority w:val="99"/>
    <w:semiHidden/>
    <w:unhideWhenUsed/>
    <w:rsid w:val="008D26E6"/>
    <w:pPr>
      <w:tabs>
        <w:tab w:val="center" w:pos="4677"/>
        <w:tab w:val="right" w:pos="9355"/>
      </w:tabs>
      <w:spacing w:after="200" w:line="276" w:lineRule="auto"/>
    </w:pPr>
    <w:rPr>
      <w:rFonts w:ascii="Calibri" w:eastAsia="Calibri" w:hAnsi="Calibri"/>
      <w:sz w:val="22"/>
      <w:szCs w:val="22"/>
      <w:lang w:eastAsia="en-US"/>
    </w:rPr>
  </w:style>
  <w:style w:type="character" w:customStyle="1" w:styleId="ad">
    <w:name w:val="Нижний колонтитул Знак"/>
    <w:basedOn w:val="a0"/>
    <w:link w:val="ae"/>
    <w:uiPriority w:val="99"/>
    <w:semiHidden/>
    <w:rsid w:val="008D26E6"/>
    <w:rPr>
      <w:rFonts w:ascii="Calibri" w:eastAsia="Calibri" w:hAnsi="Calibri" w:cs="Times New Roman"/>
    </w:rPr>
  </w:style>
  <w:style w:type="paragraph" w:styleId="ae">
    <w:name w:val="footer"/>
    <w:basedOn w:val="a"/>
    <w:link w:val="ad"/>
    <w:uiPriority w:val="99"/>
    <w:semiHidden/>
    <w:unhideWhenUsed/>
    <w:rsid w:val="008D26E6"/>
    <w:pPr>
      <w:tabs>
        <w:tab w:val="center" w:pos="4677"/>
        <w:tab w:val="right" w:pos="9355"/>
      </w:tabs>
      <w:spacing w:after="200" w:line="276" w:lineRule="auto"/>
    </w:pPr>
    <w:rPr>
      <w:rFonts w:ascii="Calibri" w:eastAsia="Calibri" w:hAnsi="Calibri"/>
      <w:sz w:val="22"/>
      <w:szCs w:val="22"/>
      <w:lang w:eastAsia="en-US"/>
    </w:rPr>
  </w:style>
  <w:style w:type="character" w:customStyle="1" w:styleId="af">
    <w:name w:val="Название объекта Знак"/>
    <w:aliases w:val="Знак1 Знак1,Знак11 Знак,Знак1 Знак Знак Знак Знак,Знак111 Знак,Знак13 Знак,Знак12 Знак,Таблица - Название объекта Знак,!! Object Novogor !! Знак,Caption Char Знак,Caption Char1 Char1 Char Char Знак"/>
    <w:link w:val="af0"/>
    <w:uiPriority w:val="35"/>
    <w:semiHidden/>
    <w:locked/>
    <w:rsid w:val="008D26E6"/>
    <w:rPr>
      <w:rFonts w:ascii="Calibri" w:eastAsia="Calibri" w:hAnsi="Calibri" w:cs="Calibri"/>
      <w:b/>
      <w:bCs/>
      <w:lang w:val="x-none" w:eastAsia="x-none"/>
    </w:rPr>
  </w:style>
  <w:style w:type="paragraph" w:styleId="af0">
    <w:name w:val="caption"/>
    <w:aliases w:val="Знак1,Знак11,Знак1 Знак Знак Знак,Знак111,Знак13,Знак12,Таблица - Название объекта,!! Object Novogor !!,Caption Char,Caption Char1 Char1 Char Char,Caption Char Char2 Char1 Char Char"/>
    <w:basedOn w:val="a"/>
    <w:next w:val="a"/>
    <w:link w:val="af"/>
    <w:uiPriority w:val="35"/>
    <w:semiHidden/>
    <w:unhideWhenUsed/>
    <w:qFormat/>
    <w:rsid w:val="008D26E6"/>
    <w:pPr>
      <w:spacing w:after="200" w:line="276" w:lineRule="auto"/>
    </w:pPr>
    <w:rPr>
      <w:rFonts w:ascii="Calibri" w:eastAsia="Calibri" w:hAnsi="Calibri" w:cs="Calibri"/>
      <w:b/>
      <w:bCs/>
      <w:sz w:val="22"/>
      <w:szCs w:val="22"/>
      <w:lang w:val="x-none" w:eastAsia="x-none"/>
    </w:rPr>
  </w:style>
  <w:style w:type="character" w:customStyle="1" w:styleId="af1">
    <w:name w:val="Основной текст Знак"/>
    <w:aliases w:val="Знак1 Знак Знак"/>
    <w:basedOn w:val="a0"/>
    <w:link w:val="11"/>
    <w:locked/>
    <w:rsid w:val="008D26E6"/>
    <w:rPr>
      <w:rFonts w:ascii="Times New Roman" w:eastAsia="Times New Roman" w:hAnsi="Times New Roman" w:cs="Times New Roman"/>
      <w:sz w:val="28"/>
      <w:szCs w:val="20"/>
      <w:lang w:eastAsia="ru-RU"/>
    </w:rPr>
  </w:style>
  <w:style w:type="paragraph" w:customStyle="1" w:styleId="11">
    <w:name w:val="Основной текст1"/>
    <w:aliases w:val="Знак1 Знак"/>
    <w:basedOn w:val="a"/>
    <w:link w:val="af1"/>
    <w:rsid w:val="008D26E6"/>
    <w:pPr>
      <w:jc w:val="both"/>
    </w:pPr>
    <w:rPr>
      <w:sz w:val="28"/>
    </w:rPr>
  </w:style>
  <w:style w:type="character" w:customStyle="1" w:styleId="af2">
    <w:name w:val="Основной текст с отступом Знак"/>
    <w:basedOn w:val="a0"/>
    <w:link w:val="af3"/>
    <w:uiPriority w:val="99"/>
    <w:semiHidden/>
    <w:rsid w:val="008D26E6"/>
    <w:rPr>
      <w:rFonts w:ascii="Times New Roman" w:eastAsia="Times New Roman" w:hAnsi="Times New Roman" w:cs="Times New Roman"/>
      <w:sz w:val="24"/>
      <w:szCs w:val="20"/>
      <w:lang w:eastAsia="ru-RU"/>
    </w:rPr>
  </w:style>
  <w:style w:type="paragraph" w:styleId="af3">
    <w:name w:val="Body Text Indent"/>
    <w:basedOn w:val="a"/>
    <w:link w:val="af2"/>
    <w:uiPriority w:val="99"/>
    <w:semiHidden/>
    <w:unhideWhenUsed/>
    <w:rsid w:val="008D26E6"/>
    <w:pPr>
      <w:ind w:left="360"/>
      <w:jc w:val="both"/>
    </w:pPr>
    <w:rPr>
      <w:sz w:val="24"/>
    </w:rPr>
  </w:style>
  <w:style w:type="character" w:customStyle="1" w:styleId="21">
    <w:name w:val="Основной текст 2 Знак"/>
    <w:basedOn w:val="a0"/>
    <w:link w:val="22"/>
    <w:uiPriority w:val="99"/>
    <w:semiHidden/>
    <w:rsid w:val="008D26E6"/>
    <w:rPr>
      <w:rFonts w:ascii="Times New Roman" w:eastAsia="Times New Roman" w:hAnsi="Times New Roman" w:cs="Times New Roman"/>
      <w:sz w:val="28"/>
      <w:szCs w:val="24"/>
      <w:lang w:eastAsia="ru-RU"/>
    </w:rPr>
  </w:style>
  <w:style w:type="paragraph" w:styleId="22">
    <w:name w:val="Body Text 2"/>
    <w:basedOn w:val="a"/>
    <w:link w:val="21"/>
    <w:uiPriority w:val="99"/>
    <w:semiHidden/>
    <w:unhideWhenUsed/>
    <w:rsid w:val="008D26E6"/>
    <w:pPr>
      <w:jc w:val="both"/>
    </w:pPr>
    <w:rPr>
      <w:sz w:val="28"/>
      <w:szCs w:val="24"/>
    </w:rPr>
  </w:style>
  <w:style w:type="character" w:customStyle="1" w:styleId="31">
    <w:name w:val="Основной текст 3 Знак"/>
    <w:basedOn w:val="a0"/>
    <w:link w:val="32"/>
    <w:uiPriority w:val="99"/>
    <w:semiHidden/>
    <w:rsid w:val="008D26E6"/>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8D26E6"/>
    <w:pPr>
      <w:spacing w:after="120"/>
    </w:pPr>
    <w:rPr>
      <w:sz w:val="16"/>
      <w:szCs w:val="16"/>
    </w:rPr>
  </w:style>
  <w:style w:type="character" w:customStyle="1" w:styleId="23">
    <w:name w:val="Основной текст с отступом 2 Знак"/>
    <w:basedOn w:val="a0"/>
    <w:link w:val="24"/>
    <w:uiPriority w:val="99"/>
    <w:semiHidden/>
    <w:rsid w:val="008D26E6"/>
    <w:rPr>
      <w:rFonts w:ascii="Times New Roman" w:eastAsia="Times New Roman" w:hAnsi="Times New Roman" w:cs="Times New Roman"/>
      <w:sz w:val="28"/>
      <w:szCs w:val="20"/>
      <w:lang w:eastAsia="ru-RU"/>
    </w:rPr>
  </w:style>
  <w:style w:type="paragraph" w:styleId="24">
    <w:name w:val="Body Text Indent 2"/>
    <w:basedOn w:val="a"/>
    <w:link w:val="23"/>
    <w:uiPriority w:val="99"/>
    <w:semiHidden/>
    <w:unhideWhenUsed/>
    <w:rsid w:val="008D26E6"/>
    <w:pPr>
      <w:ind w:left="567"/>
    </w:pPr>
    <w:rPr>
      <w:sz w:val="28"/>
    </w:rPr>
  </w:style>
  <w:style w:type="character" w:customStyle="1" w:styleId="af4">
    <w:name w:val="Схема документа Знак"/>
    <w:basedOn w:val="a0"/>
    <w:link w:val="af5"/>
    <w:uiPriority w:val="99"/>
    <w:semiHidden/>
    <w:rsid w:val="008D26E6"/>
    <w:rPr>
      <w:rFonts w:ascii="Tahoma" w:eastAsia="Calibri" w:hAnsi="Tahoma" w:cs="Times New Roman"/>
      <w:sz w:val="16"/>
      <w:szCs w:val="16"/>
    </w:rPr>
  </w:style>
  <w:style w:type="paragraph" w:styleId="af5">
    <w:name w:val="Document Map"/>
    <w:basedOn w:val="a"/>
    <w:link w:val="af4"/>
    <w:uiPriority w:val="99"/>
    <w:semiHidden/>
    <w:unhideWhenUsed/>
    <w:rsid w:val="008D26E6"/>
    <w:pPr>
      <w:spacing w:after="200" w:line="276" w:lineRule="auto"/>
    </w:pPr>
    <w:rPr>
      <w:rFonts w:ascii="Tahoma" w:eastAsia="Calibri" w:hAnsi="Tahoma"/>
      <w:sz w:val="16"/>
      <w:szCs w:val="16"/>
      <w:lang w:eastAsia="en-US"/>
    </w:rPr>
  </w:style>
  <w:style w:type="character" w:customStyle="1" w:styleId="af6">
    <w:name w:val="Тема примечания Знак"/>
    <w:basedOn w:val="a9"/>
    <w:link w:val="af7"/>
    <w:uiPriority w:val="99"/>
    <w:semiHidden/>
    <w:rsid w:val="008D26E6"/>
    <w:rPr>
      <w:rFonts w:ascii="Calibri" w:eastAsia="Calibri" w:hAnsi="Calibri" w:cs="Times New Roman"/>
      <w:b/>
      <w:bCs/>
      <w:sz w:val="20"/>
      <w:szCs w:val="20"/>
    </w:rPr>
  </w:style>
  <w:style w:type="paragraph" w:styleId="af7">
    <w:name w:val="annotation subject"/>
    <w:basedOn w:val="aa"/>
    <w:next w:val="aa"/>
    <w:link w:val="af6"/>
    <w:uiPriority w:val="99"/>
    <w:semiHidden/>
    <w:unhideWhenUsed/>
    <w:rsid w:val="008D26E6"/>
    <w:rPr>
      <w:b/>
      <w:bCs/>
    </w:rPr>
  </w:style>
  <w:style w:type="paragraph" w:styleId="af8">
    <w:name w:val="Balloon Text"/>
    <w:basedOn w:val="a"/>
    <w:link w:val="af9"/>
    <w:uiPriority w:val="99"/>
    <w:semiHidden/>
    <w:unhideWhenUsed/>
    <w:rsid w:val="008D26E6"/>
    <w:rPr>
      <w:rFonts w:ascii="Tahoma" w:hAnsi="Tahoma" w:cs="Tahoma"/>
      <w:sz w:val="16"/>
      <w:szCs w:val="16"/>
    </w:rPr>
  </w:style>
  <w:style w:type="character" w:customStyle="1" w:styleId="af9">
    <w:name w:val="Текст выноски Знак"/>
    <w:basedOn w:val="a0"/>
    <w:link w:val="af8"/>
    <w:uiPriority w:val="99"/>
    <w:semiHidden/>
    <w:rsid w:val="008D26E6"/>
    <w:rPr>
      <w:rFonts w:ascii="Tahoma" w:eastAsia="Times New Roman" w:hAnsi="Tahoma" w:cs="Tahoma"/>
      <w:sz w:val="16"/>
      <w:szCs w:val="16"/>
      <w:lang w:eastAsia="ru-RU"/>
    </w:rPr>
  </w:style>
  <w:style w:type="character" w:customStyle="1" w:styleId="afa">
    <w:name w:val="Без интервала Знак"/>
    <w:link w:val="afb"/>
    <w:uiPriority w:val="1"/>
    <w:locked/>
    <w:rsid w:val="008D26E6"/>
    <w:rPr>
      <w:rFonts w:ascii="Calibri" w:eastAsia="Calibri" w:hAnsi="Calibri" w:cs="Calibri"/>
    </w:rPr>
  </w:style>
  <w:style w:type="paragraph" w:styleId="afb">
    <w:name w:val="No Spacing"/>
    <w:link w:val="afa"/>
    <w:uiPriority w:val="1"/>
    <w:qFormat/>
    <w:rsid w:val="008D26E6"/>
    <w:pPr>
      <w:spacing w:after="0" w:line="240" w:lineRule="auto"/>
    </w:pPr>
    <w:rPr>
      <w:rFonts w:ascii="Calibri" w:eastAsia="Calibri" w:hAnsi="Calibri" w:cs="Calibri"/>
    </w:rPr>
  </w:style>
  <w:style w:type="character" w:customStyle="1" w:styleId="afc">
    <w:name w:val="Абзац списка Знак"/>
    <w:link w:val="afd"/>
    <w:uiPriority w:val="34"/>
    <w:locked/>
    <w:rsid w:val="008D26E6"/>
    <w:rPr>
      <w:rFonts w:ascii="Calibri" w:eastAsia="Calibri" w:hAnsi="Calibri" w:cs="Calibri"/>
      <w:lang w:val="x-none" w:eastAsia="x-none"/>
    </w:rPr>
  </w:style>
  <w:style w:type="paragraph" w:styleId="afd">
    <w:name w:val="List Paragraph"/>
    <w:basedOn w:val="a"/>
    <w:link w:val="afc"/>
    <w:uiPriority w:val="34"/>
    <w:qFormat/>
    <w:rsid w:val="008D26E6"/>
    <w:pPr>
      <w:spacing w:after="200" w:line="276" w:lineRule="auto"/>
      <w:ind w:left="720"/>
      <w:contextualSpacing/>
    </w:pPr>
    <w:rPr>
      <w:rFonts w:ascii="Calibri" w:eastAsia="Calibri" w:hAnsi="Calibri" w:cs="Calibri"/>
      <w:sz w:val="22"/>
      <w:szCs w:val="22"/>
      <w:lang w:val="x-none" w:eastAsia="x-none"/>
    </w:rPr>
  </w:style>
  <w:style w:type="character" w:customStyle="1" w:styleId="Maximyz10">
    <w:name w:val="Maximyz Заголовок 1 Знак"/>
    <w:link w:val="Maximyz1"/>
    <w:locked/>
    <w:rsid w:val="008D26E6"/>
    <w:rPr>
      <w:rFonts w:ascii="Cambria" w:eastAsia="Calibri" w:hAnsi="Cambria"/>
      <w:b/>
      <w:color w:val="000000"/>
      <w:sz w:val="28"/>
      <w:lang w:val="x-none" w:eastAsia="x-none"/>
    </w:rPr>
  </w:style>
  <w:style w:type="paragraph" w:customStyle="1" w:styleId="Maximyz1">
    <w:name w:val="Maximyz Заголовок 1"/>
    <w:basedOn w:val="1"/>
    <w:link w:val="Maximyz10"/>
    <w:qFormat/>
    <w:rsid w:val="008D26E6"/>
    <w:pPr>
      <w:keepLines/>
      <w:numPr>
        <w:numId w:val="3"/>
      </w:numPr>
      <w:spacing w:before="480" w:line="276" w:lineRule="auto"/>
      <w:jc w:val="left"/>
    </w:pPr>
    <w:rPr>
      <w:rFonts w:ascii="Cambria" w:eastAsia="Calibri" w:hAnsi="Cambria" w:cstheme="minorBidi"/>
      <w:b/>
      <w:color w:val="000000"/>
      <w:sz w:val="28"/>
      <w:szCs w:val="22"/>
      <w:lang w:val="x-none" w:eastAsia="x-none"/>
    </w:rPr>
  </w:style>
  <w:style w:type="character" w:customStyle="1" w:styleId="afe">
    <w:name w:val="Раздел Знак"/>
    <w:link w:val="aff"/>
    <w:locked/>
    <w:rsid w:val="008D26E6"/>
    <w:rPr>
      <w:rFonts w:ascii="Calibri" w:eastAsia="Calibri" w:hAnsi="Calibri" w:cs="Calibri"/>
      <w:b/>
      <w:sz w:val="24"/>
      <w:szCs w:val="24"/>
      <w:lang w:val="x-none" w:eastAsia="x-none"/>
    </w:rPr>
  </w:style>
  <w:style w:type="paragraph" w:customStyle="1" w:styleId="aff">
    <w:name w:val="Раздел"/>
    <w:basedOn w:val="a"/>
    <w:link w:val="afe"/>
    <w:qFormat/>
    <w:rsid w:val="008D26E6"/>
    <w:pPr>
      <w:spacing w:after="200" w:line="276" w:lineRule="auto"/>
      <w:jc w:val="center"/>
    </w:pPr>
    <w:rPr>
      <w:rFonts w:ascii="Calibri" w:eastAsia="Calibri" w:hAnsi="Calibri" w:cs="Calibri"/>
      <w:b/>
      <w:sz w:val="24"/>
      <w:szCs w:val="24"/>
      <w:lang w:val="x-none" w:eastAsia="x-none"/>
    </w:rPr>
  </w:style>
  <w:style w:type="character" w:customStyle="1" w:styleId="aff0">
    <w:name w:val="Глава Знак"/>
    <w:link w:val="aff1"/>
    <w:locked/>
    <w:rsid w:val="008D26E6"/>
    <w:rPr>
      <w:rFonts w:ascii="Calibri" w:eastAsia="Calibri" w:hAnsi="Calibri" w:cs="Calibri"/>
      <w:b/>
      <w:sz w:val="24"/>
      <w:szCs w:val="24"/>
      <w:lang w:val="x-none" w:eastAsia="x-none"/>
    </w:rPr>
  </w:style>
  <w:style w:type="paragraph" w:customStyle="1" w:styleId="aff1">
    <w:name w:val="Глава"/>
    <w:basedOn w:val="afd"/>
    <w:link w:val="aff0"/>
    <w:qFormat/>
    <w:rsid w:val="008D26E6"/>
    <w:pPr>
      <w:ind w:left="0" w:right="-21"/>
      <w:jc w:val="both"/>
    </w:pPr>
    <w:rPr>
      <w:b/>
      <w:sz w:val="24"/>
      <w:szCs w:val="24"/>
    </w:rPr>
  </w:style>
  <w:style w:type="paragraph" w:customStyle="1" w:styleId="lar2">
    <w:name w:val="lar2"/>
    <w:basedOn w:val="a"/>
    <w:uiPriority w:val="99"/>
    <w:rsid w:val="008D26E6"/>
    <w:pPr>
      <w:spacing w:before="100" w:beforeAutospacing="1" w:after="100" w:afterAutospacing="1"/>
    </w:pPr>
    <w:rPr>
      <w:sz w:val="24"/>
      <w:szCs w:val="24"/>
    </w:rPr>
  </w:style>
  <w:style w:type="paragraph" w:customStyle="1" w:styleId="dim1">
    <w:name w:val="dim1"/>
    <w:basedOn w:val="a"/>
    <w:uiPriority w:val="99"/>
    <w:rsid w:val="008D26E6"/>
    <w:pPr>
      <w:spacing w:before="100" w:beforeAutospacing="1" w:after="100" w:afterAutospacing="1"/>
    </w:pPr>
    <w:rPr>
      <w:sz w:val="24"/>
      <w:szCs w:val="24"/>
    </w:rPr>
  </w:style>
  <w:style w:type="paragraph" w:customStyle="1" w:styleId="Style1">
    <w:name w:val="Style1"/>
    <w:basedOn w:val="a"/>
    <w:uiPriority w:val="99"/>
    <w:rsid w:val="008D26E6"/>
    <w:pPr>
      <w:widowControl w:val="0"/>
      <w:autoSpaceDE w:val="0"/>
      <w:autoSpaceDN w:val="0"/>
      <w:adjustRightInd w:val="0"/>
      <w:spacing w:line="408" w:lineRule="exact"/>
      <w:ind w:firstLine="422"/>
    </w:pPr>
    <w:rPr>
      <w:sz w:val="24"/>
      <w:szCs w:val="24"/>
    </w:rPr>
  </w:style>
  <w:style w:type="paragraph" w:customStyle="1" w:styleId="Style2">
    <w:name w:val="Style2"/>
    <w:basedOn w:val="a"/>
    <w:uiPriority w:val="99"/>
    <w:rsid w:val="008D26E6"/>
    <w:pPr>
      <w:widowControl w:val="0"/>
      <w:autoSpaceDE w:val="0"/>
      <w:autoSpaceDN w:val="0"/>
      <w:adjustRightInd w:val="0"/>
    </w:pPr>
    <w:rPr>
      <w:sz w:val="24"/>
      <w:szCs w:val="24"/>
    </w:rPr>
  </w:style>
  <w:style w:type="paragraph" w:customStyle="1" w:styleId="Style4">
    <w:name w:val="Style4"/>
    <w:basedOn w:val="a"/>
    <w:uiPriority w:val="99"/>
    <w:rsid w:val="008D26E6"/>
    <w:pPr>
      <w:widowControl w:val="0"/>
      <w:autoSpaceDE w:val="0"/>
      <w:autoSpaceDN w:val="0"/>
      <w:adjustRightInd w:val="0"/>
      <w:spacing w:line="300" w:lineRule="exact"/>
    </w:pPr>
    <w:rPr>
      <w:sz w:val="24"/>
      <w:szCs w:val="24"/>
    </w:rPr>
  </w:style>
  <w:style w:type="paragraph" w:customStyle="1" w:styleId="Style6">
    <w:name w:val="Style6"/>
    <w:basedOn w:val="a"/>
    <w:uiPriority w:val="99"/>
    <w:rsid w:val="008D26E6"/>
    <w:pPr>
      <w:widowControl w:val="0"/>
      <w:autoSpaceDE w:val="0"/>
      <w:autoSpaceDN w:val="0"/>
      <w:adjustRightInd w:val="0"/>
      <w:spacing w:line="302" w:lineRule="exact"/>
    </w:pPr>
    <w:rPr>
      <w:sz w:val="24"/>
      <w:szCs w:val="24"/>
    </w:rPr>
  </w:style>
  <w:style w:type="paragraph" w:customStyle="1" w:styleId="12">
    <w:name w:val="Глава + Слева:  1"/>
    <w:aliases w:val="25 см"/>
    <w:basedOn w:val="a"/>
    <w:uiPriority w:val="99"/>
    <w:rsid w:val="008D26E6"/>
    <w:pPr>
      <w:spacing w:after="200" w:line="276" w:lineRule="auto"/>
      <w:ind w:firstLine="708"/>
      <w:jc w:val="both"/>
    </w:pPr>
    <w:rPr>
      <w:rFonts w:ascii="Calibri" w:eastAsia="Calibri" w:hAnsi="Calibri"/>
      <w:b/>
      <w:sz w:val="22"/>
      <w:szCs w:val="22"/>
      <w:lang w:eastAsia="en-US"/>
    </w:rPr>
  </w:style>
  <w:style w:type="character" w:customStyle="1" w:styleId="aff2">
    <w:name w:val="ОснТекст Знак"/>
    <w:link w:val="aff3"/>
    <w:locked/>
    <w:rsid w:val="008D26E6"/>
    <w:rPr>
      <w:rFonts w:ascii="Calibri" w:eastAsia="Calibri" w:hAnsi="Calibri" w:cs="Calibri"/>
      <w:sz w:val="24"/>
      <w:szCs w:val="24"/>
      <w:lang w:val="x-none" w:eastAsia="x-none"/>
    </w:rPr>
  </w:style>
  <w:style w:type="paragraph" w:customStyle="1" w:styleId="aff3">
    <w:name w:val="ОснТекст"/>
    <w:basedOn w:val="a"/>
    <w:link w:val="aff2"/>
    <w:qFormat/>
    <w:rsid w:val="008D26E6"/>
    <w:pPr>
      <w:spacing w:after="200" w:line="276" w:lineRule="auto"/>
      <w:ind w:firstLine="540"/>
      <w:jc w:val="both"/>
    </w:pPr>
    <w:rPr>
      <w:rFonts w:ascii="Calibri" w:eastAsia="Calibri" w:hAnsi="Calibri" w:cs="Calibri"/>
      <w:sz w:val="24"/>
      <w:szCs w:val="24"/>
      <w:lang w:val="x-none" w:eastAsia="x-none"/>
    </w:rPr>
  </w:style>
  <w:style w:type="paragraph" w:customStyle="1" w:styleId="13">
    <w:name w:val="Без интервала1"/>
    <w:uiPriority w:val="99"/>
    <w:rsid w:val="008D26E6"/>
    <w:pPr>
      <w:spacing w:after="0" w:line="240" w:lineRule="auto"/>
    </w:pPr>
    <w:rPr>
      <w:rFonts w:ascii="Calibri" w:eastAsia="Times New Roman" w:hAnsi="Calibri" w:cs="Times New Roman"/>
    </w:rPr>
  </w:style>
  <w:style w:type="character" w:customStyle="1" w:styleId="aff4">
    <w:name w:val="ТАБЛИЦЫ Знак"/>
    <w:link w:val="aff5"/>
    <w:locked/>
    <w:rsid w:val="008D26E6"/>
    <w:rPr>
      <w:rFonts w:ascii="Calibri" w:eastAsia="Calibri" w:hAnsi="Calibri" w:cs="Calibri"/>
      <w:lang w:val="x-none" w:eastAsia="x-none"/>
    </w:rPr>
  </w:style>
  <w:style w:type="paragraph" w:customStyle="1" w:styleId="aff5">
    <w:name w:val="ТАБЛИЦЫ"/>
    <w:basedOn w:val="afb"/>
    <w:link w:val="aff4"/>
    <w:qFormat/>
    <w:rsid w:val="008D26E6"/>
    <w:pPr>
      <w:jc w:val="center"/>
    </w:pPr>
    <w:rPr>
      <w:lang w:val="x-none" w:eastAsia="x-none"/>
    </w:rPr>
  </w:style>
  <w:style w:type="paragraph" w:customStyle="1" w:styleId="Default">
    <w:name w:val="Default"/>
    <w:uiPriority w:val="99"/>
    <w:rsid w:val="008D26E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link w:val="14"/>
    <w:locked/>
    <w:rsid w:val="008D26E6"/>
    <w:rPr>
      <w:lang w:val="x-none" w:eastAsia="x-none"/>
    </w:rPr>
  </w:style>
  <w:style w:type="paragraph" w:customStyle="1" w:styleId="14">
    <w:name w:val="Абзац списка1"/>
    <w:basedOn w:val="a"/>
    <w:link w:val="ListParagraphChar"/>
    <w:rsid w:val="008D26E6"/>
    <w:pPr>
      <w:spacing w:after="200" w:line="276" w:lineRule="auto"/>
      <w:ind w:left="720"/>
    </w:pPr>
    <w:rPr>
      <w:rFonts w:asciiTheme="minorHAnsi" w:eastAsiaTheme="minorHAnsi" w:hAnsiTheme="minorHAnsi" w:cstheme="minorBidi"/>
      <w:sz w:val="22"/>
      <w:szCs w:val="22"/>
      <w:lang w:val="x-none" w:eastAsia="x-none"/>
    </w:rPr>
  </w:style>
  <w:style w:type="paragraph" w:customStyle="1" w:styleId="font5">
    <w:name w:val="font5"/>
    <w:basedOn w:val="a"/>
    <w:uiPriority w:val="99"/>
    <w:rsid w:val="008D26E6"/>
    <w:pPr>
      <w:spacing w:before="100" w:beforeAutospacing="1" w:after="100" w:afterAutospacing="1"/>
    </w:pPr>
    <w:rPr>
      <w:rFonts w:ascii="Arial CYR" w:hAnsi="Arial CYR" w:cs="Arial CYR"/>
      <w:sz w:val="16"/>
      <w:szCs w:val="16"/>
    </w:rPr>
  </w:style>
  <w:style w:type="paragraph" w:customStyle="1" w:styleId="font6">
    <w:name w:val="font6"/>
    <w:basedOn w:val="a"/>
    <w:uiPriority w:val="99"/>
    <w:rsid w:val="008D26E6"/>
    <w:pPr>
      <w:spacing w:before="100" w:beforeAutospacing="1" w:after="100" w:afterAutospacing="1"/>
    </w:pPr>
    <w:rPr>
      <w:rFonts w:ascii="Arial CYR" w:hAnsi="Arial CYR" w:cs="Arial CYR"/>
      <w:sz w:val="16"/>
      <w:szCs w:val="16"/>
    </w:rPr>
  </w:style>
  <w:style w:type="paragraph" w:customStyle="1" w:styleId="xl65">
    <w:name w:val="xl65"/>
    <w:basedOn w:val="a"/>
    <w:uiPriority w:val="99"/>
    <w:rsid w:val="008D26E6"/>
    <w:pPr>
      <w:spacing w:before="100" w:beforeAutospacing="1" w:after="100" w:afterAutospacing="1"/>
    </w:pPr>
    <w:rPr>
      <w:rFonts w:ascii="Arial CYR" w:hAnsi="Arial CYR" w:cs="Arial CYR"/>
      <w:color w:val="FF0000"/>
      <w:sz w:val="24"/>
      <w:szCs w:val="24"/>
    </w:rPr>
  </w:style>
  <w:style w:type="paragraph" w:customStyle="1" w:styleId="xl66">
    <w:name w:val="xl66"/>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7">
    <w:name w:val="xl67"/>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8">
    <w:name w:val="xl68"/>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70">
    <w:name w:val="xl70"/>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71">
    <w:name w:val="xl71"/>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2">
    <w:name w:val="xl72"/>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3">
    <w:name w:val="xl73"/>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4">
    <w:name w:val="xl74"/>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5">
    <w:name w:val="xl75"/>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16"/>
      <w:szCs w:val="16"/>
    </w:rPr>
  </w:style>
  <w:style w:type="paragraph" w:customStyle="1" w:styleId="xl76">
    <w:name w:val="xl76"/>
    <w:basedOn w:val="a"/>
    <w:uiPriority w:val="99"/>
    <w:rsid w:val="008D26E6"/>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77">
    <w:name w:val="xl77"/>
    <w:basedOn w:val="a"/>
    <w:uiPriority w:val="99"/>
    <w:rsid w:val="008D26E6"/>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16"/>
      <w:szCs w:val="16"/>
    </w:rPr>
  </w:style>
  <w:style w:type="paragraph" w:customStyle="1" w:styleId="xl78">
    <w:name w:val="xl78"/>
    <w:basedOn w:val="a"/>
    <w:uiPriority w:val="99"/>
    <w:rsid w:val="008D26E6"/>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79">
    <w:name w:val="xl79"/>
    <w:basedOn w:val="a"/>
    <w:uiPriority w:val="99"/>
    <w:rsid w:val="008D26E6"/>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0">
    <w:name w:val="xl80"/>
    <w:basedOn w:val="a"/>
    <w:uiPriority w:val="99"/>
    <w:rsid w:val="008D26E6"/>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1">
    <w:name w:val="xl81"/>
    <w:basedOn w:val="a"/>
    <w:uiPriority w:val="99"/>
    <w:rsid w:val="008D26E6"/>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2">
    <w:name w:val="xl82"/>
    <w:basedOn w:val="a"/>
    <w:uiPriority w:val="99"/>
    <w:rsid w:val="008D26E6"/>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83">
    <w:name w:val="xl83"/>
    <w:basedOn w:val="a"/>
    <w:uiPriority w:val="99"/>
    <w:rsid w:val="008D26E6"/>
    <w:pPr>
      <w:pBdr>
        <w:top w:val="single" w:sz="4" w:space="0" w:color="auto"/>
        <w:left w:val="single" w:sz="4" w:space="0" w:color="auto"/>
        <w:right w:val="single" w:sz="8" w:space="0" w:color="auto"/>
      </w:pBdr>
      <w:spacing w:before="100" w:beforeAutospacing="1" w:after="100" w:afterAutospacing="1"/>
      <w:jc w:val="right"/>
    </w:pPr>
    <w:rPr>
      <w:sz w:val="16"/>
      <w:szCs w:val="16"/>
    </w:rPr>
  </w:style>
  <w:style w:type="paragraph" w:customStyle="1" w:styleId="xl84">
    <w:name w:val="xl84"/>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85">
    <w:name w:val="xl85"/>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6">
    <w:name w:val="xl86"/>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7">
    <w:name w:val="xl87"/>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8">
    <w:name w:val="xl88"/>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i/>
      <w:iCs/>
      <w:color w:val="000000"/>
      <w:sz w:val="16"/>
      <w:szCs w:val="16"/>
    </w:rPr>
  </w:style>
  <w:style w:type="paragraph" w:customStyle="1" w:styleId="xl89">
    <w:name w:val="xl89"/>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i/>
      <w:iCs/>
      <w:color w:val="000000"/>
      <w:sz w:val="16"/>
      <w:szCs w:val="16"/>
    </w:rPr>
  </w:style>
  <w:style w:type="paragraph" w:customStyle="1" w:styleId="xl90">
    <w:name w:val="xl90"/>
    <w:basedOn w:val="a"/>
    <w:uiPriority w:val="99"/>
    <w:rsid w:val="008D26E6"/>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1">
    <w:name w:val="xl91"/>
    <w:basedOn w:val="a"/>
    <w:uiPriority w:val="99"/>
    <w:rsid w:val="008D26E6"/>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2">
    <w:name w:val="xl92"/>
    <w:basedOn w:val="a"/>
    <w:uiPriority w:val="99"/>
    <w:rsid w:val="008D26E6"/>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3">
    <w:name w:val="xl93"/>
    <w:basedOn w:val="a"/>
    <w:uiPriority w:val="99"/>
    <w:rsid w:val="008D26E6"/>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4">
    <w:name w:val="xl94"/>
    <w:basedOn w:val="a"/>
    <w:uiPriority w:val="99"/>
    <w:rsid w:val="008D26E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95">
    <w:name w:val="xl95"/>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6">
    <w:name w:val="xl96"/>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7">
    <w:name w:val="xl97"/>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8">
    <w:name w:val="xl98"/>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99">
    <w:name w:val="xl99"/>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0">
    <w:name w:val="xl100"/>
    <w:basedOn w:val="a"/>
    <w:uiPriority w:val="99"/>
    <w:rsid w:val="008D26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1">
    <w:name w:val="xl101"/>
    <w:basedOn w:val="a"/>
    <w:uiPriority w:val="99"/>
    <w:rsid w:val="008D26E6"/>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02">
    <w:name w:val="xl102"/>
    <w:basedOn w:val="a"/>
    <w:uiPriority w:val="99"/>
    <w:rsid w:val="008D26E6"/>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103">
    <w:name w:val="xl103"/>
    <w:basedOn w:val="a"/>
    <w:uiPriority w:val="99"/>
    <w:rsid w:val="008D26E6"/>
    <w:pPr>
      <w:pBdr>
        <w:top w:val="single" w:sz="8" w:space="0" w:color="auto"/>
        <w:left w:val="single" w:sz="4" w:space="0" w:color="auto"/>
        <w:bottom w:val="single" w:sz="8" w:space="0" w:color="auto"/>
        <w:right w:val="single" w:sz="8" w:space="0" w:color="auto"/>
      </w:pBdr>
      <w:spacing w:before="100" w:beforeAutospacing="1" w:after="100" w:afterAutospacing="1"/>
      <w:jc w:val="right"/>
    </w:pPr>
    <w:rPr>
      <w:b/>
      <w:bCs/>
      <w:i/>
      <w:iCs/>
      <w:color w:val="000000"/>
      <w:sz w:val="16"/>
      <w:szCs w:val="16"/>
    </w:rPr>
  </w:style>
  <w:style w:type="paragraph" w:customStyle="1" w:styleId="xl104">
    <w:name w:val="xl104"/>
    <w:basedOn w:val="a"/>
    <w:uiPriority w:val="99"/>
    <w:rsid w:val="008D26E6"/>
    <w:pPr>
      <w:pBdr>
        <w:top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5">
    <w:name w:val="xl105"/>
    <w:basedOn w:val="a"/>
    <w:uiPriority w:val="99"/>
    <w:rsid w:val="008D26E6"/>
    <w:pPr>
      <w:pBdr>
        <w:top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6">
    <w:name w:val="xl106"/>
    <w:basedOn w:val="a"/>
    <w:uiPriority w:val="99"/>
    <w:rsid w:val="008D26E6"/>
    <w:pPr>
      <w:pBdr>
        <w:top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7">
    <w:name w:val="xl107"/>
    <w:basedOn w:val="a"/>
    <w:uiPriority w:val="99"/>
    <w:rsid w:val="008D26E6"/>
    <w:pPr>
      <w:pBdr>
        <w:top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8">
    <w:name w:val="xl108"/>
    <w:basedOn w:val="a"/>
    <w:uiPriority w:val="99"/>
    <w:rsid w:val="008D26E6"/>
    <w:pPr>
      <w:pBdr>
        <w:top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9">
    <w:name w:val="xl109"/>
    <w:basedOn w:val="a"/>
    <w:uiPriority w:val="99"/>
    <w:rsid w:val="008D26E6"/>
    <w:pPr>
      <w:pBdr>
        <w:top w:val="single" w:sz="8" w:space="0" w:color="auto"/>
        <w:bottom w:val="single" w:sz="8" w:space="0" w:color="auto"/>
        <w:right w:val="single" w:sz="4" w:space="0" w:color="auto"/>
      </w:pBdr>
      <w:spacing w:before="100" w:beforeAutospacing="1" w:after="100" w:afterAutospacing="1"/>
    </w:pPr>
    <w:rPr>
      <w:b/>
      <w:bCs/>
      <w:sz w:val="16"/>
      <w:szCs w:val="16"/>
    </w:rPr>
  </w:style>
  <w:style w:type="paragraph" w:customStyle="1" w:styleId="xl110">
    <w:name w:val="xl110"/>
    <w:basedOn w:val="a"/>
    <w:uiPriority w:val="99"/>
    <w:rsid w:val="008D26E6"/>
    <w:pPr>
      <w:pBdr>
        <w:top w:val="single" w:sz="8" w:space="0" w:color="auto"/>
        <w:left w:val="single" w:sz="4" w:space="0" w:color="auto"/>
        <w:right w:val="single" w:sz="4" w:space="0" w:color="auto"/>
      </w:pBdr>
      <w:spacing w:before="100" w:beforeAutospacing="1" w:after="100" w:afterAutospacing="1"/>
    </w:pPr>
    <w:rPr>
      <w:b/>
      <w:bCs/>
      <w:color w:val="000000"/>
      <w:sz w:val="16"/>
      <w:szCs w:val="16"/>
    </w:rPr>
  </w:style>
  <w:style w:type="paragraph" w:customStyle="1" w:styleId="xl111">
    <w:name w:val="xl111"/>
    <w:basedOn w:val="a"/>
    <w:uiPriority w:val="99"/>
    <w:rsid w:val="008D26E6"/>
    <w:pPr>
      <w:pBdr>
        <w:top w:val="single" w:sz="8" w:space="0" w:color="auto"/>
        <w:left w:val="single" w:sz="4" w:space="0" w:color="auto"/>
        <w:right w:val="single" w:sz="4" w:space="0" w:color="auto"/>
      </w:pBdr>
      <w:spacing w:before="100" w:beforeAutospacing="1" w:after="100" w:afterAutospacing="1"/>
    </w:pPr>
    <w:rPr>
      <w:rFonts w:ascii="Arial CYR" w:hAnsi="Arial CYR" w:cs="Arial CYR"/>
      <w:color w:val="000000"/>
      <w:sz w:val="16"/>
      <w:szCs w:val="16"/>
    </w:rPr>
  </w:style>
  <w:style w:type="paragraph" w:customStyle="1" w:styleId="xl112">
    <w:name w:val="xl112"/>
    <w:basedOn w:val="a"/>
    <w:uiPriority w:val="99"/>
    <w:rsid w:val="008D26E6"/>
    <w:pPr>
      <w:pBdr>
        <w:top w:val="single" w:sz="8" w:space="0" w:color="auto"/>
        <w:left w:val="single" w:sz="4" w:space="0" w:color="auto"/>
        <w:right w:val="single" w:sz="4" w:space="0" w:color="auto"/>
      </w:pBdr>
      <w:spacing w:before="100" w:beforeAutospacing="1" w:after="100" w:afterAutospacing="1"/>
    </w:pPr>
    <w:rPr>
      <w:b/>
      <w:bCs/>
      <w:i/>
      <w:iCs/>
      <w:color w:val="000000"/>
      <w:sz w:val="16"/>
      <w:szCs w:val="16"/>
    </w:rPr>
  </w:style>
  <w:style w:type="paragraph" w:customStyle="1" w:styleId="xl113">
    <w:name w:val="xl113"/>
    <w:basedOn w:val="a"/>
    <w:uiPriority w:val="99"/>
    <w:rsid w:val="008D26E6"/>
    <w:pPr>
      <w:pBdr>
        <w:top w:val="single" w:sz="8" w:space="0" w:color="auto"/>
        <w:left w:val="single" w:sz="4" w:space="0" w:color="auto"/>
        <w:right w:val="single" w:sz="4" w:space="0" w:color="auto"/>
      </w:pBdr>
      <w:spacing w:before="100" w:beforeAutospacing="1" w:after="100" w:afterAutospacing="1"/>
    </w:pPr>
    <w:rPr>
      <w:b/>
      <w:bCs/>
      <w:i/>
      <w:iCs/>
      <w:color w:val="000000"/>
      <w:sz w:val="16"/>
      <w:szCs w:val="16"/>
    </w:rPr>
  </w:style>
  <w:style w:type="paragraph" w:customStyle="1" w:styleId="xl114">
    <w:name w:val="xl114"/>
    <w:basedOn w:val="a"/>
    <w:uiPriority w:val="99"/>
    <w:rsid w:val="008D26E6"/>
    <w:pPr>
      <w:pBdr>
        <w:top w:val="single" w:sz="8" w:space="0" w:color="auto"/>
        <w:left w:val="single" w:sz="4" w:space="0" w:color="auto"/>
        <w:right w:val="single" w:sz="8" w:space="0" w:color="auto"/>
      </w:pBdr>
      <w:spacing w:before="100" w:beforeAutospacing="1" w:after="100" w:afterAutospacing="1"/>
    </w:pPr>
    <w:rPr>
      <w:b/>
      <w:bCs/>
      <w:i/>
      <w:iCs/>
      <w:color w:val="000000"/>
      <w:sz w:val="16"/>
      <w:szCs w:val="16"/>
    </w:rPr>
  </w:style>
  <w:style w:type="character" w:customStyle="1" w:styleId="MTDisplayEquation">
    <w:name w:val="MTDisplayEquation Знак"/>
    <w:link w:val="MTDisplayEquation0"/>
    <w:locked/>
    <w:rsid w:val="008D26E6"/>
    <w:rPr>
      <w:rFonts w:ascii="Calibri" w:eastAsia="Calibri" w:hAnsi="Calibri" w:cs="Calibri"/>
      <w:sz w:val="24"/>
      <w:lang w:val="x-none" w:eastAsia="x-none"/>
    </w:rPr>
  </w:style>
  <w:style w:type="paragraph" w:customStyle="1" w:styleId="MTDisplayEquation0">
    <w:name w:val="MTDisplayEquation"/>
    <w:basedOn w:val="a"/>
    <w:next w:val="a"/>
    <w:link w:val="MTDisplayEquation"/>
    <w:rsid w:val="008D26E6"/>
    <w:pPr>
      <w:tabs>
        <w:tab w:val="center" w:pos="4680"/>
        <w:tab w:val="right" w:pos="9360"/>
      </w:tabs>
      <w:spacing w:after="200" w:line="276" w:lineRule="auto"/>
    </w:pPr>
    <w:rPr>
      <w:rFonts w:ascii="Calibri" w:eastAsia="Calibri" w:hAnsi="Calibri" w:cs="Calibri"/>
      <w:sz w:val="24"/>
      <w:szCs w:val="22"/>
      <w:lang w:val="x-none" w:eastAsia="x-none"/>
    </w:rPr>
  </w:style>
  <w:style w:type="character" w:customStyle="1" w:styleId="ListParagraphChar1">
    <w:name w:val="List Paragraph Char1"/>
    <w:link w:val="25"/>
    <w:locked/>
    <w:rsid w:val="008D26E6"/>
    <w:rPr>
      <w:rFonts w:ascii="Calibri" w:hAnsi="Calibri" w:cs="Calibri"/>
      <w:lang w:val="x-none" w:eastAsia="x-none"/>
    </w:rPr>
  </w:style>
  <w:style w:type="paragraph" w:customStyle="1" w:styleId="25">
    <w:name w:val="Абзац списка2"/>
    <w:basedOn w:val="a"/>
    <w:link w:val="ListParagraphChar1"/>
    <w:rsid w:val="008D26E6"/>
    <w:pPr>
      <w:spacing w:after="200" w:line="276" w:lineRule="auto"/>
      <w:ind w:left="720"/>
      <w:contextualSpacing/>
    </w:pPr>
    <w:rPr>
      <w:rFonts w:ascii="Calibri" w:eastAsiaTheme="minorHAnsi" w:hAnsi="Calibri" w:cs="Calibri"/>
      <w:sz w:val="22"/>
      <w:szCs w:val="22"/>
      <w:lang w:val="x-none" w:eastAsia="x-none"/>
    </w:rPr>
  </w:style>
  <w:style w:type="character" w:customStyle="1" w:styleId="NoSpacingChar">
    <w:name w:val="No Spacing Char"/>
    <w:link w:val="26"/>
    <w:locked/>
    <w:rsid w:val="008D26E6"/>
    <w:rPr>
      <w:rFonts w:ascii="Calibri" w:hAnsi="Calibri" w:cs="Calibri"/>
    </w:rPr>
  </w:style>
  <w:style w:type="paragraph" w:customStyle="1" w:styleId="26">
    <w:name w:val="Без интервала2"/>
    <w:link w:val="NoSpacingChar"/>
    <w:rsid w:val="008D26E6"/>
    <w:pPr>
      <w:spacing w:after="0" w:line="240" w:lineRule="auto"/>
    </w:pPr>
    <w:rPr>
      <w:rFonts w:ascii="Calibri" w:hAnsi="Calibri" w:cs="Calibri"/>
    </w:rPr>
  </w:style>
  <w:style w:type="paragraph" w:customStyle="1" w:styleId="aff6">
    <w:name w:val="Знак"/>
    <w:basedOn w:val="a"/>
    <w:uiPriority w:val="99"/>
    <w:rsid w:val="008D26E6"/>
    <w:pPr>
      <w:widowControl w:val="0"/>
      <w:adjustRightInd w:val="0"/>
      <w:spacing w:after="160" w:line="240" w:lineRule="exact"/>
      <w:jc w:val="right"/>
    </w:pPr>
    <w:rPr>
      <w:lang w:val="en-GB" w:eastAsia="en-US"/>
    </w:rPr>
  </w:style>
  <w:style w:type="paragraph" w:customStyle="1" w:styleId="aff7">
    <w:name w:val="АБЗАЦ стандартный"/>
    <w:basedOn w:val="a"/>
    <w:uiPriority w:val="99"/>
    <w:rsid w:val="008D26E6"/>
    <w:pPr>
      <w:autoSpaceDE w:val="0"/>
      <w:autoSpaceDN w:val="0"/>
      <w:adjustRightInd w:val="0"/>
      <w:ind w:firstLine="720"/>
      <w:jc w:val="both"/>
    </w:pPr>
    <w:rPr>
      <w:sz w:val="24"/>
      <w:szCs w:val="24"/>
    </w:rPr>
  </w:style>
  <w:style w:type="paragraph" w:customStyle="1" w:styleId="33">
    <w:name w:val="Абзац списка3"/>
    <w:basedOn w:val="a"/>
    <w:uiPriority w:val="99"/>
    <w:rsid w:val="008D26E6"/>
    <w:pPr>
      <w:spacing w:after="200" w:line="276" w:lineRule="auto"/>
      <w:ind w:left="720"/>
      <w:contextualSpacing/>
    </w:pPr>
    <w:rPr>
      <w:rFonts w:ascii="Calibri" w:hAnsi="Calibri"/>
      <w:sz w:val="22"/>
      <w:szCs w:val="22"/>
      <w:lang w:eastAsia="en-US"/>
    </w:rPr>
  </w:style>
  <w:style w:type="paragraph" w:customStyle="1" w:styleId="41">
    <w:name w:val="Абзац списка4"/>
    <w:basedOn w:val="a"/>
    <w:uiPriority w:val="99"/>
    <w:rsid w:val="008D26E6"/>
    <w:pPr>
      <w:spacing w:after="200" w:line="276" w:lineRule="auto"/>
      <w:ind w:left="720"/>
      <w:contextualSpacing/>
    </w:pPr>
    <w:rPr>
      <w:rFonts w:ascii="Calibri" w:hAnsi="Calibri"/>
      <w:sz w:val="22"/>
      <w:szCs w:val="22"/>
      <w:lang w:eastAsia="en-US"/>
    </w:rPr>
  </w:style>
  <w:style w:type="paragraph" w:customStyle="1" w:styleId="51">
    <w:name w:val="Абзац списка5"/>
    <w:basedOn w:val="a"/>
    <w:uiPriority w:val="99"/>
    <w:rsid w:val="008D26E6"/>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uiPriority w:val="99"/>
    <w:rsid w:val="008D26E6"/>
    <w:pPr>
      <w:spacing w:after="200" w:line="276" w:lineRule="auto"/>
      <w:ind w:left="720"/>
      <w:contextualSpacing/>
    </w:pPr>
    <w:rPr>
      <w:rFonts w:ascii="Calibri" w:hAnsi="Calibri"/>
      <w:sz w:val="22"/>
      <w:szCs w:val="22"/>
      <w:lang w:eastAsia="en-US"/>
    </w:rPr>
  </w:style>
  <w:style w:type="character" w:customStyle="1" w:styleId="ConsPlusNormal">
    <w:name w:val="ConsPlusNormal Знак"/>
    <w:link w:val="ConsPlusNormal0"/>
    <w:locked/>
    <w:rsid w:val="008D26E6"/>
    <w:rPr>
      <w:rFonts w:ascii="Arial" w:hAnsi="Arial" w:cs="Arial"/>
    </w:rPr>
  </w:style>
  <w:style w:type="paragraph" w:customStyle="1" w:styleId="ConsPlusNormal0">
    <w:name w:val="ConsPlusNormal"/>
    <w:link w:val="ConsPlusNormal"/>
    <w:rsid w:val="008D26E6"/>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8D26E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20">
    <w:name w:val="Основной текст с отступом 32"/>
    <w:basedOn w:val="a"/>
    <w:uiPriority w:val="99"/>
    <w:rsid w:val="008D26E6"/>
    <w:pPr>
      <w:spacing w:after="120"/>
      <w:ind w:left="283"/>
    </w:pPr>
    <w:rPr>
      <w:sz w:val="16"/>
      <w:szCs w:val="16"/>
      <w:lang w:eastAsia="ar-SA"/>
    </w:rPr>
  </w:style>
  <w:style w:type="paragraph" w:customStyle="1" w:styleId="ConsPlusCell">
    <w:name w:val="ConsPlusCell"/>
    <w:uiPriority w:val="99"/>
    <w:rsid w:val="008D26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абличный_таблица_11 Знак"/>
    <w:link w:val="111"/>
    <w:locked/>
    <w:rsid w:val="008D26E6"/>
  </w:style>
  <w:style w:type="paragraph" w:customStyle="1" w:styleId="111">
    <w:name w:val="Табличный_таблица_11"/>
    <w:link w:val="110"/>
    <w:qFormat/>
    <w:rsid w:val="008D26E6"/>
    <w:pPr>
      <w:spacing w:after="0" w:line="240" w:lineRule="auto"/>
      <w:jc w:val="center"/>
    </w:pPr>
  </w:style>
  <w:style w:type="character" w:customStyle="1" w:styleId="aff8">
    <w:name w:val="Абзац Знак"/>
    <w:link w:val="aff9"/>
    <w:uiPriority w:val="99"/>
    <w:locked/>
    <w:rsid w:val="008D26E6"/>
    <w:rPr>
      <w:sz w:val="24"/>
      <w:szCs w:val="24"/>
    </w:rPr>
  </w:style>
  <w:style w:type="paragraph" w:customStyle="1" w:styleId="aff9">
    <w:name w:val="Абзац"/>
    <w:link w:val="aff8"/>
    <w:uiPriority w:val="99"/>
    <w:rsid w:val="008D26E6"/>
    <w:pPr>
      <w:spacing w:before="120" w:after="60" w:line="240" w:lineRule="auto"/>
      <w:ind w:firstLine="567"/>
      <w:jc w:val="both"/>
    </w:pPr>
    <w:rPr>
      <w:sz w:val="24"/>
      <w:szCs w:val="24"/>
    </w:rPr>
  </w:style>
  <w:style w:type="character" w:customStyle="1" w:styleId="apple-converted-space">
    <w:name w:val="apple-converted-space"/>
    <w:rsid w:val="008D26E6"/>
    <w:rPr>
      <w:rFonts w:ascii="Times New Roman" w:hAnsi="Times New Roman" w:cs="Times New Roman" w:hint="default"/>
    </w:rPr>
  </w:style>
  <w:style w:type="character" w:customStyle="1" w:styleId="docbody">
    <w:name w:val="docbody"/>
    <w:uiPriority w:val="99"/>
    <w:rsid w:val="008D26E6"/>
    <w:rPr>
      <w:rFonts w:ascii="Times New Roman" w:hAnsi="Times New Roman" w:cs="Times New Roman" w:hint="default"/>
    </w:rPr>
  </w:style>
  <w:style w:type="character" w:customStyle="1" w:styleId="FontStyle12">
    <w:name w:val="Font Style12"/>
    <w:uiPriority w:val="99"/>
    <w:rsid w:val="008D26E6"/>
    <w:rPr>
      <w:rFonts w:ascii="Times New Roman" w:hAnsi="Times New Roman" w:cs="Times New Roman" w:hint="default"/>
      <w:sz w:val="28"/>
      <w:szCs w:val="28"/>
    </w:rPr>
  </w:style>
  <w:style w:type="character" w:customStyle="1" w:styleId="FontStyle13">
    <w:name w:val="Font Style13"/>
    <w:uiPriority w:val="99"/>
    <w:rsid w:val="008D26E6"/>
    <w:rPr>
      <w:rFonts w:ascii="Times New Roman" w:hAnsi="Times New Roman" w:cs="Times New Roman" w:hint="default"/>
      <w:sz w:val="26"/>
      <w:szCs w:val="26"/>
    </w:rPr>
  </w:style>
  <w:style w:type="character" w:customStyle="1" w:styleId="FontStyle14">
    <w:name w:val="Font Style14"/>
    <w:uiPriority w:val="99"/>
    <w:rsid w:val="008D26E6"/>
    <w:rPr>
      <w:rFonts w:ascii="Times New Roman" w:hAnsi="Times New Roman" w:cs="Times New Roman" w:hint="default"/>
      <w:sz w:val="26"/>
      <w:szCs w:val="26"/>
    </w:rPr>
  </w:style>
  <w:style w:type="character" w:customStyle="1" w:styleId="mw-headline">
    <w:name w:val="mw-headline"/>
    <w:rsid w:val="008D26E6"/>
  </w:style>
  <w:style w:type="character" w:customStyle="1" w:styleId="mycontent">
    <w:name w:val="mycontent"/>
    <w:rsid w:val="008D26E6"/>
  </w:style>
  <w:style w:type="character" w:customStyle="1" w:styleId="style20">
    <w:name w:val="style2"/>
    <w:uiPriority w:val="99"/>
    <w:rsid w:val="008D26E6"/>
    <w:rPr>
      <w:rFonts w:ascii="Times New Roman" w:hAnsi="Times New Roman" w:cs="Times New Roman" w:hint="default"/>
    </w:rPr>
  </w:style>
  <w:style w:type="character" w:customStyle="1" w:styleId="affa">
    <w:name w:val="Текст_Жирный"/>
    <w:rsid w:val="008D26E6"/>
    <w:rPr>
      <w:rFonts w:ascii="Times New Roman" w:hAnsi="Times New Roman" w:cs="Times New Roman" w:hint="default"/>
      <w:b/>
      <w:bCs/>
    </w:rPr>
  </w:style>
  <w:style w:type="table" w:styleId="affb">
    <w:name w:val="Table Grid"/>
    <w:basedOn w:val="a1"/>
    <w:uiPriority w:val="59"/>
    <w:rsid w:val="008D26E6"/>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56169">
      <w:bodyDiv w:val="1"/>
      <w:marLeft w:val="0"/>
      <w:marRight w:val="0"/>
      <w:marTop w:val="0"/>
      <w:marBottom w:val="0"/>
      <w:divBdr>
        <w:top w:val="none" w:sz="0" w:space="0" w:color="auto"/>
        <w:left w:val="none" w:sz="0" w:space="0" w:color="auto"/>
        <w:bottom w:val="none" w:sz="0" w:space="0" w:color="auto"/>
        <w:right w:val="none" w:sz="0" w:space="0" w:color="auto"/>
      </w:divBdr>
    </w:div>
    <w:div w:id="157254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ER1\AppData\Local\Temp\Temp1_&#1054;&#1054;&#1054;%20&#1052;&#1050;&#1057;.zip\&#1089;&#1087;.&#1064;&#1091;&#1075;&#1091;&#1088;%20&#1040;&#1082;&#1090;&#1091;&#1072;&#1083;&#1080;&#1079;&#1072;&#1094;&#1080;&#1103;%202019.docx" TargetMode="External"/><Relationship Id="rId21" Type="http://schemas.openxmlformats.org/officeDocument/2006/relationships/hyperlink" Target="file:///C:\Users\USER1\AppData\Local\Temp\Temp1_&#1054;&#1054;&#1054;%20&#1052;&#1050;&#1057;.zip\&#1089;&#1087;.&#1064;&#1091;&#1075;&#1091;&#1088;%20&#1040;&#1082;&#1090;&#1091;&#1072;&#1083;&#1080;&#1079;&#1072;&#1094;&#1080;&#1103;%202019.docx" TargetMode="External"/><Relationship Id="rId42" Type="http://schemas.openxmlformats.org/officeDocument/2006/relationships/hyperlink" Target="file:///C:\Users\USER1\AppData\Local\Temp\Temp1_&#1054;&#1054;&#1054;%20&#1052;&#1050;&#1057;.zip\&#1089;&#1087;.&#1064;&#1091;&#1075;&#1091;&#1088;%20&#1040;&#1082;&#1090;&#1091;&#1072;&#1083;&#1080;&#1079;&#1072;&#1094;&#1080;&#1103;%202019.docx" TargetMode="External"/><Relationship Id="rId47" Type="http://schemas.openxmlformats.org/officeDocument/2006/relationships/hyperlink" Target="file:///C:\Users\USER1\AppData\Local\Temp\Temp1_&#1054;&#1054;&#1054;%20&#1052;&#1050;&#1057;.zip\&#1089;&#1087;.&#1064;&#1091;&#1075;&#1091;&#1088;%20&#1040;&#1082;&#1090;&#1091;&#1072;&#1083;&#1080;&#1079;&#1072;&#1094;&#1080;&#1103;%202019.docx" TargetMode="External"/><Relationship Id="rId63" Type="http://schemas.openxmlformats.org/officeDocument/2006/relationships/hyperlink" Target="file:///C:\Users\USER1\AppData\Local\Temp\Temp1_&#1054;&#1054;&#1054;%20&#1052;&#1050;&#1057;.zip\&#1089;&#1087;.&#1064;&#1091;&#1075;&#1091;&#1088;%20&#1040;&#1082;&#1090;&#1091;&#1072;&#1083;&#1080;&#1079;&#1072;&#1094;&#1080;&#1103;%202019.docx" TargetMode="External"/><Relationship Id="rId68" Type="http://schemas.openxmlformats.org/officeDocument/2006/relationships/image" Target="media/image2.png"/><Relationship Id="rId7" Type="http://schemas.openxmlformats.org/officeDocument/2006/relationships/hyperlink" Target="file:///C:\Users\USER1\AppData\Local\Temp\Temp1_&#1054;&#1054;&#1054;%20&#1052;&#1050;&#1057;.zip\&#1089;&#1087;.&#1064;&#1091;&#1075;&#1091;&#1088;%20&#1040;&#1082;&#1090;&#1091;&#1072;&#1083;&#1080;&#1079;&#1072;&#1094;&#1080;&#1103;%202019.docx" TargetMode="Externa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USER1\AppData\Local\Temp\Temp1_&#1054;&#1054;&#1054;%20&#1052;&#1050;&#1057;.zip\&#1089;&#1087;.&#1064;&#1091;&#1075;&#1091;&#1088;%20&#1040;&#1082;&#1090;&#1091;&#1072;&#1083;&#1080;&#1079;&#1072;&#1094;&#1080;&#1103;%202019.docx" TargetMode="External"/><Relationship Id="rId29" Type="http://schemas.openxmlformats.org/officeDocument/2006/relationships/hyperlink" Target="file:///C:\Users\USER1\AppData\Local\Temp\Temp1_&#1054;&#1054;&#1054;%20&#1052;&#1050;&#1057;.zip\&#1089;&#1087;.&#1064;&#1091;&#1075;&#1091;&#1088;%20&#1040;&#1082;&#1090;&#1091;&#1072;&#1083;&#1080;&#1079;&#1072;&#1094;&#1080;&#1103;%202019.docx" TargetMode="External"/><Relationship Id="rId11" Type="http://schemas.openxmlformats.org/officeDocument/2006/relationships/hyperlink" Target="file:///C:\Users\USER1\AppData\Local\Temp\Temp1_&#1054;&#1054;&#1054;%20&#1052;&#1050;&#1057;.zip\&#1089;&#1087;.&#1064;&#1091;&#1075;&#1091;&#1088;%20&#1040;&#1082;&#1090;&#1091;&#1072;&#1083;&#1080;&#1079;&#1072;&#1094;&#1080;&#1103;%202019.docx" TargetMode="External"/><Relationship Id="rId24" Type="http://schemas.openxmlformats.org/officeDocument/2006/relationships/hyperlink" Target="file:///C:\Users\USER1\AppData\Local\Temp\Temp1_&#1054;&#1054;&#1054;%20&#1052;&#1050;&#1057;.zip\&#1089;&#1087;.&#1064;&#1091;&#1075;&#1091;&#1088;%20&#1040;&#1082;&#1090;&#1091;&#1072;&#1083;&#1080;&#1079;&#1072;&#1094;&#1080;&#1103;%202019.docx" TargetMode="External"/><Relationship Id="rId32" Type="http://schemas.openxmlformats.org/officeDocument/2006/relationships/hyperlink" Target="file:///C:\Users\USER1\AppData\Local\Temp\Temp1_&#1054;&#1054;&#1054;%20&#1052;&#1050;&#1057;.zip\&#1089;&#1087;.&#1064;&#1091;&#1075;&#1091;&#1088;%20&#1040;&#1082;&#1090;&#1091;&#1072;&#1083;&#1080;&#1079;&#1072;&#1094;&#1080;&#1103;%202019.docx" TargetMode="External"/><Relationship Id="rId37" Type="http://schemas.openxmlformats.org/officeDocument/2006/relationships/hyperlink" Target="file:///C:\Users\USER1\AppData\Local\Temp\Temp1_&#1054;&#1054;&#1054;%20&#1052;&#1050;&#1057;.zip\&#1089;&#1087;.&#1064;&#1091;&#1075;&#1091;&#1088;%20&#1040;&#1082;&#1090;&#1091;&#1072;&#1083;&#1080;&#1079;&#1072;&#1094;&#1080;&#1103;%202019.docx" TargetMode="External"/><Relationship Id="rId40" Type="http://schemas.openxmlformats.org/officeDocument/2006/relationships/hyperlink" Target="file:///C:\Users\USER1\AppData\Local\Temp\Temp1_&#1054;&#1054;&#1054;%20&#1052;&#1050;&#1057;.zip\&#1089;&#1087;.&#1064;&#1091;&#1075;&#1091;&#1088;%20&#1040;&#1082;&#1090;&#1091;&#1072;&#1083;&#1080;&#1079;&#1072;&#1094;&#1080;&#1103;%202019.docx" TargetMode="External"/><Relationship Id="rId45" Type="http://schemas.openxmlformats.org/officeDocument/2006/relationships/hyperlink" Target="file:///C:\Users\USER1\AppData\Local\Temp\Temp1_&#1054;&#1054;&#1054;%20&#1052;&#1050;&#1057;.zip\&#1089;&#1087;.&#1064;&#1091;&#1075;&#1091;&#1088;%20&#1040;&#1082;&#1090;&#1091;&#1072;&#1083;&#1080;&#1079;&#1072;&#1094;&#1080;&#1103;%202019.docx" TargetMode="External"/><Relationship Id="rId53" Type="http://schemas.openxmlformats.org/officeDocument/2006/relationships/hyperlink" Target="file:///C:\Users\USER1\AppData\Local\Temp\Temp1_&#1054;&#1054;&#1054;%20&#1052;&#1050;&#1057;.zip\&#1089;&#1087;.&#1064;&#1091;&#1075;&#1091;&#1088;%20&#1040;&#1082;&#1090;&#1091;&#1072;&#1083;&#1080;&#1079;&#1072;&#1094;&#1080;&#1103;%202019.docx" TargetMode="External"/><Relationship Id="rId58" Type="http://schemas.openxmlformats.org/officeDocument/2006/relationships/hyperlink" Target="file:///C:\Users\USER1\AppData\Local\Temp\Temp1_&#1054;&#1054;&#1054;%20&#1052;&#1050;&#1057;.zip\&#1089;&#1087;.&#1064;&#1091;&#1075;&#1091;&#1088;%20&#1040;&#1082;&#1090;&#1091;&#1072;&#1083;&#1080;&#1079;&#1072;&#1094;&#1080;&#1103;%202019.docx" TargetMode="External"/><Relationship Id="rId66" Type="http://schemas.openxmlformats.org/officeDocument/2006/relationships/hyperlink" Target="http://ru.wikipedia.org/wiki/%D0%AD%D0%BD%D0%B5%D1%80%D0%B3%D0%BE%D1%81%D0%B1%D0%B5%D1%80%D0%B5%D0%B6%D0%B5%D0%BD%D0%B8%D0%B5" TargetMode="External"/><Relationship Id="rId5" Type="http://schemas.openxmlformats.org/officeDocument/2006/relationships/webSettings" Target="webSettings.xml"/><Relationship Id="rId61" Type="http://schemas.openxmlformats.org/officeDocument/2006/relationships/hyperlink" Target="file:///C:\Users\USER1\AppData\Local\Temp\Temp1_&#1054;&#1054;&#1054;%20&#1052;&#1050;&#1057;.zip\&#1089;&#1087;.&#1064;&#1091;&#1075;&#1091;&#1088;%20&#1040;&#1082;&#1090;&#1091;&#1072;&#1083;&#1080;&#1079;&#1072;&#1094;&#1080;&#1103;%202019.docx" TargetMode="External"/><Relationship Id="rId19" Type="http://schemas.openxmlformats.org/officeDocument/2006/relationships/hyperlink" Target="file:///C:\Users\USER1\AppData\Local\Temp\Temp1_&#1054;&#1054;&#1054;%20&#1052;&#1050;&#1057;.zip\&#1089;&#1087;.&#1064;&#1091;&#1075;&#1091;&#1088;%20&#1040;&#1082;&#1090;&#1091;&#1072;&#1083;&#1080;&#1079;&#1072;&#1094;&#1080;&#1103;%202019.docx" TargetMode="External"/><Relationship Id="rId14" Type="http://schemas.openxmlformats.org/officeDocument/2006/relationships/hyperlink" Target="file:///C:\Users\USER1\AppData\Local\Temp\Temp1_&#1054;&#1054;&#1054;%20&#1052;&#1050;&#1057;.zip\&#1089;&#1087;.&#1064;&#1091;&#1075;&#1091;&#1088;%20&#1040;&#1082;&#1090;&#1091;&#1072;&#1083;&#1080;&#1079;&#1072;&#1094;&#1080;&#1103;%202019.docx" TargetMode="External"/><Relationship Id="rId22" Type="http://schemas.openxmlformats.org/officeDocument/2006/relationships/hyperlink" Target="file:///C:\Users\USER1\AppData\Local\Temp\Temp1_&#1054;&#1054;&#1054;%20&#1052;&#1050;&#1057;.zip\&#1089;&#1087;.&#1064;&#1091;&#1075;&#1091;&#1088;%20&#1040;&#1082;&#1090;&#1091;&#1072;&#1083;&#1080;&#1079;&#1072;&#1094;&#1080;&#1103;%202019.docx" TargetMode="External"/><Relationship Id="rId27" Type="http://schemas.openxmlformats.org/officeDocument/2006/relationships/hyperlink" Target="file:///C:\Users\USER1\AppData\Local\Temp\Temp1_&#1054;&#1054;&#1054;%20&#1052;&#1050;&#1057;.zip\&#1089;&#1087;.&#1064;&#1091;&#1075;&#1091;&#1088;%20&#1040;&#1082;&#1090;&#1091;&#1072;&#1083;&#1080;&#1079;&#1072;&#1094;&#1080;&#1103;%202019.docx" TargetMode="External"/><Relationship Id="rId30" Type="http://schemas.openxmlformats.org/officeDocument/2006/relationships/hyperlink" Target="file:///C:\Users\USER1\AppData\Local\Temp\Temp1_&#1054;&#1054;&#1054;%20&#1052;&#1050;&#1057;.zip\&#1089;&#1087;.&#1064;&#1091;&#1075;&#1091;&#1088;%20&#1040;&#1082;&#1090;&#1091;&#1072;&#1083;&#1080;&#1079;&#1072;&#1094;&#1080;&#1103;%202019.docx" TargetMode="External"/><Relationship Id="rId35" Type="http://schemas.openxmlformats.org/officeDocument/2006/relationships/hyperlink" Target="file:///C:\Users\USER1\AppData\Local\Temp\Temp1_&#1054;&#1054;&#1054;%20&#1052;&#1050;&#1057;.zip\&#1089;&#1087;.&#1064;&#1091;&#1075;&#1091;&#1088;%20&#1040;&#1082;&#1090;&#1091;&#1072;&#1083;&#1080;&#1079;&#1072;&#1094;&#1080;&#1103;%202019.docx" TargetMode="External"/><Relationship Id="rId43" Type="http://schemas.openxmlformats.org/officeDocument/2006/relationships/hyperlink" Target="file:///C:\Users\USER1\AppData\Local\Temp\Temp1_&#1054;&#1054;&#1054;%20&#1052;&#1050;&#1057;.zip\&#1089;&#1087;.&#1064;&#1091;&#1075;&#1091;&#1088;%20&#1040;&#1082;&#1090;&#1091;&#1072;&#1083;&#1080;&#1079;&#1072;&#1094;&#1080;&#1103;%202019.docx" TargetMode="External"/><Relationship Id="rId48" Type="http://schemas.openxmlformats.org/officeDocument/2006/relationships/hyperlink" Target="file:///C:\Users\USER1\AppData\Local\Temp\Temp1_&#1054;&#1054;&#1054;%20&#1052;&#1050;&#1057;.zip\&#1089;&#1087;.&#1064;&#1091;&#1075;&#1091;&#1088;%20&#1040;&#1082;&#1090;&#1091;&#1072;&#1083;&#1080;&#1079;&#1072;&#1094;&#1080;&#1103;%202019.docx" TargetMode="External"/><Relationship Id="rId56" Type="http://schemas.openxmlformats.org/officeDocument/2006/relationships/hyperlink" Target="file:///C:\Users\USER1\AppData\Local\Temp\Temp1_&#1054;&#1054;&#1054;%20&#1052;&#1050;&#1057;.zip\&#1089;&#1087;.&#1064;&#1091;&#1075;&#1091;&#1088;%20&#1040;&#1082;&#1090;&#1091;&#1072;&#1083;&#1080;&#1079;&#1072;&#1094;&#1080;&#1103;%202019.docx" TargetMode="External"/><Relationship Id="rId64" Type="http://schemas.openxmlformats.org/officeDocument/2006/relationships/hyperlink" Target="file:///C:\Users\USER1\AppData\Local\Temp\Temp1_&#1054;&#1054;&#1054;%20&#1052;&#1050;&#1057;.zip\&#1089;&#1087;.&#1064;&#1091;&#1075;&#1091;&#1088;%20&#1040;&#1082;&#1090;&#1091;&#1072;&#1083;&#1080;&#1079;&#1072;&#1094;&#1080;&#1103;%202019.docx" TargetMode="External"/><Relationship Id="rId69" Type="http://schemas.openxmlformats.org/officeDocument/2006/relationships/hyperlink" Target="http://www.rosteplo.ru/Npb_files/npb_shablon.php?id=715" TargetMode="External"/><Relationship Id="rId8" Type="http://schemas.openxmlformats.org/officeDocument/2006/relationships/hyperlink" Target="file:///C:\Users\USER1\AppData\Local\Temp\Temp1_&#1054;&#1054;&#1054;%20&#1052;&#1050;&#1057;.zip\&#1089;&#1087;.&#1064;&#1091;&#1075;&#1091;&#1088;%20&#1040;&#1082;&#1090;&#1091;&#1072;&#1083;&#1080;&#1079;&#1072;&#1094;&#1080;&#1103;%202019.docx" TargetMode="External"/><Relationship Id="rId51" Type="http://schemas.openxmlformats.org/officeDocument/2006/relationships/hyperlink" Target="file:///C:\Users\USER1\AppData\Local\Temp\Temp1_&#1054;&#1054;&#1054;%20&#1052;&#1050;&#1057;.zip\&#1089;&#1087;.&#1064;&#1091;&#1075;&#1091;&#1088;%20&#1040;&#1082;&#1090;&#1091;&#1072;&#1083;&#1080;&#1079;&#1072;&#1094;&#1080;&#1103;%202019.docx"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ile:///C:\Users\USER1\AppData\Local\Temp\Temp1_&#1054;&#1054;&#1054;%20&#1052;&#1050;&#1057;.zip\&#1089;&#1087;.&#1064;&#1091;&#1075;&#1091;&#1088;%20&#1040;&#1082;&#1090;&#1091;&#1072;&#1083;&#1080;&#1079;&#1072;&#1094;&#1080;&#1103;%202019.docx" TargetMode="External"/><Relationship Id="rId17" Type="http://schemas.openxmlformats.org/officeDocument/2006/relationships/hyperlink" Target="file:///C:\Users\USER1\AppData\Local\Temp\Temp1_&#1054;&#1054;&#1054;%20&#1052;&#1050;&#1057;.zip\&#1089;&#1087;.&#1064;&#1091;&#1075;&#1091;&#1088;%20&#1040;&#1082;&#1090;&#1091;&#1072;&#1083;&#1080;&#1079;&#1072;&#1094;&#1080;&#1103;%202019.docx" TargetMode="External"/><Relationship Id="rId25" Type="http://schemas.openxmlformats.org/officeDocument/2006/relationships/hyperlink" Target="file:///C:\Users\USER1\AppData\Local\Temp\Temp1_&#1054;&#1054;&#1054;%20&#1052;&#1050;&#1057;.zip\&#1089;&#1087;.&#1064;&#1091;&#1075;&#1091;&#1088;%20&#1040;&#1082;&#1090;&#1091;&#1072;&#1083;&#1080;&#1079;&#1072;&#1094;&#1080;&#1103;%202019.docx" TargetMode="External"/><Relationship Id="rId33" Type="http://schemas.openxmlformats.org/officeDocument/2006/relationships/hyperlink" Target="file:///C:\Users\USER1\AppData\Local\Temp\Temp1_&#1054;&#1054;&#1054;%20&#1052;&#1050;&#1057;.zip\&#1089;&#1087;.&#1064;&#1091;&#1075;&#1091;&#1088;%20&#1040;&#1082;&#1090;&#1091;&#1072;&#1083;&#1080;&#1079;&#1072;&#1094;&#1080;&#1103;%202019.docx" TargetMode="External"/><Relationship Id="rId38" Type="http://schemas.openxmlformats.org/officeDocument/2006/relationships/hyperlink" Target="file:///C:\Users\USER1\AppData\Local\Temp\Temp1_&#1054;&#1054;&#1054;%20&#1052;&#1050;&#1057;.zip\&#1089;&#1087;.&#1064;&#1091;&#1075;&#1091;&#1088;%20&#1040;&#1082;&#1090;&#1091;&#1072;&#1083;&#1080;&#1079;&#1072;&#1094;&#1080;&#1103;%202019.docx" TargetMode="External"/><Relationship Id="rId46" Type="http://schemas.openxmlformats.org/officeDocument/2006/relationships/hyperlink" Target="file:///C:\Users\USER1\AppData\Local\Temp\Temp1_&#1054;&#1054;&#1054;%20&#1052;&#1050;&#1057;.zip\&#1089;&#1087;.&#1064;&#1091;&#1075;&#1091;&#1088;%20&#1040;&#1082;&#1090;&#1091;&#1072;&#1083;&#1080;&#1079;&#1072;&#1094;&#1080;&#1103;%202019.docx" TargetMode="External"/><Relationship Id="rId59" Type="http://schemas.openxmlformats.org/officeDocument/2006/relationships/hyperlink" Target="file:///C:\Users\USER1\AppData\Local\Temp\Temp1_&#1054;&#1054;&#1054;%20&#1052;&#1050;&#1057;.zip\&#1089;&#1087;.&#1064;&#1091;&#1075;&#1091;&#1088;%20&#1040;&#1082;&#1090;&#1091;&#1072;&#1083;&#1080;&#1079;&#1072;&#1094;&#1080;&#1103;%202019.docx" TargetMode="External"/><Relationship Id="rId67" Type="http://schemas.openxmlformats.org/officeDocument/2006/relationships/image" Target="media/image1.png"/><Relationship Id="rId20" Type="http://schemas.openxmlformats.org/officeDocument/2006/relationships/hyperlink" Target="file:///C:\Users\USER1\AppData\Local\Temp\Temp1_&#1054;&#1054;&#1054;%20&#1052;&#1050;&#1057;.zip\&#1089;&#1087;.&#1064;&#1091;&#1075;&#1091;&#1088;%20&#1040;&#1082;&#1090;&#1091;&#1072;&#1083;&#1080;&#1079;&#1072;&#1094;&#1080;&#1103;%202019.docx" TargetMode="External"/><Relationship Id="rId41" Type="http://schemas.openxmlformats.org/officeDocument/2006/relationships/hyperlink" Target="file:///C:\Users\USER1\AppData\Local\Temp\Temp1_&#1054;&#1054;&#1054;%20&#1052;&#1050;&#1057;.zip\&#1089;&#1087;.&#1064;&#1091;&#1075;&#1091;&#1088;%20&#1040;&#1082;&#1090;&#1091;&#1072;&#1083;&#1080;&#1079;&#1072;&#1094;&#1080;&#1103;%202019.docx" TargetMode="External"/><Relationship Id="rId54" Type="http://schemas.openxmlformats.org/officeDocument/2006/relationships/hyperlink" Target="file:///C:\Users\USER1\AppData\Local\Temp\Temp1_&#1054;&#1054;&#1054;%20&#1052;&#1050;&#1057;.zip\&#1089;&#1087;.&#1064;&#1091;&#1075;&#1091;&#1088;%20&#1040;&#1082;&#1090;&#1091;&#1072;&#1083;&#1080;&#1079;&#1072;&#1094;&#1080;&#1103;%202019.docx" TargetMode="External"/><Relationship Id="rId62" Type="http://schemas.openxmlformats.org/officeDocument/2006/relationships/hyperlink" Target="file:///C:\Users\USER1\AppData\Local\Temp\Temp1_&#1054;&#1054;&#1054;%20&#1052;&#1050;&#1057;.zip\&#1089;&#1087;.&#1064;&#1091;&#1075;&#1091;&#1088;%20&#1040;&#1082;&#1090;&#1091;&#1072;&#1083;&#1080;&#1079;&#1072;&#1094;&#1080;&#1103;%202019.docx" TargetMode="External"/><Relationship Id="rId70" Type="http://schemas.openxmlformats.org/officeDocument/2006/relationships/hyperlink" Target="http://www.rosteplo.ru/Npb_files/npb_shablon.php?id=615" TargetMode="External"/><Relationship Id="rId1" Type="http://schemas.openxmlformats.org/officeDocument/2006/relationships/customXml" Target="../customXml/item1.xml"/><Relationship Id="rId6" Type="http://schemas.openxmlformats.org/officeDocument/2006/relationships/hyperlink" Target="file:///C:\Users\USER1\AppData\Local\Temp\Temp1_&#1054;&#1054;&#1054;%20&#1052;&#1050;&#1057;.zip\&#1089;&#1087;.&#1064;&#1091;&#1075;&#1091;&#1088;%20&#1040;&#1082;&#1090;&#1091;&#1072;&#1083;&#1080;&#1079;&#1072;&#1094;&#1080;&#1103;%202019.docx" TargetMode="External"/><Relationship Id="rId15" Type="http://schemas.openxmlformats.org/officeDocument/2006/relationships/hyperlink" Target="file:///C:\Users\USER1\AppData\Local\Temp\Temp1_&#1054;&#1054;&#1054;%20&#1052;&#1050;&#1057;.zip\&#1089;&#1087;.&#1064;&#1091;&#1075;&#1091;&#1088;%20&#1040;&#1082;&#1090;&#1091;&#1072;&#1083;&#1080;&#1079;&#1072;&#1094;&#1080;&#1103;%202019.docx" TargetMode="External"/><Relationship Id="rId23" Type="http://schemas.openxmlformats.org/officeDocument/2006/relationships/hyperlink" Target="file:///C:\Users\USER1\AppData\Local\Temp\Temp1_&#1054;&#1054;&#1054;%20&#1052;&#1050;&#1057;.zip\&#1089;&#1087;.&#1064;&#1091;&#1075;&#1091;&#1088;%20&#1040;&#1082;&#1090;&#1091;&#1072;&#1083;&#1080;&#1079;&#1072;&#1094;&#1080;&#1103;%202019.docx" TargetMode="External"/><Relationship Id="rId28" Type="http://schemas.openxmlformats.org/officeDocument/2006/relationships/hyperlink" Target="file:///C:\Users\USER1\AppData\Local\Temp\Temp1_&#1054;&#1054;&#1054;%20&#1052;&#1050;&#1057;.zip\&#1089;&#1087;.&#1064;&#1091;&#1075;&#1091;&#1088;%20&#1040;&#1082;&#1090;&#1091;&#1072;&#1083;&#1080;&#1079;&#1072;&#1094;&#1080;&#1103;%202019.docx" TargetMode="External"/><Relationship Id="rId36" Type="http://schemas.openxmlformats.org/officeDocument/2006/relationships/hyperlink" Target="file:///C:\Users\USER1\AppData\Local\Temp\Temp1_&#1054;&#1054;&#1054;%20&#1052;&#1050;&#1057;.zip\&#1089;&#1087;.&#1064;&#1091;&#1075;&#1091;&#1088;%20&#1040;&#1082;&#1090;&#1091;&#1072;&#1083;&#1080;&#1079;&#1072;&#1094;&#1080;&#1103;%202019.docx" TargetMode="External"/><Relationship Id="rId49" Type="http://schemas.openxmlformats.org/officeDocument/2006/relationships/hyperlink" Target="file:///C:\Users\USER1\AppData\Local\Temp\Temp1_&#1054;&#1054;&#1054;%20&#1052;&#1050;&#1057;.zip\&#1089;&#1087;.&#1064;&#1091;&#1075;&#1091;&#1088;%20&#1040;&#1082;&#1090;&#1091;&#1072;&#1083;&#1080;&#1079;&#1072;&#1094;&#1080;&#1103;%202019.docx" TargetMode="External"/><Relationship Id="rId57" Type="http://schemas.openxmlformats.org/officeDocument/2006/relationships/hyperlink" Target="file:///C:\Users\USER1\AppData\Local\Temp\Temp1_&#1054;&#1054;&#1054;%20&#1052;&#1050;&#1057;.zip\&#1089;&#1087;.&#1064;&#1091;&#1075;&#1091;&#1088;%20&#1040;&#1082;&#1090;&#1091;&#1072;&#1083;&#1080;&#1079;&#1072;&#1094;&#1080;&#1103;%202019.docx" TargetMode="External"/><Relationship Id="rId10" Type="http://schemas.openxmlformats.org/officeDocument/2006/relationships/hyperlink" Target="file:///C:\Users\USER1\AppData\Local\Temp\Temp1_&#1054;&#1054;&#1054;%20&#1052;&#1050;&#1057;.zip\&#1089;&#1087;.&#1064;&#1091;&#1075;&#1091;&#1088;%20&#1040;&#1082;&#1090;&#1091;&#1072;&#1083;&#1080;&#1079;&#1072;&#1094;&#1080;&#1103;%202019.docx" TargetMode="External"/><Relationship Id="rId31" Type="http://schemas.openxmlformats.org/officeDocument/2006/relationships/hyperlink" Target="file:///C:\Users\USER1\AppData\Local\Temp\Temp1_&#1054;&#1054;&#1054;%20&#1052;&#1050;&#1057;.zip\&#1089;&#1087;.&#1064;&#1091;&#1075;&#1091;&#1088;%20&#1040;&#1082;&#1090;&#1091;&#1072;&#1083;&#1080;&#1079;&#1072;&#1094;&#1080;&#1103;%202019.docx" TargetMode="External"/><Relationship Id="rId44" Type="http://schemas.openxmlformats.org/officeDocument/2006/relationships/hyperlink" Target="file:///C:\Users\USER1\AppData\Local\Temp\Temp1_&#1054;&#1054;&#1054;%20&#1052;&#1050;&#1057;.zip\&#1089;&#1087;.&#1064;&#1091;&#1075;&#1091;&#1088;%20&#1040;&#1082;&#1090;&#1091;&#1072;&#1083;&#1080;&#1079;&#1072;&#1094;&#1080;&#1103;%202019.docx" TargetMode="External"/><Relationship Id="rId52" Type="http://schemas.openxmlformats.org/officeDocument/2006/relationships/hyperlink" Target="file:///C:\Users\USER1\AppData\Local\Temp\Temp1_&#1054;&#1054;&#1054;%20&#1052;&#1050;&#1057;.zip\&#1089;&#1087;.&#1064;&#1091;&#1075;&#1091;&#1088;%20&#1040;&#1082;&#1090;&#1091;&#1072;&#1083;&#1080;&#1079;&#1072;&#1094;&#1080;&#1103;%202019.docx" TargetMode="External"/><Relationship Id="rId60" Type="http://schemas.openxmlformats.org/officeDocument/2006/relationships/hyperlink" Target="file:///C:\Users\USER1\AppData\Local\Temp\Temp1_&#1054;&#1054;&#1054;%20&#1052;&#1050;&#1057;.zip\&#1089;&#1087;.&#1064;&#1091;&#1075;&#1091;&#1088;%20&#1040;&#1082;&#1090;&#1091;&#1072;&#1083;&#1080;&#1079;&#1072;&#1094;&#1080;&#1103;%202019.docx" TargetMode="External"/><Relationship Id="rId65" Type="http://schemas.openxmlformats.org/officeDocument/2006/relationships/hyperlink" Target="http://ru.wikipedia.org/wiki/%D0%A2%D0%B5%D0%BF%D0%BB%D0%BE%D1%81%D0%BD%D0%B0%D0%B1%D0%B6%D0%B5%D0%BD%D0%B8%D0%B5" TargetMode="External"/><Relationship Id="rId4" Type="http://schemas.openxmlformats.org/officeDocument/2006/relationships/settings" Target="settings.xml"/><Relationship Id="rId9" Type="http://schemas.openxmlformats.org/officeDocument/2006/relationships/hyperlink" Target="file:///C:\Users\USER1\AppData\Local\Temp\Temp1_&#1054;&#1054;&#1054;%20&#1052;&#1050;&#1057;.zip\&#1089;&#1087;.&#1064;&#1091;&#1075;&#1091;&#1088;%20&#1040;&#1082;&#1090;&#1091;&#1072;&#1083;&#1080;&#1079;&#1072;&#1094;&#1080;&#1103;%202019.docx" TargetMode="External"/><Relationship Id="rId13" Type="http://schemas.openxmlformats.org/officeDocument/2006/relationships/hyperlink" Target="file:///C:\Users\USER1\AppData\Local\Temp\Temp1_&#1054;&#1054;&#1054;%20&#1052;&#1050;&#1057;.zip\&#1089;&#1087;.&#1064;&#1091;&#1075;&#1091;&#1088;%20&#1040;&#1082;&#1090;&#1091;&#1072;&#1083;&#1080;&#1079;&#1072;&#1094;&#1080;&#1103;%202019.docx" TargetMode="External"/><Relationship Id="rId18" Type="http://schemas.openxmlformats.org/officeDocument/2006/relationships/hyperlink" Target="file:///C:\Users\USER1\AppData\Local\Temp\Temp1_&#1054;&#1054;&#1054;%20&#1052;&#1050;&#1057;.zip\&#1089;&#1087;.&#1064;&#1091;&#1075;&#1091;&#1088;%20&#1040;&#1082;&#1090;&#1091;&#1072;&#1083;&#1080;&#1079;&#1072;&#1094;&#1080;&#1103;%202019.docx" TargetMode="External"/><Relationship Id="rId39" Type="http://schemas.openxmlformats.org/officeDocument/2006/relationships/hyperlink" Target="file:///C:\Users\USER1\AppData\Local\Temp\Temp1_&#1054;&#1054;&#1054;%20&#1052;&#1050;&#1057;.zip\&#1089;&#1087;.&#1064;&#1091;&#1075;&#1091;&#1088;%20&#1040;&#1082;&#1090;&#1091;&#1072;&#1083;&#1080;&#1079;&#1072;&#1094;&#1080;&#1103;%202019.docx" TargetMode="External"/><Relationship Id="rId34" Type="http://schemas.openxmlformats.org/officeDocument/2006/relationships/hyperlink" Target="file:///C:\Users\USER1\AppData\Local\Temp\Temp1_&#1054;&#1054;&#1054;%20&#1052;&#1050;&#1057;.zip\&#1089;&#1087;.&#1064;&#1091;&#1075;&#1091;&#1088;%20&#1040;&#1082;&#1090;&#1091;&#1072;&#1083;&#1080;&#1079;&#1072;&#1094;&#1080;&#1103;%202019.docx" TargetMode="External"/><Relationship Id="rId50" Type="http://schemas.openxmlformats.org/officeDocument/2006/relationships/hyperlink" Target="file:///C:\Users\USER1\AppData\Local\Temp\Temp1_&#1054;&#1054;&#1054;%20&#1052;&#1050;&#1057;.zip\&#1089;&#1087;.&#1064;&#1091;&#1075;&#1091;&#1088;%20&#1040;&#1082;&#1090;&#1091;&#1072;&#1083;&#1080;&#1079;&#1072;&#1094;&#1080;&#1103;%202019.docx" TargetMode="External"/><Relationship Id="rId55" Type="http://schemas.openxmlformats.org/officeDocument/2006/relationships/hyperlink" Target="file:///C:\Users\USER1\AppData\Local\Temp\Temp1_&#1054;&#1054;&#1054;%20&#1052;&#1050;&#1057;.zip\&#1089;&#1087;.&#1064;&#1091;&#1075;&#1091;&#1088;%20&#1040;&#1082;&#1090;&#1091;&#1072;&#1083;&#1080;&#1079;&#1072;&#1094;&#1080;&#1103;%20201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4ADF6-F8D4-44C2-9D38-8FE1B2B63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12132</Words>
  <Characters>69155</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Алёна Викторовна</cp:lastModifiedBy>
  <cp:revision>3</cp:revision>
  <dcterms:created xsi:type="dcterms:W3CDTF">2019-04-10T08:49:00Z</dcterms:created>
  <dcterms:modified xsi:type="dcterms:W3CDTF">2019-04-10T08:49:00Z</dcterms:modified>
</cp:coreProperties>
</file>